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313DE" w14:textId="77777777" w:rsidR="007675B0" w:rsidRPr="009E76C9" w:rsidRDefault="005C4AAF">
      <w:pPr>
        <w:pStyle w:val="Heading1"/>
        <w:rPr>
          <w:lang w:val="mk-MK"/>
        </w:rPr>
      </w:pPr>
      <w:bookmarkStart w:id="0" w:name="_Toc50130863"/>
      <w:bookmarkStart w:id="1" w:name="_Toc50130870"/>
      <w:r w:rsidRPr="009E76C9">
        <w:rPr>
          <w:lang w:val="mk-MK"/>
        </w:rPr>
        <w:t>Формулар за поднесување коментари</w:t>
      </w:r>
      <w:bookmarkEnd w:id="0"/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1806"/>
        <w:gridCol w:w="4633"/>
      </w:tblGrid>
      <w:tr w:rsidR="007675B0" w14:paraId="249C1DD8" w14:textId="77777777">
        <w:trPr>
          <w:trHeight w:val="2717"/>
          <w:jc w:val="center"/>
        </w:trPr>
        <w:tc>
          <w:tcPr>
            <w:tcW w:w="9017" w:type="dxa"/>
            <w:gridSpan w:val="3"/>
            <w:shd w:val="clear" w:color="auto" w:fill="FFFFFF" w:themeFill="background1"/>
          </w:tcPr>
          <w:p w14:paraId="5CF6B5C4" w14:textId="77777777" w:rsidR="00C919DE" w:rsidRDefault="00D06150" w:rsidP="00D06150">
            <w:pPr>
              <w:shd w:val="clear" w:color="auto" w:fill="FFFFFF" w:themeFill="background1"/>
              <w:spacing w:after="0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D06150">
              <w:rPr>
                <w:rFonts w:eastAsia="Calibri" w:cstheme="minorHAnsi"/>
                <w:b/>
                <w:sz w:val="18"/>
                <w:szCs w:val="18"/>
                <w:lang w:val="mk-MK"/>
              </w:rPr>
              <w:t>Формулар за доставување коментари и предлози за</w:t>
            </w:r>
            <w:r w:rsidR="00C919DE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C919DE">
              <w:rPr>
                <w:rFonts w:eastAsia="Calibri" w:cstheme="minorHAnsi"/>
                <w:b/>
                <w:sz w:val="18"/>
                <w:szCs w:val="18"/>
              </w:rPr>
              <w:t>План</w:t>
            </w:r>
            <w:proofErr w:type="spellEnd"/>
            <w:r w:rsidR="00C919DE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C919DE">
              <w:rPr>
                <w:rFonts w:eastAsia="Calibri" w:cstheme="minorHAnsi"/>
                <w:b/>
                <w:sz w:val="18"/>
                <w:szCs w:val="18"/>
              </w:rPr>
              <w:t>за</w:t>
            </w:r>
            <w:proofErr w:type="spellEnd"/>
            <w:r w:rsidR="00C919DE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C919DE">
              <w:rPr>
                <w:rFonts w:eastAsia="Calibri" w:cstheme="minorHAnsi"/>
                <w:b/>
                <w:sz w:val="18"/>
                <w:szCs w:val="18"/>
              </w:rPr>
              <w:t>управување</w:t>
            </w:r>
            <w:proofErr w:type="spellEnd"/>
            <w:r w:rsidR="00C919DE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C919DE">
              <w:rPr>
                <w:rFonts w:eastAsia="Calibri" w:cstheme="minorHAnsi"/>
                <w:b/>
                <w:sz w:val="18"/>
                <w:szCs w:val="18"/>
              </w:rPr>
              <w:t>со</w:t>
            </w:r>
            <w:proofErr w:type="spellEnd"/>
            <w:r w:rsidR="00C919DE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C919DE">
              <w:rPr>
                <w:rFonts w:eastAsia="Calibri" w:cstheme="minorHAnsi"/>
                <w:b/>
                <w:sz w:val="18"/>
                <w:szCs w:val="18"/>
              </w:rPr>
              <w:t>животна</w:t>
            </w:r>
            <w:proofErr w:type="spellEnd"/>
            <w:r w:rsidR="00C919DE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C919DE">
              <w:rPr>
                <w:rFonts w:eastAsia="Calibri" w:cstheme="minorHAnsi"/>
                <w:b/>
                <w:sz w:val="18"/>
                <w:szCs w:val="18"/>
              </w:rPr>
              <w:t>средина</w:t>
            </w:r>
            <w:proofErr w:type="spellEnd"/>
            <w:r w:rsidR="00C919DE">
              <w:rPr>
                <w:rFonts w:eastAsia="Calibri" w:cstheme="minorHAnsi"/>
                <w:b/>
                <w:sz w:val="18"/>
                <w:szCs w:val="18"/>
              </w:rPr>
              <w:t xml:space="preserve"> и </w:t>
            </w:r>
            <w:proofErr w:type="spellStart"/>
            <w:r w:rsidR="00C919DE">
              <w:rPr>
                <w:rFonts w:eastAsia="Calibri" w:cstheme="minorHAnsi"/>
                <w:b/>
                <w:sz w:val="18"/>
                <w:szCs w:val="18"/>
              </w:rPr>
              <w:t>социјални</w:t>
            </w:r>
            <w:proofErr w:type="spellEnd"/>
            <w:r w:rsidR="00C919DE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</w:p>
          <w:p w14:paraId="11EEB756" w14:textId="27E9CA2C" w:rsidR="00D06150" w:rsidRPr="00D06150" w:rsidRDefault="00C919DE" w:rsidP="00D06150">
            <w:pPr>
              <w:shd w:val="clear" w:color="auto" w:fill="FFFFFF" w:themeFill="background1"/>
              <w:spacing w:after="0"/>
              <w:jc w:val="center"/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  <w:proofErr w:type="spellStart"/>
            <w:r>
              <w:rPr>
                <w:rFonts w:eastAsia="Calibri" w:cstheme="minorHAnsi"/>
                <w:b/>
                <w:sz w:val="18"/>
                <w:szCs w:val="18"/>
              </w:rPr>
              <w:t>аспекти</w:t>
            </w:r>
            <w:proofErr w:type="spellEnd"/>
            <w:r w:rsidR="00D06150" w:rsidRPr="00D06150">
              <w:rPr>
                <w:rFonts w:eastAsia="Calibri" w:cstheme="minorHAnsi"/>
                <w:b/>
                <w:sz w:val="18"/>
                <w:szCs w:val="18"/>
                <w:lang w:val="mk-MK"/>
              </w:rPr>
              <w:t xml:space="preserve"> за </w:t>
            </w:r>
            <w:r w:rsidRPr="00C919DE">
              <w:rPr>
                <w:rFonts w:eastAsia="Calibri" w:cstheme="minorHAnsi"/>
                <w:b/>
                <w:sz w:val="18"/>
                <w:szCs w:val="18"/>
                <w:lang w:val="mk-MK"/>
              </w:rPr>
              <w:t>Реконструкција на локални патишта во н.м. Црничани, н.м. Фурка и н.м. Николиќ, општина Дојран</w:t>
            </w:r>
          </w:p>
          <w:p w14:paraId="74299D8A" w14:textId="77777777" w:rsidR="00C919DE" w:rsidRDefault="00D06150" w:rsidP="00D06150">
            <w:pPr>
              <w:spacing w:after="0"/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  <w:r w:rsidRPr="00D06150">
              <w:rPr>
                <w:rFonts w:eastAsia="Calibri" w:cstheme="minorHAnsi"/>
                <w:b/>
                <w:sz w:val="18"/>
                <w:szCs w:val="18"/>
                <w:lang w:val="mk-MK"/>
              </w:rPr>
              <w:t xml:space="preserve"> </w:t>
            </w:r>
          </w:p>
          <w:p w14:paraId="0C79A1C3" w14:textId="08991790" w:rsidR="00D06150" w:rsidRPr="00D06150" w:rsidRDefault="00D06150" w:rsidP="00D06150">
            <w:pPr>
              <w:spacing w:after="0"/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  <w:r w:rsidRPr="00D06150">
              <w:rPr>
                <w:rFonts w:eastAsia="Calibri" w:cstheme="minorHAnsi"/>
                <w:b/>
                <w:sz w:val="18"/>
                <w:szCs w:val="18"/>
                <w:lang w:val="mk-MK"/>
              </w:rPr>
              <w:t>Опис на проектот</w:t>
            </w:r>
          </w:p>
          <w:p w14:paraId="16DDC0CF" w14:textId="4847EA86" w:rsidR="00C919DE" w:rsidRDefault="00C919DE" w:rsidP="00C919DE">
            <w:pPr>
              <w:spacing w:after="0"/>
              <w:jc w:val="both"/>
              <w:rPr>
                <w:rFonts w:eastAsia="Calibri" w:cstheme="minorHAnsi"/>
                <w:bCs/>
                <w:sz w:val="18"/>
                <w:szCs w:val="18"/>
                <w:lang w:val="mk-MK"/>
              </w:rPr>
            </w:pPr>
            <w:r w:rsidRPr="00C919DE">
              <w:rPr>
                <w:rFonts w:eastAsia="Calibri" w:cstheme="minorHAnsi"/>
                <w:bCs/>
                <w:sz w:val="18"/>
                <w:szCs w:val="18"/>
                <w:lang w:val="mk-MK"/>
              </w:rPr>
              <w:t>Проектните локации за реконструкција на локалните патишта во н.м. Црничани, н.м. Фурка и н.м. Николиќ, Општина Дојран се наоѓаат во средишниот дел на Општина Дојран. Вкупната должина на патот во н.м. Црничани е 726,23 m, должината на патиштата во н.м. Фурка е 1.377,76 m и 696,83 m во н.м. Николиќ.</w:t>
            </w:r>
          </w:p>
          <w:p w14:paraId="09FCFB9D" w14:textId="77777777" w:rsidR="00DF7A20" w:rsidRPr="00C919DE" w:rsidRDefault="00DF7A20" w:rsidP="00C919DE">
            <w:pPr>
              <w:spacing w:after="0"/>
              <w:jc w:val="both"/>
              <w:rPr>
                <w:rFonts w:eastAsia="Calibri" w:cstheme="minorHAnsi"/>
                <w:bCs/>
                <w:sz w:val="18"/>
                <w:szCs w:val="18"/>
                <w:lang w:val="mk-MK"/>
              </w:rPr>
            </w:pPr>
          </w:p>
          <w:p w14:paraId="543A7F7E" w14:textId="77777777" w:rsidR="00C919DE" w:rsidRPr="00C919DE" w:rsidRDefault="00C919DE" w:rsidP="00C919DE">
            <w:pPr>
              <w:spacing w:after="0"/>
              <w:jc w:val="both"/>
              <w:rPr>
                <w:rFonts w:eastAsia="Calibri" w:cstheme="minorHAnsi"/>
                <w:bCs/>
                <w:sz w:val="18"/>
                <w:szCs w:val="18"/>
                <w:lang w:val="mk-MK"/>
              </w:rPr>
            </w:pPr>
            <w:r w:rsidRPr="00C919DE">
              <w:rPr>
                <w:rFonts w:eastAsia="Calibri" w:cstheme="minorHAnsi"/>
                <w:bCs/>
                <w:sz w:val="18"/>
                <w:szCs w:val="18"/>
                <w:lang w:val="mk-MK"/>
              </w:rPr>
              <w:t>Главните активности за трите под-проекти се: обележување и обезбедување на трасата, рушење и стругање на постојната коловозна конструкција, ископ на земјаниот материјал и вградување на нов тампонски слој и БНХС 16.</w:t>
            </w:r>
          </w:p>
          <w:p w14:paraId="61E353BE" w14:textId="3FEFA9C2" w:rsidR="00D06150" w:rsidRDefault="00C919DE" w:rsidP="00C919DE">
            <w:pPr>
              <w:spacing w:after="0"/>
              <w:rPr>
                <w:rFonts w:eastAsia="Calibri" w:cstheme="minorHAnsi"/>
                <w:bCs/>
                <w:sz w:val="18"/>
                <w:szCs w:val="18"/>
                <w:lang w:val="mk-MK"/>
              </w:rPr>
            </w:pPr>
            <w:r w:rsidRPr="00C919DE">
              <w:rPr>
                <w:rFonts w:eastAsia="Calibri" w:cstheme="minorHAnsi"/>
                <w:bCs/>
                <w:sz w:val="18"/>
                <w:szCs w:val="18"/>
                <w:lang w:val="mk-MK"/>
              </w:rPr>
              <w:t xml:space="preserve">Бидејќи и патиштата се постојни и моментално се користат, не се очекувани значајни влијанија врз животната средина но за идентификуваните влијанија подготвен е овој ПУЖССА каде што се пропишани соодветни мерки за нивно ублажување и минимизирање. </w:t>
            </w:r>
          </w:p>
          <w:p w14:paraId="69EAFD83" w14:textId="77777777" w:rsidR="00C919DE" w:rsidRPr="00D06150" w:rsidRDefault="00C919DE" w:rsidP="00C919DE">
            <w:pPr>
              <w:spacing w:after="0"/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</w:p>
          <w:p w14:paraId="7382296F" w14:textId="4FC8A334" w:rsidR="00D06150" w:rsidRDefault="00D06150" w:rsidP="00C919DE">
            <w:pPr>
              <w:spacing w:after="0" w:line="276" w:lineRule="auto"/>
              <w:contextualSpacing/>
              <w:jc w:val="both"/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  <w:r w:rsidRPr="00D06150">
              <w:rPr>
                <w:rFonts w:eastAsia="Calibri" w:cstheme="minorHAnsi"/>
                <w:b/>
                <w:sz w:val="18"/>
                <w:szCs w:val="18"/>
                <w:lang w:val="mk-MK"/>
              </w:rPr>
              <w:t xml:space="preserve">Електронската верзија на </w:t>
            </w:r>
            <w:r w:rsidR="00C919DE" w:rsidRPr="00C919DE">
              <w:rPr>
                <w:rFonts w:eastAsia="Calibri" w:cstheme="minorHAnsi"/>
                <w:b/>
                <w:sz w:val="18"/>
                <w:szCs w:val="18"/>
                <w:lang w:val="mk-MK"/>
              </w:rPr>
              <w:t xml:space="preserve">План за управување со животна средина и социјални </w:t>
            </w:r>
            <w:r w:rsidR="00C919DE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r w:rsidR="00C919DE" w:rsidRPr="00C919DE">
              <w:rPr>
                <w:rFonts w:eastAsia="Calibri" w:cstheme="minorHAnsi"/>
                <w:b/>
                <w:sz w:val="18"/>
                <w:szCs w:val="18"/>
                <w:lang w:val="mk-MK"/>
              </w:rPr>
              <w:t>аспекти за Реконструкција на локални патишта во н.м. Црничани, н.м. Фурка и н.м. Николиќ, општина Дојран</w:t>
            </w:r>
            <w:r w:rsidR="00C919DE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r w:rsidRPr="00D06150">
              <w:rPr>
                <w:rFonts w:eastAsia="Calibri" w:cstheme="minorHAnsi"/>
                <w:b/>
                <w:sz w:val="18"/>
                <w:szCs w:val="18"/>
                <w:lang w:val="mk-MK"/>
              </w:rPr>
              <w:t>е достапна на следниве веб-страни:</w:t>
            </w:r>
          </w:p>
          <w:p w14:paraId="6850416E" w14:textId="637C6F2C" w:rsidR="00D06150" w:rsidRPr="00C919DE" w:rsidRDefault="00D06150" w:rsidP="00D06150">
            <w:pPr>
              <w:spacing w:after="0" w:line="276" w:lineRule="auto"/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D06150">
              <w:rPr>
                <w:rFonts w:eastAsia="Calibri" w:cstheme="minorHAnsi"/>
                <w:sz w:val="18"/>
                <w:szCs w:val="18"/>
                <w:lang w:val="mk-MK"/>
              </w:rPr>
              <w:t xml:space="preserve">Општина Карбинци: </w:t>
            </w:r>
            <w:r w:rsidR="00C919DE">
              <w:rPr>
                <w:rFonts w:eastAsia="Calibri" w:cstheme="minorHAnsi"/>
                <w:sz w:val="18"/>
                <w:szCs w:val="18"/>
                <w:lang w:val="mk-MK"/>
              </w:rPr>
              <w:fldChar w:fldCharType="begin"/>
            </w:r>
            <w:r w:rsidR="00C919DE">
              <w:rPr>
                <w:rFonts w:eastAsia="Calibri" w:cstheme="minorHAnsi"/>
                <w:sz w:val="18"/>
                <w:szCs w:val="18"/>
                <w:lang w:val="mk-MK"/>
              </w:rPr>
              <w:instrText xml:space="preserve"> HYPERLINK "</w:instrText>
            </w:r>
            <w:r w:rsidR="00C919DE" w:rsidRPr="00C919DE">
              <w:rPr>
                <w:rFonts w:eastAsia="Calibri" w:cstheme="minorHAnsi"/>
                <w:sz w:val="18"/>
                <w:szCs w:val="18"/>
                <w:lang w:val="mk-MK"/>
              </w:rPr>
              <w:instrText>https://dojran.gov.mk/.gov.mk</w:instrText>
            </w:r>
            <w:r w:rsidR="00C919DE">
              <w:rPr>
                <w:rFonts w:eastAsia="Calibri" w:cstheme="minorHAnsi"/>
                <w:sz w:val="18"/>
                <w:szCs w:val="18"/>
                <w:lang w:val="mk-MK"/>
              </w:rPr>
              <w:instrText xml:space="preserve">" </w:instrText>
            </w:r>
            <w:r w:rsidR="00C919DE">
              <w:rPr>
                <w:rFonts w:eastAsia="Calibri" w:cstheme="minorHAnsi"/>
                <w:sz w:val="18"/>
                <w:szCs w:val="18"/>
                <w:lang w:val="mk-MK"/>
              </w:rPr>
              <w:fldChar w:fldCharType="separate"/>
            </w:r>
            <w:r w:rsidR="00C919DE" w:rsidRPr="00CC774C">
              <w:rPr>
                <w:rStyle w:val="Hyperlink"/>
                <w:rFonts w:eastAsia="Calibri" w:cstheme="minorHAnsi"/>
                <w:sz w:val="18"/>
                <w:szCs w:val="18"/>
                <w:lang w:val="mk-MK"/>
              </w:rPr>
              <w:t>https://dojran.gov.mk/.gov.mk</w:t>
            </w:r>
            <w:r w:rsidR="00C919DE">
              <w:rPr>
                <w:rFonts w:eastAsia="Calibri" w:cstheme="minorHAnsi"/>
                <w:sz w:val="18"/>
                <w:szCs w:val="18"/>
                <w:lang w:val="mk-MK"/>
              </w:rPr>
              <w:fldChar w:fldCharType="end"/>
            </w:r>
            <w:r w:rsidR="00C919DE">
              <w:rPr>
                <w:rFonts w:eastAsia="Calibri" w:cstheme="minorHAnsi"/>
                <w:sz w:val="18"/>
                <w:szCs w:val="18"/>
              </w:rPr>
              <w:t xml:space="preserve"> </w:t>
            </w:r>
          </w:p>
          <w:p w14:paraId="02B7BEEB" w14:textId="3FEFA9C2" w:rsidR="007675B0" w:rsidRDefault="005C4AAF" w:rsidP="00D06150">
            <w:pPr>
              <w:spacing w:after="0" w:line="276" w:lineRule="auto"/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МТВ</w:t>
            </w:r>
            <w:r>
              <w:rPr>
                <w:rFonts w:eastAsia="Calibri" w:cstheme="minorHAnsi"/>
                <w:sz w:val="18"/>
                <w:szCs w:val="18"/>
                <w:lang w:val="mk-MK"/>
              </w:rPr>
              <w:t xml:space="preserve"> Е</w:t>
            </w:r>
            <w:r w:rsidR="00D06150">
              <w:rPr>
                <w:rFonts w:eastAsia="Calibri" w:cstheme="minorHAnsi"/>
                <w:sz w:val="18"/>
                <w:szCs w:val="18"/>
              </w:rPr>
              <w:t>И</w:t>
            </w:r>
            <w:r>
              <w:rPr>
                <w:rFonts w:eastAsia="Calibri" w:cstheme="minorHAnsi"/>
                <w:sz w:val="18"/>
                <w:szCs w:val="18"/>
                <w:lang w:val="mk-MK"/>
              </w:rPr>
              <w:t>П</w:t>
            </w:r>
            <w:r>
              <w:rPr>
                <w:rFonts w:eastAsia="Calibri"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hyperlink r:id="rId7" w:history="1">
              <w:r>
                <w:rPr>
                  <w:rStyle w:val="Hyperlink"/>
                  <w:rFonts w:eastAsia="Calibri" w:cstheme="minorHAnsi"/>
                  <w:sz w:val="18"/>
                  <w:szCs w:val="18"/>
                </w:rPr>
                <w:t>http://mtc.gov.mk/</w:t>
              </w:r>
            </w:hyperlink>
            <w:r>
              <w:rPr>
                <w:rFonts w:eastAsia="Calibri" w:cstheme="minorHAnsi"/>
                <w:sz w:val="18"/>
                <w:szCs w:val="18"/>
                <w:lang w:val="mk-MK"/>
              </w:rPr>
              <w:t xml:space="preserve"> </w:t>
            </w:r>
          </w:p>
          <w:p w14:paraId="5E23F5DE" w14:textId="77777777" w:rsidR="007675B0" w:rsidRDefault="007675B0">
            <w:pPr>
              <w:shd w:val="clear" w:color="auto" w:fill="FFFFFF" w:themeFill="background1"/>
              <w:spacing w:after="0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7675B0" w14:paraId="1D46FAE2" w14:textId="77777777">
        <w:trPr>
          <w:trHeight w:val="679"/>
          <w:jc w:val="center"/>
        </w:trPr>
        <w:tc>
          <w:tcPr>
            <w:tcW w:w="2578" w:type="dxa"/>
            <w:shd w:val="clear" w:color="auto" w:fill="F2F2F2"/>
          </w:tcPr>
          <w:p w14:paraId="1431A9EF" w14:textId="77777777" w:rsidR="007675B0" w:rsidRDefault="005C4AAF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  <w:r w:rsidRPr="009E76C9">
              <w:rPr>
                <w:rFonts w:eastAsia="Calibri" w:cstheme="minorHAnsi"/>
                <w:b/>
                <w:sz w:val="18"/>
                <w:szCs w:val="18"/>
                <w:lang w:val="mk-MK"/>
              </w:rPr>
              <w:t>Име и презиме на лицето кое дава коментар</w:t>
            </w:r>
            <w:r>
              <w:rPr>
                <w:rFonts w:eastAsia="Calibri" w:cstheme="minorHAnsi"/>
                <w:b/>
                <w:sz w:val="18"/>
                <w:szCs w:val="18"/>
              </w:rPr>
              <w:t xml:space="preserve"> *</w:t>
            </w:r>
          </w:p>
          <w:p w14:paraId="5050EDB8" w14:textId="77777777" w:rsidR="007675B0" w:rsidRDefault="007675B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4BBC9904" w14:textId="77777777" w:rsidR="007675B0" w:rsidRDefault="007675B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7675B0" w14:paraId="5A82F032" w14:textId="77777777">
        <w:trPr>
          <w:jc w:val="center"/>
        </w:trPr>
        <w:tc>
          <w:tcPr>
            <w:tcW w:w="2578" w:type="dxa"/>
            <w:shd w:val="clear" w:color="auto" w:fill="F2F2F2"/>
          </w:tcPr>
          <w:p w14:paraId="47136E11" w14:textId="77777777" w:rsidR="007675B0" w:rsidRPr="009E76C9" w:rsidRDefault="005C4AAF">
            <w:pPr>
              <w:spacing w:after="0"/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  <w:r w:rsidRPr="009E76C9">
              <w:rPr>
                <w:rFonts w:eastAsia="Calibri" w:cstheme="minorHAnsi"/>
                <w:b/>
                <w:sz w:val="18"/>
                <w:szCs w:val="18"/>
                <w:lang w:val="mk-MK"/>
              </w:rPr>
              <w:t>Контакт информации*</w:t>
            </w:r>
          </w:p>
          <w:p w14:paraId="4F726455" w14:textId="77777777" w:rsidR="007675B0" w:rsidRDefault="007675B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  <w:p w14:paraId="727FE8C4" w14:textId="77777777" w:rsidR="007675B0" w:rsidRDefault="007675B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3011A9E1" w14:textId="77777777" w:rsidR="007675B0" w:rsidRDefault="005C4AAF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  <w:r w:rsidRPr="009E76C9">
              <w:rPr>
                <w:rFonts w:eastAsia="Calibri" w:cstheme="minorHAnsi"/>
                <w:b/>
                <w:sz w:val="18"/>
                <w:szCs w:val="18"/>
                <w:lang w:val="mk-MK"/>
              </w:rPr>
              <w:t>Е-пошта</w:t>
            </w:r>
            <w:r>
              <w:rPr>
                <w:rFonts w:eastAsia="Calibri" w:cstheme="minorHAnsi"/>
                <w:b/>
                <w:sz w:val="18"/>
                <w:szCs w:val="18"/>
              </w:rPr>
              <w:t>:</w:t>
            </w:r>
          </w:p>
          <w:p w14:paraId="30AEEE30" w14:textId="77777777" w:rsidR="007675B0" w:rsidRDefault="005C4AAF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                     ______________________________</w:t>
            </w:r>
          </w:p>
          <w:p w14:paraId="41F46BEC" w14:textId="77777777" w:rsidR="007675B0" w:rsidRDefault="007675B0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</w:p>
          <w:p w14:paraId="58DD1752" w14:textId="77777777" w:rsidR="007675B0" w:rsidRDefault="005C4AAF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  <w:r w:rsidRPr="009E76C9">
              <w:rPr>
                <w:rFonts w:eastAsia="Calibri" w:cstheme="minorHAnsi"/>
                <w:b/>
                <w:sz w:val="18"/>
                <w:szCs w:val="18"/>
                <w:lang w:val="mk-MK"/>
              </w:rPr>
              <w:t>тел</w:t>
            </w:r>
            <w:r>
              <w:rPr>
                <w:rFonts w:eastAsia="Calibri" w:cstheme="minorHAnsi"/>
                <w:b/>
                <w:sz w:val="18"/>
                <w:szCs w:val="18"/>
              </w:rPr>
              <w:t>:</w:t>
            </w:r>
          </w:p>
          <w:p w14:paraId="34D495C8" w14:textId="77777777" w:rsidR="007675B0" w:rsidRDefault="005C4AAF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                      ______________________________</w:t>
            </w:r>
          </w:p>
        </w:tc>
      </w:tr>
      <w:tr w:rsidR="007675B0" w14:paraId="0F6D8F97" w14:textId="77777777">
        <w:trPr>
          <w:trHeight w:val="1120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6C45A67F" w14:textId="11818915" w:rsidR="007675B0" w:rsidRPr="009E76C9" w:rsidRDefault="005C4AAF">
            <w:pPr>
              <w:spacing w:after="0"/>
              <w:rPr>
                <w:rFonts w:eastAsia="Calibri" w:cstheme="minorHAnsi"/>
                <w:b/>
                <w:color w:val="000000"/>
                <w:sz w:val="18"/>
                <w:szCs w:val="18"/>
                <w:lang w:val="mk-MK"/>
              </w:rPr>
            </w:pPr>
            <w:r w:rsidRPr="009E76C9">
              <w:rPr>
                <w:rFonts w:eastAsia="Calibri" w:cstheme="minorHAnsi"/>
                <w:b/>
                <w:sz w:val="18"/>
                <w:szCs w:val="18"/>
                <w:lang w:val="mk-MK"/>
              </w:rPr>
              <w:t>Коментари во врска со</w:t>
            </w:r>
            <w:r w:rsidR="00C919DE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C919DE">
              <w:rPr>
                <w:rFonts w:eastAsia="Calibri" w:cstheme="minorHAnsi"/>
                <w:b/>
                <w:sz w:val="18"/>
                <w:szCs w:val="18"/>
              </w:rPr>
              <w:t>План</w:t>
            </w:r>
            <w:proofErr w:type="spellEnd"/>
            <w:r w:rsidR="00C919DE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C919DE">
              <w:rPr>
                <w:rFonts w:eastAsia="Calibri" w:cstheme="minorHAnsi"/>
                <w:b/>
                <w:sz w:val="18"/>
                <w:szCs w:val="18"/>
              </w:rPr>
              <w:t>за</w:t>
            </w:r>
            <w:proofErr w:type="spellEnd"/>
            <w:r w:rsidR="00C919DE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C919DE">
              <w:rPr>
                <w:rFonts w:eastAsia="Calibri" w:cstheme="minorHAnsi"/>
                <w:b/>
                <w:sz w:val="18"/>
                <w:szCs w:val="18"/>
              </w:rPr>
              <w:t>управување</w:t>
            </w:r>
            <w:proofErr w:type="spellEnd"/>
            <w:r w:rsidR="00C919DE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C919DE">
              <w:rPr>
                <w:rFonts w:eastAsia="Calibri" w:cstheme="minorHAnsi"/>
                <w:b/>
                <w:sz w:val="18"/>
                <w:szCs w:val="18"/>
              </w:rPr>
              <w:t>со</w:t>
            </w:r>
            <w:proofErr w:type="spellEnd"/>
            <w:r w:rsidR="00C919DE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C919DE">
              <w:rPr>
                <w:rFonts w:eastAsia="Calibri" w:cstheme="minorHAnsi"/>
                <w:b/>
                <w:sz w:val="18"/>
                <w:szCs w:val="18"/>
              </w:rPr>
              <w:t>животна</w:t>
            </w:r>
            <w:proofErr w:type="spellEnd"/>
            <w:r w:rsidR="00C919DE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C919DE">
              <w:rPr>
                <w:rFonts w:eastAsia="Calibri" w:cstheme="minorHAnsi"/>
                <w:b/>
                <w:sz w:val="18"/>
                <w:szCs w:val="18"/>
              </w:rPr>
              <w:t>средина</w:t>
            </w:r>
            <w:proofErr w:type="spellEnd"/>
            <w:r w:rsidR="00C919DE">
              <w:rPr>
                <w:rFonts w:eastAsia="Calibri" w:cstheme="minorHAnsi"/>
                <w:b/>
                <w:sz w:val="18"/>
                <w:szCs w:val="18"/>
              </w:rPr>
              <w:t xml:space="preserve"> и </w:t>
            </w:r>
            <w:proofErr w:type="spellStart"/>
            <w:r w:rsidR="00C919DE">
              <w:rPr>
                <w:rFonts w:eastAsia="Calibri" w:cstheme="minorHAnsi"/>
                <w:b/>
                <w:sz w:val="18"/>
                <w:szCs w:val="18"/>
              </w:rPr>
              <w:t>социјални</w:t>
            </w:r>
            <w:proofErr w:type="spellEnd"/>
            <w:r w:rsidR="00C919DE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C919DE">
              <w:rPr>
                <w:rFonts w:eastAsia="Calibri" w:cstheme="minorHAnsi"/>
                <w:b/>
                <w:sz w:val="18"/>
                <w:szCs w:val="18"/>
              </w:rPr>
              <w:t>аспекти</w:t>
            </w:r>
            <w:proofErr w:type="spellEnd"/>
            <w:r w:rsidRPr="009E76C9">
              <w:rPr>
                <w:rFonts w:eastAsia="Calibri" w:cstheme="minorHAnsi"/>
                <w:b/>
                <w:color w:val="000000"/>
                <w:sz w:val="18"/>
                <w:szCs w:val="18"/>
                <w:lang w:val="mk-MK"/>
              </w:rPr>
              <w:t>:</w:t>
            </w:r>
          </w:p>
          <w:p w14:paraId="47114B66" w14:textId="77777777" w:rsidR="007675B0" w:rsidRPr="009E76C9" w:rsidRDefault="007675B0">
            <w:pPr>
              <w:spacing w:after="0"/>
              <w:rPr>
                <w:rFonts w:eastAsia="Calibri" w:cstheme="minorHAnsi"/>
                <w:color w:val="000000"/>
                <w:sz w:val="18"/>
                <w:szCs w:val="18"/>
                <w:lang w:val="mk-MK"/>
              </w:rPr>
            </w:pPr>
          </w:p>
          <w:p w14:paraId="7D866C3B" w14:textId="77777777" w:rsidR="007675B0" w:rsidRPr="009E76C9" w:rsidRDefault="007675B0">
            <w:pPr>
              <w:spacing w:after="0"/>
              <w:rPr>
                <w:rFonts w:eastAsia="Calibri" w:cstheme="minorHAnsi"/>
                <w:color w:val="000000"/>
                <w:sz w:val="18"/>
                <w:szCs w:val="18"/>
                <w:lang w:val="mk-MK"/>
              </w:rPr>
            </w:pPr>
          </w:p>
          <w:p w14:paraId="28F30E05" w14:textId="77777777" w:rsidR="007675B0" w:rsidRPr="009E76C9" w:rsidRDefault="007675B0">
            <w:pPr>
              <w:spacing w:after="0"/>
              <w:rPr>
                <w:rFonts w:eastAsia="Calibri" w:cstheme="minorHAnsi"/>
                <w:color w:val="000000"/>
                <w:sz w:val="18"/>
                <w:szCs w:val="18"/>
                <w:lang w:val="mk-MK"/>
              </w:rPr>
            </w:pPr>
          </w:p>
        </w:tc>
      </w:tr>
      <w:tr w:rsidR="007675B0" w14:paraId="3B902A78" w14:textId="77777777">
        <w:trPr>
          <w:trHeight w:val="912"/>
          <w:jc w:val="center"/>
        </w:trPr>
        <w:tc>
          <w:tcPr>
            <w:tcW w:w="4384" w:type="dxa"/>
            <w:gridSpan w:val="2"/>
            <w:shd w:val="clear" w:color="auto" w:fill="F2F2F2"/>
          </w:tcPr>
          <w:p w14:paraId="792A490D" w14:textId="77777777" w:rsidR="007675B0" w:rsidRPr="009E76C9" w:rsidRDefault="005C4AAF">
            <w:pPr>
              <w:spacing w:after="0"/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  <w:r w:rsidRPr="009E76C9">
              <w:rPr>
                <w:rFonts w:eastAsia="Calibri" w:cstheme="minorHAnsi"/>
                <w:b/>
                <w:sz w:val="18"/>
                <w:szCs w:val="18"/>
                <w:lang w:val="mk-MK"/>
              </w:rPr>
              <w:t>Потпис</w:t>
            </w:r>
          </w:p>
          <w:p w14:paraId="66417693" w14:textId="77777777" w:rsidR="007675B0" w:rsidRPr="009E76C9" w:rsidRDefault="007675B0">
            <w:pPr>
              <w:spacing w:after="0"/>
              <w:rPr>
                <w:rFonts w:eastAsia="Calibri" w:cstheme="minorHAnsi"/>
                <w:sz w:val="18"/>
                <w:szCs w:val="18"/>
                <w:lang w:val="mk-MK"/>
              </w:rPr>
            </w:pPr>
          </w:p>
          <w:p w14:paraId="786ED32B" w14:textId="77777777" w:rsidR="007675B0" w:rsidRPr="009E76C9" w:rsidRDefault="005C4AAF">
            <w:pPr>
              <w:spacing w:after="0"/>
              <w:rPr>
                <w:rFonts w:eastAsia="Calibri" w:cstheme="minorHAnsi"/>
                <w:sz w:val="18"/>
                <w:szCs w:val="18"/>
                <w:lang w:val="mk-MK"/>
              </w:rPr>
            </w:pPr>
            <w:r w:rsidRPr="009E76C9">
              <w:rPr>
                <w:rFonts w:eastAsia="Calibri" w:cstheme="minorHAnsi"/>
                <w:sz w:val="18"/>
                <w:szCs w:val="18"/>
                <w:lang w:val="mk-MK"/>
              </w:rPr>
              <w:t>______________________</w:t>
            </w:r>
          </w:p>
        </w:tc>
        <w:tc>
          <w:tcPr>
            <w:tcW w:w="4633" w:type="dxa"/>
            <w:shd w:val="clear" w:color="auto" w:fill="F2F2F2"/>
          </w:tcPr>
          <w:p w14:paraId="4EA81CCB" w14:textId="77777777" w:rsidR="007675B0" w:rsidRPr="009E76C9" w:rsidRDefault="005C4AAF">
            <w:pPr>
              <w:spacing w:after="0"/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  <w:r w:rsidRPr="009E76C9">
              <w:rPr>
                <w:rFonts w:eastAsia="Calibri" w:cstheme="minorHAnsi"/>
                <w:b/>
                <w:sz w:val="18"/>
                <w:szCs w:val="18"/>
                <w:lang w:val="mk-MK"/>
              </w:rPr>
              <w:t>Дата</w:t>
            </w:r>
          </w:p>
          <w:p w14:paraId="22658179" w14:textId="77777777" w:rsidR="007675B0" w:rsidRPr="009E76C9" w:rsidRDefault="007675B0">
            <w:pPr>
              <w:spacing w:after="0"/>
              <w:rPr>
                <w:rFonts w:eastAsia="Calibri" w:cstheme="minorHAnsi"/>
                <w:sz w:val="18"/>
                <w:szCs w:val="18"/>
                <w:lang w:val="mk-MK"/>
              </w:rPr>
            </w:pPr>
          </w:p>
          <w:p w14:paraId="2B24BDC0" w14:textId="77777777" w:rsidR="007675B0" w:rsidRPr="009E76C9" w:rsidRDefault="005C4AAF">
            <w:pPr>
              <w:spacing w:after="0"/>
              <w:rPr>
                <w:rFonts w:eastAsia="Calibri" w:cstheme="minorHAnsi"/>
                <w:sz w:val="18"/>
                <w:szCs w:val="18"/>
                <w:lang w:val="mk-MK"/>
              </w:rPr>
            </w:pPr>
            <w:r w:rsidRPr="009E76C9">
              <w:rPr>
                <w:rFonts w:eastAsia="Calibri" w:cstheme="minorHAnsi"/>
                <w:sz w:val="18"/>
                <w:szCs w:val="18"/>
                <w:lang w:val="mk-MK"/>
              </w:rPr>
              <w:t>____________________</w:t>
            </w:r>
          </w:p>
        </w:tc>
      </w:tr>
      <w:tr w:rsidR="007675B0" w14:paraId="7C5875AB" w14:textId="77777777">
        <w:trPr>
          <w:trHeight w:val="912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1FF61881" w14:textId="2A9A9D81" w:rsidR="006072FB" w:rsidRPr="00743DE6" w:rsidRDefault="006072FB" w:rsidP="00DF7A20">
            <w:pPr>
              <w:shd w:val="clear" w:color="auto" w:fill="E2EFD9" w:themeFill="accent6" w:themeFillTint="33"/>
              <w:spacing w:after="0"/>
              <w:jc w:val="both"/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  <w:r w:rsidRPr="00743DE6">
              <w:rPr>
                <w:rFonts w:eastAsia="Calibri" w:cstheme="minorHAnsi"/>
                <w:b/>
                <w:sz w:val="18"/>
                <w:szCs w:val="18"/>
                <w:lang w:val="mk-MK"/>
              </w:rPr>
              <w:t xml:space="preserve">Ако имате какви било коментари / предлози или дополнувања за предложените мерки на </w:t>
            </w:r>
            <w:r w:rsidR="00C919DE" w:rsidRPr="00C919DE">
              <w:rPr>
                <w:rFonts w:eastAsia="Calibri" w:cstheme="minorHAnsi"/>
                <w:b/>
                <w:sz w:val="18"/>
                <w:szCs w:val="18"/>
                <w:lang w:val="mk-MK"/>
              </w:rPr>
              <w:t>План за управување со животна средина и социјални  аспекти за Реконструкција на локални патишта во н.м. Црничани, н.м. Фурка и н.м. Николиќ, општина Дојран</w:t>
            </w:r>
            <w:r w:rsidRPr="00743DE6">
              <w:rPr>
                <w:rFonts w:eastAsia="Calibri" w:cstheme="minorHAnsi"/>
                <w:b/>
                <w:sz w:val="18"/>
                <w:szCs w:val="18"/>
                <w:lang w:val="mk-MK"/>
              </w:rPr>
              <w:t xml:space="preserve">, </w:t>
            </w:r>
            <w:r w:rsidR="00C919DE">
              <w:rPr>
                <w:rFonts w:eastAsia="Calibri" w:cstheme="minorHAnsi"/>
                <w:b/>
                <w:sz w:val="18"/>
                <w:szCs w:val="18"/>
              </w:rPr>
              <w:t>В</w:t>
            </w:r>
            <w:r w:rsidRPr="00743DE6">
              <w:rPr>
                <w:rFonts w:eastAsia="Calibri" w:cstheme="minorHAnsi"/>
                <w:b/>
                <w:sz w:val="18"/>
                <w:szCs w:val="18"/>
                <w:lang w:val="mk-MK"/>
              </w:rPr>
              <w:t xml:space="preserve">е молиме доставете ги на одговорното лице од </w:t>
            </w:r>
            <w:proofErr w:type="spellStart"/>
            <w:r w:rsidR="00C919DE">
              <w:rPr>
                <w:rFonts w:eastAsia="Calibri" w:cstheme="minorHAnsi"/>
                <w:b/>
                <w:sz w:val="18"/>
                <w:szCs w:val="18"/>
              </w:rPr>
              <w:t>Единицата</w:t>
            </w:r>
            <w:proofErr w:type="spellEnd"/>
            <w:r w:rsidR="00C919DE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C919DE">
              <w:rPr>
                <w:rFonts w:eastAsia="Calibri" w:cstheme="minorHAnsi"/>
                <w:b/>
                <w:sz w:val="18"/>
                <w:szCs w:val="18"/>
              </w:rPr>
              <w:t>за</w:t>
            </w:r>
            <w:proofErr w:type="spellEnd"/>
            <w:r w:rsidR="00C919DE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C919DE">
              <w:rPr>
                <w:rFonts w:eastAsia="Calibri" w:cstheme="minorHAnsi"/>
                <w:b/>
                <w:sz w:val="18"/>
                <w:szCs w:val="18"/>
              </w:rPr>
              <w:t>имплементација</w:t>
            </w:r>
            <w:proofErr w:type="spellEnd"/>
            <w:r w:rsidR="00C919DE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C919DE">
              <w:rPr>
                <w:rFonts w:eastAsia="Calibri" w:cstheme="minorHAnsi"/>
                <w:b/>
                <w:sz w:val="18"/>
                <w:szCs w:val="18"/>
              </w:rPr>
              <w:t>на</w:t>
            </w:r>
            <w:proofErr w:type="spellEnd"/>
            <w:r w:rsidR="00C919DE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C919DE">
              <w:rPr>
                <w:rFonts w:eastAsia="Calibri" w:cstheme="minorHAnsi"/>
                <w:b/>
                <w:sz w:val="18"/>
                <w:szCs w:val="18"/>
              </w:rPr>
              <w:t>Проектот</w:t>
            </w:r>
            <w:proofErr w:type="spellEnd"/>
            <w:r w:rsidRPr="00743DE6">
              <w:rPr>
                <w:rFonts w:eastAsia="Calibri" w:cstheme="minorHAnsi"/>
                <w:b/>
                <w:sz w:val="18"/>
                <w:szCs w:val="18"/>
                <w:lang w:val="mk-MK"/>
              </w:rPr>
              <w:t>:</w:t>
            </w:r>
          </w:p>
          <w:p w14:paraId="3F16DAA4" w14:textId="77777777" w:rsidR="006072FB" w:rsidRPr="00743DE6" w:rsidRDefault="006072FB" w:rsidP="006072FB">
            <w:pPr>
              <w:shd w:val="clear" w:color="auto" w:fill="E2EFD9" w:themeFill="accent6" w:themeFillTint="33"/>
              <w:spacing w:after="0"/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</w:p>
          <w:p w14:paraId="6ACE8DE2" w14:textId="374DA236" w:rsidR="006072FB" w:rsidRPr="00D06150" w:rsidRDefault="006072FB" w:rsidP="006072FB">
            <w:pPr>
              <w:shd w:val="clear" w:color="auto" w:fill="E2EFD9" w:themeFill="accent6" w:themeFillTint="33"/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  <w:r w:rsidRPr="00743DE6">
              <w:rPr>
                <w:rFonts w:eastAsia="Calibri" w:cstheme="minorHAnsi"/>
                <w:b/>
                <w:sz w:val="18"/>
                <w:szCs w:val="18"/>
                <w:lang w:val="mk-MK"/>
              </w:rPr>
              <w:t xml:space="preserve">Контакт лице: </w:t>
            </w:r>
            <w:proofErr w:type="spellStart"/>
            <w:r w:rsidR="00D06150">
              <w:rPr>
                <w:rFonts w:eastAsia="Calibri" w:cstheme="minorHAnsi"/>
                <w:b/>
                <w:sz w:val="18"/>
                <w:szCs w:val="18"/>
              </w:rPr>
              <w:t>Сашка</w:t>
            </w:r>
            <w:proofErr w:type="spellEnd"/>
            <w:r w:rsidR="00D06150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D06150">
              <w:rPr>
                <w:rFonts w:eastAsia="Calibri" w:cstheme="minorHAnsi"/>
                <w:b/>
                <w:sz w:val="18"/>
                <w:szCs w:val="18"/>
              </w:rPr>
              <w:t>Богданова</w:t>
            </w:r>
            <w:proofErr w:type="spellEnd"/>
            <w:r w:rsidR="00D06150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D06150">
              <w:rPr>
                <w:rFonts w:eastAsia="Calibri" w:cstheme="minorHAnsi"/>
                <w:b/>
                <w:sz w:val="18"/>
                <w:szCs w:val="18"/>
              </w:rPr>
              <w:t>Ајцева</w:t>
            </w:r>
            <w:proofErr w:type="spellEnd"/>
          </w:p>
          <w:p w14:paraId="1125FBCF" w14:textId="6CE02FCB" w:rsidR="006072FB" w:rsidRPr="00743DE6" w:rsidRDefault="006072FB" w:rsidP="006072FB">
            <w:pPr>
              <w:shd w:val="clear" w:color="auto" w:fill="E2EFD9" w:themeFill="accent6" w:themeFillTint="33"/>
              <w:spacing w:after="0"/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  <w:r w:rsidRPr="00743DE6">
              <w:rPr>
                <w:rFonts w:eastAsia="Calibri" w:cstheme="minorHAnsi"/>
                <w:b/>
                <w:sz w:val="18"/>
                <w:szCs w:val="18"/>
                <w:lang w:val="mk-MK"/>
              </w:rPr>
              <w:t>Е-пошта:</w:t>
            </w:r>
            <w:r w:rsidR="00C919DE">
              <w:rPr>
                <w:rFonts w:eastAsia="Calibri" w:cstheme="minorHAnsi"/>
                <w:b/>
                <w:sz w:val="18"/>
                <w:szCs w:val="18"/>
              </w:rPr>
              <w:t xml:space="preserve">          </w:t>
            </w:r>
            <w:r w:rsidRPr="00743DE6">
              <w:rPr>
                <w:rFonts w:eastAsia="Calibri" w:cstheme="minorHAnsi"/>
                <w:b/>
                <w:sz w:val="18"/>
                <w:szCs w:val="18"/>
                <w:lang w:val="mk-MK"/>
              </w:rPr>
              <w:t xml:space="preserve"> </w:t>
            </w:r>
            <w:hyperlink r:id="rId8" w:history="1">
              <w:r w:rsidR="00D06150" w:rsidRPr="00D06150">
                <w:rPr>
                  <w:rStyle w:val="Hyperlink"/>
                  <w:b/>
                  <w:bCs/>
                  <w:sz w:val="18"/>
                  <w:szCs w:val="18"/>
                </w:rPr>
                <w:t>saska.bogdanova.ajceva</w:t>
              </w:r>
              <w:r w:rsidR="00D06150" w:rsidRPr="00D06150">
                <w:rPr>
                  <w:rStyle w:val="Hyperlink"/>
                  <w:rFonts w:eastAsia="Calibri" w:cstheme="minorHAnsi"/>
                  <w:b/>
                  <w:bCs/>
                  <w:sz w:val="18"/>
                  <w:szCs w:val="18"/>
                  <w:lang w:val="mk-MK"/>
                </w:rPr>
                <w:t>.piu@mtc.gov.mk</w:t>
              </w:r>
            </w:hyperlink>
            <w:r w:rsidRPr="00743DE6">
              <w:rPr>
                <w:rFonts w:eastAsia="Calibri" w:cstheme="minorHAnsi"/>
                <w:b/>
                <w:sz w:val="18"/>
                <w:szCs w:val="18"/>
                <w:lang w:val="mk-MK"/>
              </w:rPr>
              <w:t xml:space="preserve"> </w:t>
            </w:r>
          </w:p>
          <w:p w14:paraId="7939EC78" w14:textId="77777777" w:rsidR="006072FB" w:rsidRPr="00743DE6" w:rsidRDefault="006072FB" w:rsidP="006072FB">
            <w:pPr>
              <w:shd w:val="clear" w:color="auto" w:fill="E2EFD9" w:themeFill="accent6" w:themeFillTint="33"/>
              <w:spacing w:after="0"/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</w:p>
          <w:p w14:paraId="5049B732" w14:textId="77777777" w:rsidR="00C919DE" w:rsidRDefault="006072FB" w:rsidP="006072FB">
            <w:pPr>
              <w:shd w:val="clear" w:color="auto" w:fill="E2EFD9" w:themeFill="accent6" w:themeFillTint="33"/>
              <w:spacing w:after="0"/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  <w:r w:rsidRPr="00743DE6">
              <w:rPr>
                <w:rFonts w:eastAsia="Calibri" w:cstheme="minorHAnsi"/>
                <w:b/>
                <w:sz w:val="18"/>
                <w:szCs w:val="18"/>
                <w:lang w:val="mk-MK"/>
              </w:rPr>
              <w:t xml:space="preserve">Во рок од 14 дена по објавувањето на </w:t>
            </w:r>
            <w:bookmarkStart w:id="2" w:name="_Hlk65489059"/>
            <w:r w:rsidR="00C919DE" w:rsidRPr="00C919DE">
              <w:rPr>
                <w:rFonts w:eastAsia="Calibri" w:cstheme="minorHAnsi"/>
                <w:b/>
                <w:sz w:val="18"/>
                <w:szCs w:val="18"/>
                <w:lang w:val="mk-MK"/>
              </w:rPr>
              <w:t xml:space="preserve">План за управување со животна средина и социјални  аспекти за Реконструкција на локални патишта во н.м. Црничани, н.м. Фурка и н.м. Николиќ, општина Дојран </w:t>
            </w:r>
            <w:bookmarkEnd w:id="2"/>
          </w:p>
          <w:p w14:paraId="4677C8A0" w14:textId="4F7B827C" w:rsidR="007675B0" w:rsidRDefault="006072FB" w:rsidP="006072FB">
            <w:pPr>
              <w:shd w:val="clear" w:color="auto" w:fill="E2EFD9" w:themeFill="accent6" w:themeFillTint="33"/>
              <w:spacing w:after="0"/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  <w:r w:rsidRPr="00743DE6">
              <w:rPr>
                <w:rFonts w:eastAsia="Calibri" w:cstheme="minorHAnsi"/>
                <w:b/>
                <w:sz w:val="18"/>
                <w:szCs w:val="18"/>
                <w:lang w:val="mk-MK"/>
              </w:rPr>
              <w:t>(датум на објава: ……. )</w:t>
            </w:r>
          </w:p>
        </w:tc>
      </w:tr>
      <w:tr w:rsidR="007675B0" w14:paraId="344288AE" w14:textId="77777777">
        <w:trPr>
          <w:trHeight w:val="912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68A70F43" w14:textId="77777777" w:rsidR="007675B0" w:rsidRDefault="005C4AAF">
            <w:pPr>
              <w:shd w:val="clear" w:color="auto" w:fill="E2EFD9" w:themeFill="accent6" w:themeFillTint="33"/>
              <w:spacing w:after="0"/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  <w:r>
              <w:rPr>
                <w:rFonts w:eastAsia="Calibri" w:cstheme="minorHAnsi"/>
                <w:b/>
                <w:sz w:val="18"/>
                <w:szCs w:val="18"/>
                <w:lang w:val="mk-MK"/>
              </w:rPr>
              <w:t>Референтен број: ______________________________</w:t>
            </w:r>
          </w:p>
          <w:p w14:paraId="6C017E24" w14:textId="77777777" w:rsidR="007675B0" w:rsidRDefault="007675B0">
            <w:pPr>
              <w:shd w:val="clear" w:color="auto" w:fill="E2EFD9" w:themeFill="accent6" w:themeFillTint="33"/>
              <w:spacing w:after="0"/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</w:p>
          <w:p w14:paraId="10510E23" w14:textId="77777777" w:rsidR="007675B0" w:rsidRDefault="005C4AAF">
            <w:pPr>
              <w:shd w:val="clear" w:color="auto" w:fill="E2EFD9" w:themeFill="accent6" w:themeFillTint="33"/>
              <w:spacing w:after="0"/>
              <w:jc w:val="center"/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  <w:r>
              <w:rPr>
                <w:rFonts w:eastAsia="Calibri" w:cstheme="minorHAnsi"/>
                <w:b/>
                <w:sz w:val="18"/>
                <w:szCs w:val="18"/>
                <w:lang w:val="mk-MK"/>
              </w:rPr>
              <w:t xml:space="preserve">(пополнето од страна одговорните лица за спроведување на проектот) </w:t>
            </w:r>
          </w:p>
          <w:p w14:paraId="10980D4A" w14:textId="77777777" w:rsidR="007675B0" w:rsidRDefault="007675B0">
            <w:pPr>
              <w:shd w:val="clear" w:color="auto" w:fill="E2EFD9" w:themeFill="accent6" w:themeFillTint="33"/>
              <w:spacing w:after="0"/>
              <w:jc w:val="center"/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</w:p>
        </w:tc>
      </w:tr>
    </w:tbl>
    <w:p w14:paraId="778248E9" w14:textId="77777777" w:rsidR="007675B0" w:rsidRDefault="005C4AAF">
      <w:pPr>
        <w:rPr>
          <w:rFonts w:cstheme="minorHAnsi"/>
          <w:sz w:val="20"/>
          <w:szCs w:val="20"/>
          <w:lang w:val="mk-MK"/>
        </w:rPr>
      </w:pPr>
      <w:r>
        <w:rPr>
          <w:rFonts w:eastAsia="Times New Roman" w:cstheme="minorHAnsi"/>
          <w:sz w:val="14"/>
          <w:szCs w:val="12"/>
          <w:lang w:val="mk-MK"/>
        </w:rPr>
        <w:t>* Пополнување на полињата со лични податоци не е задолжително</w:t>
      </w:r>
    </w:p>
    <w:sectPr w:rsidR="007675B0">
      <w:pgSz w:w="11907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8B7F9A"/>
    <w:multiLevelType w:val="multilevel"/>
    <w:tmpl w:val="348B7F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C17"/>
    <w:rsid w:val="00147755"/>
    <w:rsid w:val="001C52FA"/>
    <w:rsid w:val="00420BC4"/>
    <w:rsid w:val="00456BAF"/>
    <w:rsid w:val="004E39BF"/>
    <w:rsid w:val="005761D8"/>
    <w:rsid w:val="005C4AAF"/>
    <w:rsid w:val="006072FB"/>
    <w:rsid w:val="007675B0"/>
    <w:rsid w:val="007E4945"/>
    <w:rsid w:val="009E76C9"/>
    <w:rsid w:val="00B43B3D"/>
    <w:rsid w:val="00C919DE"/>
    <w:rsid w:val="00CC5C17"/>
    <w:rsid w:val="00D06150"/>
    <w:rsid w:val="00DF7A20"/>
    <w:rsid w:val="00EC31BF"/>
    <w:rsid w:val="00F6384E"/>
    <w:rsid w:val="00F929FC"/>
    <w:rsid w:val="5EDF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7EACB"/>
  <w15:docId w15:val="{CDE8BE2B-878E-40AB-8894-794A2853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 w:line="276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tlid-translation">
    <w:name w:val="tlid-translation"/>
    <w:basedOn w:val="DefaultParagraphFont"/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072FB"/>
    <w:rPr>
      <w:rFonts w:ascii="Courier New" w:eastAsia="Times New Roman" w:hAnsi="Courier New" w:cs="Courier New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061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ska.bogdanova.ajceva.piu@mtc.gov.mk" TargetMode="External"/><Relationship Id="rId3" Type="http://schemas.openxmlformats.org/officeDocument/2006/relationships/numbering" Target="numbering.xml"/><Relationship Id="rId7" Type="http://schemas.openxmlformats.org/officeDocument/2006/relationships/hyperlink" Target="http://mtc.gov.m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922E6B-47A8-4756-B480-94B6ADFB9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Velkovski</dc:creator>
  <cp:lastModifiedBy>Sashka Bog. Ajceva</cp:lastModifiedBy>
  <cp:revision>5</cp:revision>
  <dcterms:created xsi:type="dcterms:W3CDTF">2021-02-27T18:31:00Z</dcterms:created>
  <dcterms:modified xsi:type="dcterms:W3CDTF">2021-03-01T10:08:00Z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