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4D43" w14:textId="77777777" w:rsidR="00870185" w:rsidRPr="00C734FB" w:rsidRDefault="00870185" w:rsidP="00870185">
      <w:pPr>
        <w:jc w:val="center"/>
        <w:rPr>
          <w:sz w:val="22"/>
          <w:szCs w:val="22"/>
          <w:lang w:val="mk-MK"/>
        </w:rPr>
      </w:pPr>
      <w:r w:rsidRPr="00C734FB">
        <w:rPr>
          <w:sz w:val="22"/>
          <w:szCs w:val="22"/>
          <w:lang w:val="en-US"/>
        </w:rPr>
        <w:t>O</w:t>
      </w:r>
      <w:r w:rsidRPr="00C734FB">
        <w:rPr>
          <w:sz w:val="22"/>
          <w:szCs w:val="22"/>
          <w:lang w:val="mk-MK"/>
        </w:rPr>
        <w:t xml:space="preserve">П Ш Т И </w:t>
      </w:r>
      <w:proofErr w:type="gramStart"/>
      <w:r w:rsidRPr="00C734FB">
        <w:rPr>
          <w:sz w:val="22"/>
          <w:szCs w:val="22"/>
          <w:lang w:val="mk-MK"/>
        </w:rPr>
        <w:t>Н  А</w:t>
      </w:r>
      <w:proofErr w:type="gramEnd"/>
      <w:r w:rsidRPr="00C734FB">
        <w:rPr>
          <w:sz w:val="22"/>
          <w:szCs w:val="22"/>
          <w:lang w:val="mk-MK"/>
        </w:rPr>
        <w:t xml:space="preserve">        Д О Ј Р А Н</w:t>
      </w:r>
    </w:p>
    <w:p w14:paraId="271FC3A1" w14:textId="77777777" w:rsidR="00870185" w:rsidRPr="00C734FB" w:rsidRDefault="00870185" w:rsidP="00870185">
      <w:pPr>
        <w:jc w:val="center"/>
        <w:rPr>
          <w:sz w:val="22"/>
          <w:szCs w:val="22"/>
          <w:lang w:val="mk-MK"/>
        </w:rPr>
      </w:pPr>
    </w:p>
    <w:p w14:paraId="08A0CB7D" w14:textId="77777777" w:rsidR="00870185" w:rsidRPr="00C734FB" w:rsidRDefault="00870185" w:rsidP="00870185">
      <w:pPr>
        <w:jc w:val="center"/>
        <w:rPr>
          <w:sz w:val="22"/>
          <w:szCs w:val="22"/>
        </w:rPr>
      </w:pPr>
    </w:p>
    <w:p w14:paraId="1BAB1F47" w14:textId="77777777" w:rsidR="00870185" w:rsidRPr="00C734FB" w:rsidRDefault="00870185" w:rsidP="00870185">
      <w:pPr>
        <w:jc w:val="center"/>
        <w:rPr>
          <w:sz w:val="22"/>
          <w:szCs w:val="22"/>
          <w:lang w:val="mk-MK"/>
        </w:rPr>
      </w:pPr>
    </w:p>
    <w:p w14:paraId="0EDBA85C" w14:textId="77777777" w:rsidR="00870185" w:rsidRPr="00C734FB" w:rsidRDefault="00870185" w:rsidP="00870185">
      <w:pPr>
        <w:jc w:val="center"/>
        <w:rPr>
          <w:sz w:val="22"/>
          <w:szCs w:val="22"/>
          <w:lang w:val="mk-MK"/>
        </w:rPr>
      </w:pPr>
    </w:p>
    <w:p w14:paraId="1BD6826D" w14:textId="77777777" w:rsidR="00870185" w:rsidRPr="00C734FB" w:rsidRDefault="00870185" w:rsidP="00870185">
      <w:pPr>
        <w:jc w:val="center"/>
        <w:rPr>
          <w:sz w:val="22"/>
          <w:szCs w:val="22"/>
        </w:rPr>
      </w:pPr>
    </w:p>
    <w:p w14:paraId="0F56617F" w14:textId="77777777" w:rsidR="00870185" w:rsidRPr="00C734FB" w:rsidRDefault="00870185" w:rsidP="00870185">
      <w:pPr>
        <w:jc w:val="center"/>
        <w:rPr>
          <w:sz w:val="22"/>
          <w:szCs w:val="22"/>
        </w:rPr>
      </w:pPr>
    </w:p>
    <w:p w14:paraId="7FE70D10" w14:textId="77777777" w:rsidR="00870185" w:rsidRPr="00C734FB" w:rsidRDefault="00870185" w:rsidP="00870185">
      <w:pPr>
        <w:jc w:val="center"/>
        <w:rPr>
          <w:sz w:val="22"/>
          <w:szCs w:val="22"/>
          <w:lang w:val="pt-BR"/>
        </w:rPr>
      </w:pPr>
    </w:p>
    <w:p w14:paraId="5DED2D66" w14:textId="77777777" w:rsidR="00870185" w:rsidRPr="00C734FB" w:rsidRDefault="00870185" w:rsidP="00870185">
      <w:pPr>
        <w:framePr w:hSpace="180" w:wrap="auto" w:vAnchor="text" w:hAnchor="page" w:x="5482" w:y="97"/>
        <w:jc w:val="center"/>
        <w:rPr>
          <w:sz w:val="22"/>
          <w:szCs w:val="22"/>
        </w:rPr>
      </w:pPr>
      <w:r w:rsidRPr="00C734FB">
        <w:rPr>
          <w:sz w:val="22"/>
          <w:szCs w:val="22"/>
        </w:rPr>
        <w:object w:dxaOrig="1112" w:dyaOrig="1380" w14:anchorId="2F925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8" o:title=""/>
          </v:shape>
          <o:OLEObject Type="Embed" ProgID="Word.Picture.8" ShapeID="_x0000_i1025" DrawAspect="Content" ObjectID="_1769502717" r:id="rId9"/>
        </w:object>
      </w:r>
    </w:p>
    <w:p w14:paraId="6EF3955E" w14:textId="77777777" w:rsidR="00870185" w:rsidRPr="00C734FB" w:rsidRDefault="00870185" w:rsidP="00870185">
      <w:pPr>
        <w:jc w:val="center"/>
        <w:rPr>
          <w:sz w:val="22"/>
          <w:szCs w:val="22"/>
        </w:rPr>
      </w:pPr>
    </w:p>
    <w:p w14:paraId="11B625E5" w14:textId="77777777" w:rsidR="00870185" w:rsidRPr="00C734FB" w:rsidRDefault="00870185" w:rsidP="00870185">
      <w:pPr>
        <w:jc w:val="center"/>
        <w:rPr>
          <w:sz w:val="22"/>
          <w:szCs w:val="22"/>
        </w:rPr>
      </w:pPr>
    </w:p>
    <w:p w14:paraId="13D887A7" w14:textId="77777777" w:rsidR="00870185" w:rsidRPr="00C734FB" w:rsidRDefault="00870185" w:rsidP="00870185">
      <w:pPr>
        <w:jc w:val="center"/>
        <w:rPr>
          <w:sz w:val="22"/>
          <w:szCs w:val="22"/>
        </w:rPr>
      </w:pPr>
    </w:p>
    <w:p w14:paraId="74D8D3C0" w14:textId="77777777" w:rsidR="00870185" w:rsidRPr="00C734FB" w:rsidRDefault="00870185" w:rsidP="00870185">
      <w:pPr>
        <w:jc w:val="center"/>
        <w:rPr>
          <w:sz w:val="22"/>
          <w:szCs w:val="22"/>
        </w:rPr>
      </w:pPr>
    </w:p>
    <w:p w14:paraId="3D4074E5" w14:textId="77777777" w:rsidR="00870185" w:rsidRPr="00C734FB" w:rsidRDefault="00870185" w:rsidP="00870185">
      <w:pPr>
        <w:jc w:val="center"/>
        <w:rPr>
          <w:sz w:val="22"/>
          <w:szCs w:val="22"/>
        </w:rPr>
      </w:pPr>
    </w:p>
    <w:p w14:paraId="6CD150AD" w14:textId="77777777" w:rsidR="00870185" w:rsidRPr="00C734FB" w:rsidRDefault="00870185" w:rsidP="00870185">
      <w:pPr>
        <w:jc w:val="center"/>
        <w:rPr>
          <w:sz w:val="22"/>
          <w:szCs w:val="22"/>
        </w:rPr>
      </w:pPr>
    </w:p>
    <w:p w14:paraId="3510F4BC" w14:textId="77777777" w:rsidR="00870185" w:rsidRPr="00C734FB" w:rsidRDefault="00870185" w:rsidP="00870185">
      <w:pPr>
        <w:jc w:val="center"/>
        <w:rPr>
          <w:sz w:val="22"/>
          <w:szCs w:val="22"/>
          <w:lang w:val="mk-MK"/>
        </w:rPr>
      </w:pPr>
    </w:p>
    <w:p w14:paraId="66899BBF" w14:textId="77777777" w:rsidR="00870185" w:rsidRPr="00C734FB" w:rsidRDefault="00870185" w:rsidP="00870185">
      <w:pPr>
        <w:jc w:val="center"/>
        <w:rPr>
          <w:sz w:val="22"/>
          <w:szCs w:val="22"/>
          <w:lang w:val="mk-MK"/>
        </w:rPr>
      </w:pPr>
    </w:p>
    <w:p w14:paraId="4828EB38" w14:textId="77777777" w:rsidR="00870185" w:rsidRPr="00C734FB" w:rsidRDefault="00870185" w:rsidP="00870185">
      <w:pPr>
        <w:jc w:val="center"/>
        <w:rPr>
          <w:sz w:val="22"/>
          <w:szCs w:val="22"/>
          <w:lang w:val="mk-MK"/>
        </w:rPr>
      </w:pPr>
    </w:p>
    <w:p w14:paraId="64D48E58" w14:textId="77777777" w:rsidR="00870185" w:rsidRPr="00C734FB" w:rsidRDefault="00870185" w:rsidP="00870185">
      <w:pPr>
        <w:jc w:val="center"/>
        <w:rPr>
          <w:sz w:val="22"/>
          <w:szCs w:val="22"/>
        </w:rPr>
      </w:pPr>
    </w:p>
    <w:p w14:paraId="4965BF5A" w14:textId="77777777" w:rsidR="00870185" w:rsidRPr="00C734FB" w:rsidRDefault="00870185" w:rsidP="00870185">
      <w:pPr>
        <w:jc w:val="center"/>
        <w:rPr>
          <w:sz w:val="22"/>
          <w:szCs w:val="22"/>
          <w:lang w:val="mk-MK"/>
        </w:rPr>
      </w:pPr>
      <w:r w:rsidRPr="00C734FB">
        <w:rPr>
          <w:sz w:val="22"/>
          <w:szCs w:val="22"/>
          <w:lang w:val="mk-MK"/>
        </w:rPr>
        <w:t>С Л У Ж Б Е Н   Г Л А С Н И К</w:t>
      </w:r>
    </w:p>
    <w:p w14:paraId="5F6AC36C" w14:textId="77777777" w:rsidR="00870185" w:rsidRPr="00C734FB" w:rsidRDefault="00870185" w:rsidP="00870185">
      <w:pPr>
        <w:jc w:val="center"/>
        <w:rPr>
          <w:sz w:val="22"/>
          <w:szCs w:val="22"/>
          <w:lang w:val="mk-MK"/>
        </w:rPr>
      </w:pPr>
    </w:p>
    <w:p w14:paraId="1DD7FD5F" w14:textId="77777777" w:rsidR="00870185" w:rsidRPr="00C734FB" w:rsidRDefault="00870185" w:rsidP="00870185">
      <w:pPr>
        <w:jc w:val="center"/>
        <w:rPr>
          <w:sz w:val="22"/>
          <w:szCs w:val="22"/>
          <w:lang w:val="mk-MK"/>
        </w:rPr>
      </w:pPr>
      <w:r w:rsidRPr="00C734FB">
        <w:rPr>
          <w:sz w:val="22"/>
          <w:szCs w:val="22"/>
          <w:lang w:val="mk-MK"/>
        </w:rPr>
        <w:t>НА  О П Ш Т И Н А      Д О Ј Р А Н</w:t>
      </w:r>
    </w:p>
    <w:p w14:paraId="021FF803" w14:textId="77777777" w:rsidR="00870185" w:rsidRPr="00C734FB" w:rsidRDefault="00870185" w:rsidP="00870185">
      <w:pPr>
        <w:jc w:val="center"/>
        <w:rPr>
          <w:sz w:val="22"/>
          <w:szCs w:val="22"/>
          <w:lang w:val="mk-MK"/>
        </w:rPr>
      </w:pPr>
    </w:p>
    <w:p w14:paraId="1F7A3E0B" w14:textId="77777777" w:rsidR="00870185" w:rsidRPr="00C734FB" w:rsidRDefault="00870185" w:rsidP="00870185">
      <w:pPr>
        <w:jc w:val="center"/>
        <w:rPr>
          <w:sz w:val="22"/>
          <w:szCs w:val="22"/>
          <w:lang w:val="mk-MK"/>
        </w:rPr>
      </w:pPr>
    </w:p>
    <w:p w14:paraId="2FAAF342" w14:textId="77777777" w:rsidR="00870185" w:rsidRPr="00C734FB" w:rsidRDefault="00870185" w:rsidP="00870185">
      <w:pPr>
        <w:jc w:val="center"/>
        <w:rPr>
          <w:sz w:val="22"/>
          <w:szCs w:val="22"/>
          <w:lang w:val="mk-MK"/>
        </w:rPr>
      </w:pPr>
    </w:p>
    <w:p w14:paraId="4C42EB7D" w14:textId="77777777" w:rsidR="00870185" w:rsidRPr="00C734FB" w:rsidRDefault="00870185" w:rsidP="00870185">
      <w:pPr>
        <w:pBdr>
          <w:bottom w:val="single" w:sz="12" w:space="2" w:color="auto"/>
        </w:pBdr>
        <w:jc w:val="center"/>
        <w:rPr>
          <w:sz w:val="22"/>
          <w:szCs w:val="22"/>
          <w:lang w:val="mk-MK"/>
        </w:rPr>
      </w:pPr>
    </w:p>
    <w:p w14:paraId="3E51034F" w14:textId="77777777" w:rsidR="00870185" w:rsidRPr="00C734FB" w:rsidRDefault="00870185" w:rsidP="00870185">
      <w:pPr>
        <w:pBdr>
          <w:bottom w:val="single" w:sz="12" w:space="2" w:color="auto"/>
        </w:pBdr>
        <w:jc w:val="center"/>
        <w:rPr>
          <w:sz w:val="22"/>
          <w:szCs w:val="22"/>
          <w:lang w:val="mk-MK"/>
        </w:rPr>
      </w:pPr>
    </w:p>
    <w:p w14:paraId="44F8D2ED" w14:textId="77777777" w:rsidR="00870185" w:rsidRPr="00C734FB" w:rsidRDefault="00870185" w:rsidP="00870185">
      <w:pPr>
        <w:pBdr>
          <w:bottom w:val="single" w:sz="12" w:space="2" w:color="auto"/>
        </w:pBdr>
        <w:jc w:val="center"/>
        <w:rPr>
          <w:sz w:val="22"/>
          <w:szCs w:val="22"/>
          <w:lang w:val="mk-MK"/>
        </w:rPr>
      </w:pPr>
    </w:p>
    <w:p w14:paraId="18C0B726" w14:textId="77777777" w:rsidR="00870185" w:rsidRPr="00C734FB" w:rsidRDefault="00870185" w:rsidP="00870185">
      <w:pPr>
        <w:pBdr>
          <w:bottom w:val="single" w:sz="12" w:space="2" w:color="auto"/>
        </w:pBdr>
        <w:jc w:val="center"/>
        <w:rPr>
          <w:sz w:val="22"/>
          <w:szCs w:val="22"/>
          <w:lang w:val="mk-MK"/>
        </w:rPr>
      </w:pPr>
    </w:p>
    <w:p w14:paraId="343EF99B" w14:textId="77777777" w:rsidR="00870185" w:rsidRPr="00C734FB" w:rsidRDefault="00870185" w:rsidP="00870185">
      <w:pPr>
        <w:pBdr>
          <w:bottom w:val="single" w:sz="12" w:space="2" w:color="auto"/>
        </w:pBdr>
        <w:jc w:val="center"/>
        <w:rPr>
          <w:sz w:val="22"/>
          <w:szCs w:val="22"/>
          <w:lang w:val="mk-MK"/>
        </w:rPr>
      </w:pPr>
    </w:p>
    <w:p w14:paraId="6EFA901D" w14:textId="77777777" w:rsidR="00870185" w:rsidRPr="00C734FB" w:rsidRDefault="00870185" w:rsidP="00870185">
      <w:pPr>
        <w:pBdr>
          <w:bottom w:val="single" w:sz="12" w:space="2" w:color="auto"/>
        </w:pBdr>
        <w:jc w:val="center"/>
        <w:rPr>
          <w:sz w:val="22"/>
          <w:szCs w:val="22"/>
          <w:lang w:val="mk-MK"/>
        </w:rPr>
      </w:pPr>
    </w:p>
    <w:p w14:paraId="1D779C74" w14:textId="77777777" w:rsidR="00870185" w:rsidRPr="00C734FB" w:rsidRDefault="00870185" w:rsidP="00870185">
      <w:pPr>
        <w:pBdr>
          <w:bottom w:val="single" w:sz="12" w:space="2" w:color="auto"/>
        </w:pBdr>
        <w:jc w:val="center"/>
        <w:rPr>
          <w:sz w:val="22"/>
          <w:szCs w:val="22"/>
          <w:lang w:val="mk-MK"/>
        </w:rPr>
      </w:pPr>
    </w:p>
    <w:p w14:paraId="10B9C19F" w14:textId="77777777" w:rsidR="00870185" w:rsidRPr="00C734FB" w:rsidRDefault="00870185" w:rsidP="00870185">
      <w:pPr>
        <w:pBdr>
          <w:bottom w:val="single" w:sz="12" w:space="2" w:color="auto"/>
        </w:pBdr>
        <w:jc w:val="center"/>
        <w:rPr>
          <w:sz w:val="22"/>
          <w:szCs w:val="22"/>
          <w:lang w:val="mk-MK"/>
        </w:rPr>
      </w:pPr>
    </w:p>
    <w:p w14:paraId="41459C12" w14:textId="77777777" w:rsidR="00870185" w:rsidRPr="00C734FB" w:rsidRDefault="00870185" w:rsidP="00870185">
      <w:pPr>
        <w:pBdr>
          <w:bottom w:val="single" w:sz="12" w:space="2" w:color="auto"/>
        </w:pBdr>
        <w:jc w:val="center"/>
        <w:rPr>
          <w:sz w:val="22"/>
          <w:szCs w:val="22"/>
          <w:lang w:val="mk-MK"/>
        </w:rPr>
      </w:pPr>
    </w:p>
    <w:p w14:paraId="268137EE" w14:textId="77777777" w:rsidR="00870185" w:rsidRPr="00C734FB" w:rsidRDefault="00870185" w:rsidP="00870185">
      <w:pPr>
        <w:pBdr>
          <w:bottom w:val="single" w:sz="12" w:space="2" w:color="auto"/>
        </w:pBdr>
        <w:jc w:val="center"/>
        <w:rPr>
          <w:sz w:val="22"/>
          <w:szCs w:val="22"/>
          <w:lang w:val="mk-MK"/>
        </w:rPr>
      </w:pPr>
    </w:p>
    <w:p w14:paraId="464B73B0" w14:textId="77777777" w:rsidR="00870185" w:rsidRPr="00C734FB" w:rsidRDefault="00870185" w:rsidP="00870185">
      <w:pPr>
        <w:pBdr>
          <w:bottom w:val="single" w:sz="12" w:space="2" w:color="auto"/>
        </w:pBdr>
        <w:jc w:val="center"/>
        <w:rPr>
          <w:sz w:val="22"/>
          <w:szCs w:val="22"/>
          <w:lang w:val="mk-MK"/>
        </w:rPr>
      </w:pPr>
    </w:p>
    <w:p w14:paraId="57A1F2B0" w14:textId="77777777" w:rsidR="00870185" w:rsidRPr="00C734FB" w:rsidRDefault="00870185" w:rsidP="00870185">
      <w:pPr>
        <w:pBdr>
          <w:bottom w:val="single" w:sz="12" w:space="2" w:color="auto"/>
        </w:pBdr>
        <w:jc w:val="center"/>
        <w:rPr>
          <w:sz w:val="22"/>
          <w:szCs w:val="22"/>
          <w:lang w:val="mk-MK"/>
        </w:rPr>
      </w:pPr>
    </w:p>
    <w:p w14:paraId="7AE83C46" w14:textId="77777777" w:rsidR="00870185" w:rsidRPr="00C734FB" w:rsidRDefault="00870185" w:rsidP="00870185">
      <w:pPr>
        <w:pBdr>
          <w:bottom w:val="single" w:sz="12" w:space="2" w:color="auto"/>
        </w:pBdr>
        <w:jc w:val="center"/>
        <w:rPr>
          <w:sz w:val="22"/>
          <w:szCs w:val="22"/>
          <w:lang w:val="mk-MK"/>
        </w:rPr>
      </w:pPr>
    </w:p>
    <w:p w14:paraId="3A5D50AD" w14:textId="77777777" w:rsidR="00870185" w:rsidRPr="00C734FB" w:rsidRDefault="00870185" w:rsidP="00870185">
      <w:pPr>
        <w:pBdr>
          <w:bottom w:val="single" w:sz="12" w:space="2" w:color="auto"/>
        </w:pBdr>
        <w:jc w:val="center"/>
        <w:rPr>
          <w:sz w:val="22"/>
          <w:szCs w:val="22"/>
          <w:lang w:val="mk-MK"/>
        </w:rPr>
      </w:pPr>
    </w:p>
    <w:p w14:paraId="28ECD172" w14:textId="77777777" w:rsidR="00870185" w:rsidRPr="00C734FB" w:rsidRDefault="00870185" w:rsidP="00870185">
      <w:pPr>
        <w:pBdr>
          <w:bottom w:val="single" w:sz="12" w:space="2" w:color="auto"/>
        </w:pBdr>
        <w:jc w:val="center"/>
        <w:rPr>
          <w:sz w:val="22"/>
          <w:szCs w:val="22"/>
          <w:lang w:val="mk-MK"/>
        </w:rPr>
      </w:pPr>
    </w:p>
    <w:p w14:paraId="202BB8AA" w14:textId="77777777" w:rsidR="00870185" w:rsidRPr="00C734FB" w:rsidRDefault="00870185" w:rsidP="00870185">
      <w:pPr>
        <w:pBdr>
          <w:bottom w:val="single" w:sz="12" w:space="2" w:color="auto"/>
        </w:pBdr>
        <w:jc w:val="center"/>
        <w:rPr>
          <w:sz w:val="22"/>
          <w:szCs w:val="22"/>
          <w:lang w:val="mk-MK"/>
        </w:rPr>
      </w:pPr>
    </w:p>
    <w:p w14:paraId="485818B7" w14:textId="77777777" w:rsidR="00870185" w:rsidRPr="00C734FB" w:rsidRDefault="00870185" w:rsidP="00870185">
      <w:pPr>
        <w:pBdr>
          <w:bottom w:val="single" w:sz="12" w:space="2" w:color="auto"/>
        </w:pBdr>
        <w:jc w:val="center"/>
        <w:rPr>
          <w:sz w:val="22"/>
          <w:szCs w:val="22"/>
          <w:lang w:val="mk-MK"/>
        </w:rPr>
      </w:pPr>
    </w:p>
    <w:p w14:paraId="76B8FED7" w14:textId="77777777" w:rsidR="00870185" w:rsidRPr="00C734FB" w:rsidRDefault="00870185" w:rsidP="00870185">
      <w:pPr>
        <w:pBdr>
          <w:bottom w:val="single" w:sz="12" w:space="2" w:color="auto"/>
        </w:pBdr>
        <w:jc w:val="center"/>
        <w:rPr>
          <w:sz w:val="22"/>
          <w:szCs w:val="22"/>
          <w:lang w:val="mk-MK"/>
        </w:rPr>
      </w:pPr>
    </w:p>
    <w:p w14:paraId="3215808F" w14:textId="77777777" w:rsidR="00870185" w:rsidRPr="00C734FB" w:rsidRDefault="00870185" w:rsidP="00870185">
      <w:pPr>
        <w:pBdr>
          <w:bottom w:val="single" w:sz="12" w:space="2" w:color="auto"/>
        </w:pBdr>
        <w:jc w:val="center"/>
        <w:rPr>
          <w:sz w:val="22"/>
          <w:szCs w:val="22"/>
          <w:lang w:val="mk-MK"/>
        </w:rPr>
      </w:pPr>
    </w:p>
    <w:p w14:paraId="7DF1AA90" w14:textId="77777777" w:rsidR="00870185" w:rsidRPr="00C734FB" w:rsidRDefault="00870185" w:rsidP="00870185">
      <w:pPr>
        <w:pBdr>
          <w:bottom w:val="single" w:sz="12" w:space="2" w:color="auto"/>
        </w:pBdr>
        <w:jc w:val="center"/>
        <w:rPr>
          <w:sz w:val="22"/>
          <w:szCs w:val="22"/>
          <w:lang w:val="mk-MK"/>
        </w:rPr>
      </w:pPr>
    </w:p>
    <w:p w14:paraId="3B29547E" w14:textId="0684D803" w:rsidR="00870185" w:rsidRPr="00C734FB" w:rsidRDefault="00870185" w:rsidP="00870185">
      <w:pPr>
        <w:pBdr>
          <w:bottom w:val="single" w:sz="12" w:space="1" w:color="auto"/>
        </w:pBdr>
        <w:ind w:firstLine="720"/>
        <w:jc w:val="center"/>
        <w:rPr>
          <w:sz w:val="22"/>
          <w:szCs w:val="22"/>
          <w:lang w:val="mk-MK"/>
        </w:rPr>
      </w:pPr>
      <w:r w:rsidRPr="00C734FB">
        <w:rPr>
          <w:sz w:val="22"/>
          <w:szCs w:val="22"/>
          <w:lang w:val="mk-MK"/>
        </w:rPr>
        <w:t>0</w:t>
      </w:r>
      <w:r w:rsidR="008805B9">
        <w:rPr>
          <w:sz w:val="22"/>
          <w:szCs w:val="22"/>
          <w:lang w:val="mk-MK"/>
        </w:rPr>
        <w:t>2</w:t>
      </w:r>
      <w:r w:rsidRPr="00C734FB">
        <w:rPr>
          <w:sz w:val="22"/>
          <w:szCs w:val="22"/>
          <w:lang w:val="mk-MK"/>
        </w:rPr>
        <w:t>.02.202</w:t>
      </w:r>
      <w:r w:rsidR="008805B9">
        <w:rPr>
          <w:sz w:val="22"/>
          <w:szCs w:val="22"/>
          <w:lang w:val="mk-MK"/>
        </w:rPr>
        <w:t>4</w:t>
      </w:r>
      <w:r w:rsidRPr="00C734FB">
        <w:rPr>
          <w:sz w:val="22"/>
          <w:szCs w:val="22"/>
          <w:lang w:val="mk-MK"/>
        </w:rPr>
        <w:t xml:space="preserve"> година,    Стар Дојран,  Број   1</w:t>
      </w:r>
    </w:p>
    <w:p w14:paraId="3B9B3B1E" w14:textId="77777777" w:rsidR="00870185" w:rsidRPr="00C734FB" w:rsidRDefault="00870185" w:rsidP="00870185">
      <w:pPr>
        <w:rPr>
          <w:sz w:val="22"/>
          <w:szCs w:val="22"/>
          <w:lang w:val="mk-MK"/>
        </w:rPr>
      </w:pPr>
    </w:p>
    <w:p w14:paraId="4D37C377" w14:textId="77777777" w:rsidR="00870185" w:rsidRDefault="00870185" w:rsidP="00870185">
      <w:pPr>
        <w:rPr>
          <w:sz w:val="22"/>
          <w:szCs w:val="22"/>
          <w:lang w:val="mk-MK"/>
        </w:rPr>
      </w:pPr>
    </w:p>
    <w:p w14:paraId="6F5296B3" w14:textId="77777777" w:rsidR="00870185" w:rsidRDefault="00870185" w:rsidP="00870185">
      <w:pPr>
        <w:rPr>
          <w:sz w:val="22"/>
          <w:szCs w:val="22"/>
          <w:lang w:val="mk-MK"/>
        </w:rPr>
      </w:pPr>
    </w:p>
    <w:p w14:paraId="36563224" w14:textId="77777777" w:rsidR="0055532F" w:rsidRDefault="0055532F" w:rsidP="00870185">
      <w:pPr>
        <w:rPr>
          <w:sz w:val="22"/>
          <w:szCs w:val="22"/>
          <w:lang w:val="mk-MK"/>
        </w:rPr>
      </w:pPr>
    </w:p>
    <w:p w14:paraId="3C6301AC" w14:textId="77777777" w:rsidR="0055532F" w:rsidRDefault="0055532F" w:rsidP="00870185">
      <w:pPr>
        <w:rPr>
          <w:sz w:val="22"/>
          <w:szCs w:val="22"/>
          <w:lang w:val="mk-MK"/>
        </w:rPr>
      </w:pPr>
    </w:p>
    <w:p w14:paraId="70C813F2" w14:textId="77777777" w:rsidR="0055532F" w:rsidRDefault="0055532F" w:rsidP="00870185">
      <w:pPr>
        <w:rPr>
          <w:sz w:val="22"/>
          <w:szCs w:val="22"/>
          <w:lang w:val="mk-MK"/>
        </w:rPr>
      </w:pPr>
    </w:p>
    <w:p w14:paraId="3D0765D1" w14:textId="77777777" w:rsidR="0055532F" w:rsidRDefault="0055532F" w:rsidP="00870185">
      <w:pPr>
        <w:rPr>
          <w:sz w:val="22"/>
          <w:szCs w:val="22"/>
          <w:lang w:val="mk-MK"/>
        </w:rPr>
      </w:pPr>
    </w:p>
    <w:p w14:paraId="4E6C5580" w14:textId="77777777" w:rsidR="00870185" w:rsidRPr="00C734FB" w:rsidRDefault="00870185" w:rsidP="00870185">
      <w:pPr>
        <w:rPr>
          <w:sz w:val="22"/>
          <w:szCs w:val="22"/>
          <w:lang w:val="mk-MK"/>
        </w:rPr>
      </w:pPr>
    </w:p>
    <w:p w14:paraId="2D18EEBC" w14:textId="77777777" w:rsidR="00870185" w:rsidRPr="00C734FB" w:rsidRDefault="00870185" w:rsidP="00870185">
      <w:pPr>
        <w:rPr>
          <w:sz w:val="22"/>
          <w:szCs w:val="22"/>
          <w:lang w:val="mk-MK"/>
        </w:rPr>
      </w:pPr>
    </w:p>
    <w:p w14:paraId="022150E7" w14:textId="595CB9A1" w:rsidR="00870185" w:rsidRPr="002B6717" w:rsidRDefault="00870185" w:rsidP="00870185">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sidR="008805B9">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sidR="008805B9">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p>
    <w:p w14:paraId="5329624B" w14:textId="77777777" w:rsidR="00870185" w:rsidRPr="002B6717" w:rsidRDefault="00870185" w:rsidP="00870185">
      <w:pPr>
        <w:tabs>
          <w:tab w:val="left" w:pos="709"/>
        </w:tabs>
        <w:jc w:val="both"/>
        <w:rPr>
          <w:rFonts w:eastAsia="Calibri"/>
          <w:sz w:val="22"/>
          <w:szCs w:val="22"/>
          <w:lang w:val="mk-MK"/>
        </w:rPr>
      </w:pPr>
    </w:p>
    <w:p w14:paraId="4FA88D4D" w14:textId="77777777" w:rsidR="008805B9" w:rsidRPr="008805B9" w:rsidRDefault="00870185" w:rsidP="008805B9">
      <w:pPr>
        <w:ind w:firstLine="567"/>
        <w:jc w:val="both"/>
        <w:rPr>
          <w:rFonts w:eastAsia="Calibri"/>
          <w:sz w:val="22"/>
          <w:szCs w:val="22"/>
          <w:lang w:val="mk-MK"/>
        </w:rPr>
      </w:pPr>
      <w:r w:rsidRPr="002B6717">
        <w:rPr>
          <w:rFonts w:eastAsia="Calibri"/>
          <w:sz w:val="22"/>
          <w:szCs w:val="22"/>
          <w:lang w:val="mk-MK"/>
        </w:rPr>
        <w:tab/>
      </w:r>
      <w:bookmarkStart w:id="0" w:name="_Hlk142549616"/>
      <w:bookmarkStart w:id="1" w:name="_Hlk146526477"/>
      <w:r w:rsidR="008805B9" w:rsidRPr="008805B9">
        <w:rPr>
          <w:rFonts w:eastAsia="Calibri"/>
          <w:sz w:val="22"/>
          <w:szCs w:val="22"/>
          <w:lang w:val="ru-RU"/>
        </w:rPr>
        <w:t xml:space="preserve">Врз основа на член 50 став 1 точка 3 од Законот за локалната самоуправа </w:t>
      </w:r>
      <w:bookmarkStart w:id="2" w:name="_Hlk135380702"/>
      <w:r w:rsidR="008805B9" w:rsidRPr="008805B9">
        <w:rPr>
          <w:rFonts w:eastAsia="Calibri"/>
          <w:sz w:val="22"/>
          <w:szCs w:val="22"/>
          <w:lang w:val="ru-RU"/>
        </w:rPr>
        <w:t xml:space="preserve">("Службен весник на Р.М."), бр.5/02 </w:t>
      </w:r>
      <w:bookmarkEnd w:id="2"/>
      <w:r w:rsidR="008805B9" w:rsidRPr="008805B9">
        <w:rPr>
          <w:rFonts w:eastAsia="Calibri"/>
          <w:sz w:val="22"/>
          <w:szCs w:val="22"/>
          <w:lang w:val="ru-RU"/>
        </w:rPr>
        <w:t xml:space="preserve">и член 32 од Статутот на општина Дојран </w:t>
      </w:r>
      <w:bookmarkStart w:id="3" w:name="_Hlk135380117"/>
      <w:r w:rsidR="008805B9" w:rsidRPr="008805B9">
        <w:rPr>
          <w:rFonts w:eastAsia="Calibri"/>
          <w:sz w:val="22"/>
          <w:szCs w:val="22"/>
          <w:lang w:val="ru-RU"/>
        </w:rPr>
        <w:t>("Службен гласник на општина Дојран",</w:t>
      </w:r>
      <w:r w:rsidR="008805B9" w:rsidRPr="008805B9">
        <w:rPr>
          <w:rFonts w:eastAsia="Calibri"/>
          <w:sz w:val="22"/>
          <w:szCs w:val="22"/>
          <w:lang w:val="mk-MK"/>
        </w:rPr>
        <w:t xml:space="preserve"> </w:t>
      </w:r>
      <w:bookmarkStart w:id="4" w:name="_Hlk132721103"/>
      <w:r w:rsidR="008805B9" w:rsidRPr="008805B9">
        <w:rPr>
          <w:rFonts w:eastAsia="Calibri"/>
          <w:sz w:val="22"/>
          <w:szCs w:val="22"/>
          <w:lang w:val="ru-RU"/>
        </w:rPr>
        <w:t xml:space="preserve">бр.9/06, </w:t>
      </w:r>
      <w:r w:rsidR="008805B9" w:rsidRPr="008805B9">
        <w:rPr>
          <w:sz w:val="22"/>
          <w:szCs w:val="22"/>
          <w:lang w:val="mk-MK"/>
        </w:rPr>
        <w:t xml:space="preserve">8/10, 12/14, 4/19 и 1/20), </w:t>
      </w:r>
      <w:bookmarkEnd w:id="3"/>
      <w:bookmarkEnd w:id="4"/>
      <w:r w:rsidR="008805B9" w:rsidRPr="008805B9">
        <w:rPr>
          <w:rFonts w:eastAsia="Calibri"/>
          <w:sz w:val="22"/>
          <w:szCs w:val="22"/>
          <w:lang w:val="ru-RU"/>
        </w:rPr>
        <w:t>Градоначалникот на општина Дојран донесе,</w:t>
      </w:r>
    </w:p>
    <w:p w14:paraId="10419A0B" w14:textId="77777777" w:rsidR="008805B9" w:rsidRPr="008805B9" w:rsidRDefault="008805B9" w:rsidP="008805B9">
      <w:pPr>
        <w:ind w:firstLine="567"/>
        <w:jc w:val="both"/>
        <w:rPr>
          <w:rFonts w:eastAsia="Calibri"/>
          <w:sz w:val="22"/>
          <w:szCs w:val="22"/>
          <w:lang w:val="mk-MK"/>
        </w:rPr>
      </w:pPr>
    </w:p>
    <w:p w14:paraId="3FBF4E05" w14:textId="77777777" w:rsidR="008805B9" w:rsidRPr="008805B9" w:rsidRDefault="008805B9" w:rsidP="008805B9">
      <w:pPr>
        <w:ind w:firstLine="567"/>
        <w:jc w:val="both"/>
        <w:rPr>
          <w:rFonts w:eastAsia="Calibri"/>
          <w:sz w:val="22"/>
          <w:szCs w:val="22"/>
          <w:lang w:val="mk-MK"/>
        </w:rPr>
      </w:pPr>
    </w:p>
    <w:p w14:paraId="2920EE3C" w14:textId="77777777" w:rsidR="008805B9" w:rsidRPr="008805B9" w:rsidRDefault="008805B9" w:rsidP="008805B9">
      <w:pPr>
        <w:ind w:firstLine="567"/>
        <w:jc w:val="both"/>
        <w:rPr>
          <w:rFonts w:eastAsia="Calibri"/>
          <w:sz w:val="22"/>
          <w:szCs w:val="22"/>
          <w:lang w:val="ru-RU"/>
        </w:rPr>
      </w:pPr>
    </w:p>
    <w:p w14:paraId="6F603428" w14:textId="77777777" w:rsidR="008805B9" w:rsidRPr="008805B9" w:rsidRDefault="008805B9" w:rsidP="008805B9">
      <w:pPr>
        <w:ind w:firstLine="567"/>
        <w:jc w:val="both"/>
        <w:rPr>
          <w:rFonts w:eastAsia="Calibri"/>
          <w:sz w:val="22"/>
          <w:szCs w:val="22"/>
          <w:lang w:val="ru-RU"/>
        </w:rPr>
      </w:pPr>
    </w:p>
    <w:p w14:paraId="58BDE3DB" w14:textId="77777777" w:rsidR="008805B9" w:rsidRPr="008805B9" w:rsidRDefault="008805B9" w:rsidP="008805B9">
      <w:pPr>
        <w:ind w:firstLine="567"/>
        <w:jc w:val="both"/>
        <w:rPr>
          <w:rFonts w:eastAsia="Calibri"/>
          <w:sz w:val="22"/>
          <w:szCs w:val="22"/>
          <w:lang w:val="ru-RU"/>
        </w:rPr>
      </w:pPr>
    </w:p>
    <w:p w14:paraId="07DB362F" w14:textId="77777777" w:rsidR="008805B9" w:rsidRPr="008805B9" w:rsidRDefault="008805B9" w:rsidP="008805B9">
      <w:pPr>
        <w:ind w:firstLine="567"/>
        <w:jc w:val="center"/>
        <w:rPr>
          <w:rFonts w:eastAsia="Calibri"/>
          <w:sz w:val="22"/>
          <w:szCs w:val="22"/>
          <w:lang w:val="ru-RU"/>
        </w:rPr>
      </w:pPr>
    </w:p>
    <w:p w14:paraId="7FBA5295"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29FF1019" w14:textId="77777777" w:rsidR="008805B9" w:rsidRPr="008805B9" w:rsidRDefault="008805B9" w:rsidP="008805B9">
      <w:pPr>
        <w:pStyle w:val="BodyText"/>
        <w:jc w:val="center"/>
        <w:rPr>
          <w:rFonts w:ascii="Times New Roman" w:hAnsi="Times New Roman" w:cs="Times New Roman"/>
          <w:b w:val="0"/>
          <w:bCs w:val="0"/>
          <w:sz w:val="22"/>
          <w:szCs w:val="22"/>
          <w:lang w:val="mk-MK"/>
        </w:rPr>
      </w:pPr>
      <w:r w:rsidRPr="008805B9">
        <w:rPr>
          <w:rFonts w:ascii="Times New Roman" w:hAnsi="Times New Roman" w:cs="Times New Roman"/>
          <w:b w:val="0"/>
          <w:bCs w:val="0"/>
          <w:sz w:val="22"/>
          <w:szCs w:val="22"/>
          <w:lang w:val="ru-RU"/>
        </w:rPr>
        <w:t xml:space="preserve">За објавување  </w:t>
      </w:r>
      <w:r w:rsidRPr="008805B9">
        <w:rPr>
          <w:rFonts w:ascii="Times New Roman" w:hAnsi="Times New Roman" w:cs="Times New Roman"/>
          <w:b w:val="0"/>
          <w:bCs w:val="0"/>
          <w:sz w:val="22"/>
          <w:szCs w:val="22"/>
          <w:lang w:val="mk-MK"/>
        </w:rPr>
        <w:t>на  Заклучокот по Кварталниот Извештај за извршување на Буџетот на општина Дојран за 2023 година за период, Јануари-Декември 2023 година- четврт квартал</w:t>
      </w:r>
    </w:p>
    <w:p w14:paraId="39194D33" w14:textId="77777777" w:rsidR="008805B9" w:rsidRPr="008805B9" w:rsidRDefault="008805B9" w:rsidP="008805B9">
      <w:pPr>
        <w:jc w:val="center"/>
        <w:rPr>
          <w:rFonts w:eastAsia="Calibri"/>
          <w:sz w:val="22"/>
          <w:szCs w:val="22"/>
          <w:lang w:val="mk-MK"/>
        </w:rPr>
      </w:pPr>
    </w:p>
    <w:p w14:paraId="1AB36742" w14:textId="77777777" w:rsidR="008805B9" w:rsidRPr="008805B9" w:rsidRDefault="008805B9" w:rsidP="008805B9">
      <w:pPr>
        <w:ind w:firstLine="567"/>
        <w:jc w:val="center"/>
        <w:rPr>
          <w:rFonts w:eastAsia="Calibri"/>
          <w:sz w:val="22"/>
          <w:szCs w:val="22"/>
          <w:lang w:val="mk-MK"/>
        </w:rPr>
      </w:pPr>
    </w:p>
    <w:p w14:paraId="6F8D1E9F" w14:textId="77777777" w:rsidR="008805B9" w:rsidRPr="008805B9" w:rsidRDefault="008805B9" w:rsidP="008805B9">
      <w:pPr>
        <w:ind w:firstLine="567"/>
        <w:jc w:val="center"/>
        <w:rPr>
          <w:rFonts w:eastAsia="Calibri"/>
          <w:sz w:val="22"/>
          <w:szCs w:val="22"/>
          <w:lang w:val="mk-MK"/>
        </w:rPr>
      </w:pPr>
    </w:p>
    <w:p w14:paraId="13DCBD30" w14:textId="77777777" w:rsidR="008805B9" w:rsidRPr="008805B9" w:rsidRDefault="008805B9" w:rsidP="008805B9">
      <w:pPr>
        <w:ind w:firstLine="567"/>
        <w:jc w:val="center"/>
        <w:rPr>
          <w:rFonts w:eastAsia="Calibri"/>
          <w:sz w:val="22"/>
          <w:szCs w:val="22"/>
          <w:lang w:val="mk-MK"/>
        </w:rPr>
      </w:pPr>
    </w:p>
    <w:p w14:paraId="1652A4FE" w14:textId="77777777" w:rsidR="008805B9" w:rsidRPr="008805B9" w:rsidRDefault="008805B9" w:rsidP="008805B9">
      <w:pPr>
        <w:ind w:firstLine="567"/>
        <w:jc w:val="center"/>
        <w:rPr>
          <w:rFonts w:eastAsia="Calibri"/>
          <w:sz w:val="22"/>
          <w:szCs w:val="22"/>
          <w:lang w:val="mk-MK"/>
        </w:rPr>
      </w:pPr>
    </w:p>
    <w:p w14:paraId="7B9073D8" w14:textId="77777777" w:rsidR="008805B9" w:rsidRPr="008805B9" w:rsidRDefault="008805B9" w:rsidP="008805B9">
      <w:pPr>
        <w:ind w:firstLine="567"/>
        <w:jc w:val="both"/>
        <w:rPr>
          <w:rFonts w:eastAsia="Calibri"/>
          <w:sz w:val="22"/>
          <w:szCs w:val="22"/>
          <w:lang w:val="mk-MK"/>
        </w:rPr>
      </w:pPr>
    </w:p>
    <w:p w14:paraId="6FB921EC" w14:textId="77777777" w:rsidR="008805B9" w:rsidRPr="008805B9" w:rsidRDefault="008805B9" w:rsidP="008805B9">
      <w:pPr>
        <w:pStyle w:val="BodyText"/>
        <w:jc w:val="both"/>
        <w:rPr>
          <w:rFonts w:ascii="Times New Roman" w:hAnsi="Times New Roman" w:cs="Times New Roman"/>
          <w:b w:val="0"/>
          <w:bCs w:val="0"/>
          <w:sz w:val="22"/>
          <w:szCs w:val="22"/>
          <w:lang w:val="mk-MK"/>
        </w:rPr>
      </w:pPr>
      <w:r w:rsidRPr="008805B9">
        <w:rPr>
          <w:rFonts w:ascii="Times New Roman" w:hAnsi="Times New Roman" w:cs="Times New Roman"/>
          <w:b w:val="0"/>
          <w:bCs w:val="0"/>
          <w:sz w:val="22"/>
          <w:szCs w:val="22"/>
          <w:lang w:val="mk-MK"/>
        </w:rPr>
        <w:t xml:space="preserve">   </w:t>
      </w:r>
      <w:r w:rsidRPr="008805B9">
        <w:rPr>
          <w:rFonts w:ascii="Times New Roman" w:hAnsi="Times New Roman" w:cs="Times New Roman"/>
          <w:b w:val="0"/>
          <w:bCs w:val="0"/>
          <w:sz w:val="22"/>
          <w:szCs w:val="22"/>
          <w:lang w:val="mk-MK"/>
        </w:rPr>
        <w:tab/>
        <w:t>1.Заклучокот по Кварталниот Извештај за извршување на Буџетот на општина Дојран за 2023 година за период, Јануари-Декември 2023 година- четврт квартал, донесен на седницата  на Советот на општина Дојран, одржана на ден 29.01.2024 година,  да се објави во "Службен гласник на општина Дојран".</w:t>
      </w:r>
    </w:p>
    <w:p w14:paraId="2C574FB3" w14:textId="77777777" w:rsidR="008805B9" w:rsidRPr="008805B9" w:rsidRDefault="008805B9" w:rsidP="008805B9">
      <w:pPr>
        <w:ind w:firstLine="567"/>
        <w:jc w:val="both"/>
        <w:rPr>
          <w:rFonts w:eastAsia="Calibri"/>
          <w:sz w:val="22"/>
          <w:szCs w:val="22"/>
          <w:lang w:val="mk-MK"/>
        </w:rPr>
      </w:pPr>
    </w:p>
    <w:p w14:paraId="2C994E56" w14:textId="77777777" w:rsidR="008805B9" w:rsidRPr="008805B9" w:rsidRDefault="008805B9" w:rsidP="008805B9">
      <w:pPr>
        <w:ind w:firstLine="567"/>
        <w:rPr>
          <w:rFonts w:eastAsia="Calibri"/>
          <w:sz w:val="22"/>
          <w:szCs w:val="22"/>
          <w:lang w:val="mk-MK"/>
        </w:rPr>
      </w:pPr>
    </w:p>
    <w:p w14:paraId="105EF796" w14:textId="77777777" w:rsidR="008805B9" w:rsidRPr="008805B9" w:rsidRDefault="008805B9" w:rsidP="008805B9">
      <w:pPr>
        <w:ind w:firstLine="567"/>
        <w:jc w:val="both"/>
        <w:rPr>
          <w:rFonts w:eastAsia="Calibri"/>
          <w:sz w:val="22"/>
          <w:szCs w:val="22"/>
          <w:lang w:val="mk-MK"/>
        </w:rPr>
      </w:pPr>
    </w:p>
    <w:p w14:paraId="264CEDC4" w14:textId="77777777" w:rsidR="008805B9" w:rsidRPr="008805B9" w:rsidRDefault="008805B9" w:rsidP="008805B9">
      <w:pPr>
        <w:ind w:firstLine="567"/>
        <w:jc w:val="both"/>
        <w:rPr>
          <w:rFonts w:eastAsia="Calibri"/>
          <w:sz w:val="22"/>
          <w:szCs w:val="22"/>
          <w:lang w:val="mk-MK"/>
        </w:rPr>
      </w:pPr>
    </w:p>
    <w:p w14:paraId="704A3B7C" w14:textId="77777777" w:rsidR="008805B9" w:rsidRPr="008805B9" w:rsidRDefault="008805B9" w:rsidP="008805B9">
      <w:pPr>
        <w:ind w:firstLine="567"/>
        <w:jc w:val="both"/>
        <w:rPr>
          <w:rFonts w:eastAsia="Calibri"/>
          <w:sz w:val="22"/>
          <w:szCs w:val="22"/>
          <w:lang w:val="mk-MK"/>
        </w:rPr>
      </w:pPr>
    </w:p>
    <w:p w14:paraId="6AD90898" w14:textId="77777777" w:rsidR="008805B9" w:rsidRPr="008805B9" w:rsidRDefault="008805B9" w:rsidP="008805B9">
      <w:pPr>
        <w:ind w:firstLine="567"/>
        <w:jc w:val="both"/>
        <w:rPr>
          <w:rFonts w:eastAsia="Calibri"/>
          <w:sz w:val="22"/>
          <w:szCs w:val="22"/>
          <w:lang w:val="mk-MK"/>
        </w:rPr>
      </w:pPr>
    </w:p>
    <w:p w14:paraId="232B957F"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5A1300BA" w14:textId="77777777" w:rsidR="008805B9" w:rsidRPr="008805B9" w:rsidRDefault="008805B9" w:rsidP="008805B9">
      <w:pPr>
        <w:ind w:firstLine="567"/>
        <w:jc w:val="both"/>
        <w:rPr>
          <w:rFonts w:eastAsia="Calibri"/>
          <w:sz w:val="22"/>
          <w:szCs w:val="22"/>
          <w:lang w:val="ru-RU"/>
        </w:rPr>
      </w:pPr>
    </w:p>
    <w:bookmarkEnd w:id="0"/>
    <w:p w14:paraId="260FC660" w14:textId="77777777" w:rsidR="008805B9" w:rsidRPr="008805B9" w:rsidRDefault="008805B9" w:rsidP="008805B9">
      <w:pPr>
        <w:ind w:firstLine="567"/>
        <w:jc w:val="both"/>
        <w:rPr>
          <w:rFonts w:eastAsia="Calibri"/>
          <w:sz w:val="22"/>
          <w:szCs w:val="22"/>
          <w:lang w:val="ru-RU"/>
        </w:rPr>
      </w:pPr>
    </w:p>
    <w:bookmarkEnd w:id="1"/>
    <w:p w14:paraId="463A0C71" w14:textId="77777777" w:rsidR="008805B9" w:rsidRPr="008805B9" w:rsidRDefault="008805B9" w:rsidP="008805B9">
      <w:pPr>
        <w:ind w:firstLine="567"/>
        <w:jc w:val="both"/>
        <w:rPr>
          <w:rFonts w:eastAsia="Calibri"/>
          <w:sz w:val="22"/>
          <w:szCs w:val="22"/>
          <w:lang w:val="ru-RU"/>
        </w:rPr>
      </w:pPr>
    </w:p>
    <w:p w14:paraId="3BFC3467" w14:textId="77777777" w:rsidR="008805B9" w:rsidRPr="008805B9" w:rsidRDefault="008805B9" w:rsidP="008805B9">
      <w:pPr>
        <w:ind w:firstLine="567"/>
        <w:jc w:val="both"/>
        <w:rPr>
          <w:rFonts w:eastAsia="Calibri"/>
          <w:sz w:val="22"/>
          <w:szCs w:val="22"/>
          <w:lang w:val="ru-RU"/>
        </w:rPr>
      </w:pPr>
    </w:p>
    <w:p w14:paraId="47DE96AD" w14:textId="629FF24B"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Pr>
          <w:rFonts w:eastAsia="Calibri"/>
          <w:sz w:val="22"/>
          <w:szCs w:val="22"/>
          <w:lang w:val="mk-MK"/>
        </w:rPr>
        <w:t>1</w:t>
      </w:r>
      <w:r w:rsidRPr="008805B9">
        <w:rPr>
          <w:rFonts w:eastAsia="Calibri"/>
          <w:sz w:val="22"/>
          <w:szCs w:val="22"/>
          <w:lang w:val="mk-MK"/>
        </w:rPr>
        <w:t xml:space="preserve">  </w:t>
      </w:r>
    </w:p>
    <w:p w14:paraId="41474942" w14:textId="336E6ECF"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6D23DB8" w14:textId="0BFDAFAD"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2A96A665"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707A2F67"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1A7983E6" w14:textId="77777777" w:rsidR="008805B9" w:rsidRPr="008805B9" w:rsidRDefault="008805B9" w:rsidP="008805B9">
      <w:pPr>
        <w:ind w:firstLine="567"/>
        <w:jc w:val="both"/>
        <w:rPr>
          <w:rFonts w:eastAsia="Calibri"/>
          <w:sz w:val="22"/>
          <w:szCs w:val="22"/>
          <w:lang w:val="mk-MK"/>
        </w:rPr>
      </w:pPr>
    </w:p>
    <w:p w14:paraId="31AA0E6A" w14:textId="77777777" w:rsidR="008805B9" w:rsidRPr="008805B9" w:rsidRDefault="008805B9" w:rsidP="008805B9">
      <w:pPr>
        <w:ind w:firstLine="567"/>
        <w:jc w:val="both"/>
        <w:rPr>
          <w:rFonts w:eastAsia="Calibri"/>
          <w:sz w:val="22"/>
          <w:szCs w:val="22"/>
          <w:lang w:val="ru-RU"/>
        </w:rPr>
      </w:pPr>
    </w:p>
    <w:p w14:paraId="63F7D09F" w14:textId="77777777" w:rsidR="008805B9" w:rsidRPr="008805B9" w:rsidRDefault="008805B9" w:rsidP="008805B9">
      <w:pPr>
        <w:ind w:firstLine="567"/>
        <w:jc w:val="both"/>
        <w:rPr>
          <w:rFonts w:eastAsia="Calibri"/>
          <w:sz w:val="22"/>
          <w:szCs w:val="22"/>
          <w:lang w:val="ru-RU"/>
        </w:rPr>
      </w:pPr>
    </w:p>
    <w:p w14:paraId="350B54FB" w14:textId="77777777" w:rsidR="008805B9" w:rsidRPr="00D14817" w:rsidRDefault="008805B9" w:rsidP="008805B9">
      <w:pPr>
        <w:ind w:firstLine="567"/>
        <w:jc w:val="both"/>
        <w:rPr>
          <w:rFonts w:eastAsia="Calibri"/>
          <w:lang w:val="ru-RU"/>
        </w:rPr>
      </w:pPr>
    </w:p>
    <w:p w14:paraId="0EC7E645" w14:textId="77777777" w:rsidR="008805B9" w:rsidRPr="00D14817" w:rsidRDefault="008805B9" w:rsidP="008805B9">
      <w:pPr>
        <w:ind w:firstLine="567"/>
        <w:jc w:val="both"/>
        <w:rPr>
          <w:rFonts w:eastAsia="Calibri"/>
          <w:lang w:val="ru-RU"/>
        </w:rPr>
      </w:pPr>
    </w:p>
    <w:p w14:paraId="25D9AAAD" w14:textId="77777777" w:rsidR="008805B9" w:rsidRDefault="008805B9" w:rsidP="008805B9">
      <w:pPr>
        <w:ind w:firstLine="567"/>
        <w:jc w:val="both"/>
        <w:rPr>
          <w:rFonts w:eastAsia="Calibri"/>
          <w:lang w:val="ru-RU"/>
        </w:rPr>
      </w:pPr>
    </w:p>
    <w:p w14:paraId="120002F0" w14:textId="77777777" w:rsidR="008805B9" w:rsidRDefault="008805B9" w:rsidP="008805B9">
      <w:pPr>
        <w:ind w:firstLine="567"/>
        <w:jc w:val="both"/>
        <w:rPr>
          <w:rFonts w:eastAsia="Calibri"/>
          <w:lang w:val="ru-RU"/>
        </w:rPr>
      </w:pPr>
    </w:p>
    <w:p w14:paraId="587A092F" w14:textId="77777777" w:rsidR="008805B9" w:rsidRDefault="008805B9" w:rsidP="008805B9">
      <w:pPr>
        <w:ind w:firstLine="567"/>
        <w:jc w:val="both"/>
        <w:rPr>
          <w:rFonts w:eastAsia="Calibri"/>
          <w:lang w:val="ru-RU"/>
        </w:rPr>
      </w:pPr>
    </w:p>
    <w:p w14:paraId="2FA8E5CC" w14:textId="77777777" w:rsidR="008805B9" w:rsidRPr="00D14817" w:rsidRDefault="008805B9" w:rsidP="008805B9">
      <w:pPr>
        <w:ind w:firstLine="567"/>
        <w:jc w:val="both"/>
        <w:rPr>
          <w:rFonts w:eastAsia="Calibri"/>
          <w:lang w:val="ru-RU"/>
        </w:rPr>
      </w:pPr>
    </w:p>
    <w:p w14:paraId="2A757EDF" w14:textId="77777777" w:rsidR="008805B9" w:rsidRDefault="008805B9" w:rsidP="008805B9">
      <w:pPr>
        <w:ind w:firstLine="567"/>
        <w:jc w:val="both"/>
        <w:rPr>
          <w:rFonts w:eastAsia="Calibri"/>
          <w:lang w:val="ru-RU"/>
        </w:rPr>
      </w:pPr>
    </w:p>
    <w:p w14:paraId="43FFBC7D" w14:textId="77777777" w:rsidR="0055532F" w:rsidRDefault="0055532F" w:rsidP="008805B9">
      <w:pPr>
        <w:ind w:firstLine="567"/>
        <w:jc w:val="both"/>
        <w:rPr>
          <w:rFonts w:eastAsia="Calibri"/>
          <w:lang w:val="ru-RU"/>
        </w:rPr>
      </w:pPr>
    </w:p>
    <w:p w14:paraId="19589C0A" w14:textId="77777777" w:rsidR="0055532F" w:rsidRDefault="0055532F" w:rsidP="008805B9">
      <w:pPr>
        <w:ind w:firstLine="567"/>
        <w:jc w:val="both"/>
        <w:rPr>
          <w:rFonts w:eastAsia="Calibri"/>
          <w:lang w:val="ru-RU"/>
        </w:rPr>
      </w:pPr>
    </w:p>
    <w:p w14:paraId="42980F2D" w14:textId="77777777" w:rsidR="0055532F" w:rsidRDefault="0055532F" w:rsidP="008805B9">
      <w:pPr>
        <w:ind w:firstLine="567"/>
        <w:jc w:val="both"/>
        <w:rPr>
          <w:rFonts w:eastAsia="Calibri"/>
          <w:lang w:val="ru-RU"/>
        </w:rPr>
      </w:pPr>
    </w:p>
    <w:p w14:paraId="1C67DFC6" w14:textId="6329CD4F" w:rsidR="008805B9" w:rsidRPr="002B6717" w:rsidRDefault="008805B9" w:rsidP="008805B9">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00504021">
        <w:rPr>
          <w:rFonts w:ascii="Times New Roman" w:hAnsi="Times New Roman" w:cs="Times New Roman"/>
          <w:lang w:val="mk-MK"/>
        </w:rPr>
        <w:t>2</w:t>
      </w:r>
    </w:p>
    <w:p w14:paraId="57E2EEE1" w14:textId="77777777" w:rsidR="000305F4" w:rsidRPr="000305F4" w:rsidRDefault="000305F4" w:rsidP="000305F4">
      <w:pPr>
        <w:ind w:firstLine="720"/>
        <w:jc w:val="both"/>
        <w:rPr>
          <w:sz w:val="22"/>
          <w:szCs w:val="22"/>
          <w:lang w:val="mk-MK"/>
        </w:rPr>
      </w:pPr>
    </w:p>
    <w:p w14:paraId="201F9509" w14:textId="6DE93F2E" w:rsidR="000305F4" w:rsidRPr="000305F4" w:rsidRDefault="00504021" w:rsidP="000305F4">
      <w:pPr>
        <w:ind w:firstLine="720"/>
        <w:jc w:val="both"/>
        <w:rPr>
          <w:sz w:val="22"/>
          <w:szCs w:val="22"/>
          <w:lang w:val="mk-MK"/>
        </w:rPr>
      </w:pPr>
      <w:r w:rsidRPr="008805B9">
        <w:rPr>
          <w:rFonts w:eastAsia="Calibri"/>
          <w:sz w:val="22"/>
          <w:szCs w:val="22"/>
          <w:lang w:val="ru-RU"/>
        </w:rPr>
        <w:t xml:space="preserve">Врз основа на член </w:t>
      </w:r>
      <w:r>
        <w:rPr>
          <w:rFonts w:eastAsia="Calibri"/>
          <w:sz w:val="22"/>
          <w:szCs w:val="22"/>
          <w:lang w:val="mk-MK"/>
        </w:rPr>
        <w:t>36</w:t>
      </w:r>
      <w:r w:rsidRPr="008805B9">
        <w:rPr>
          <w:rFonts w:eastAsia="Calibri"/>
          <w:sz w:val="22"/>
          <w:szCs w:val="22"/>
          <w:lang w:val="ru-RU"/>
        </w:rPr>
        <w:t xml:space="preserve"> став 1 точка </w:t>
      </w:r>
      <w:r>
        <w:rPr>
          <w:rFonts w:eastAsia="Calibri"/>
          <w:sz w:val="22"/>
          <w:szCs w:val="22"/>
          <w:lang w:val="mk-MK"/>
        </w:rPr>
        <w:t>7</w:t>
      </w:r>
      <w:r w:rsidRPr="008805B9">
        <w:rPr>
          <w:rFonts w:eastAsia="Calibri"/>
          <w:sz w:val="22"/>
          <w:szCs w:val="22"/>
          <w:lang w:val="ru-RU"/>
        </w:rPr>
        <w:t xml:space="preserve"> од Законот за локалната самоуправа ("Службен весник на Р.М."), бр.5/02</w:t>
      </w:r>
      <w:r w:rsidR="000305F4" w:rsidRPr="000305F4">
        <w:rPr>
          <w:sz w:val="22"/>
          <w:szCs w:val="22"/>
          <w:lang w:val="mk-MK"/>
        </w:rPr>
        <w:t xml:space="preserve">, </w:t>
      </w:r>
      <w:r w:rsidRPr="000305F4">
        <w:rPr>
          <w:sz w:val="22"/>
          <w:szCs w:val="22"/>
          <w:lang w:val="ru-RU"/>
        </w:rPr>
        <w:t xml:space="preserve">Советот на општина Дојран на седницата одржана на ден  </w:t>
      </w:r>
      <w:r w:rsidRPr="000305F4">
        <w:rPr>
          <w:rFonts w:eastAsia="Calibri"/>
          <w:sz w:val="22"/>
          <w:szCs w:val="22"/>
          <w:lang w:val="mk-MK"/>
        </w:rPr>
        <w:t>29.01.</w:t>
      </w:r>
      <w:r w:rsidRPr="000305F4">
        <w:rPr>
          <w:sz w:val="22"/>
          <w:szCs w:val="22"/>
          <w:lang w:val="ru-RU"/>
        </w:rPr>
        <w:t>20</w:t>
      </w:r>
      <w:r w:rsidRPr="000305F4">
        <w:rPr>
          <w:sz w:val="22"/>
          <w:szCs w:val="22"/>
          <w:lang w:val="mk-MK"/>
        </w:rPr>
        <w:t>24</w:t>
      </w:r>
      <w:r w:rsidRPr="000305F4">
        <w:rPr>
          <w:sz w:val="22"/>
          <w:szCs w:val="22"/>
          <w:lang w:val="ru-RU"/>
        </w:rPr>
        <w:t xml:space="preserve"> </w:t>
      </w:r>
      <w:r w:rsidRPr="000305F4">
        <w:rPr>
          <w:rFonts w:eastAsia="Calibri"/>
          <w:sz w:val="22"/>
          <w:szCs w:val="22"/>
          <w:lang w:val="mk-MK"/>
        </w:rPr>
        <w:t>година</w:t>
      </w:r>
      <w:r w:rsidRPr="000305F4">
        <w:rPr>
          <w:sz w:val="22"/>
          <w:szCs w:val="22"/>
          <w:lang w:val="mk-MK"/>
        </w:rPr>
        <w:t>,</w:t>
      </w:r>
      <w:r>
        <w:rPr>
          <w:sz w:val="22"/>
          <w:szCs w:val="22"/>
          <w:lang w:val="mk-MK"/>
        </w:rPr>
        <w:t>расправајки по</w:t>
      </w:r>
      <w:r w:rsidR="000305F4" w:rsidRPr="000305F4">
        <w:rPr>
          <w:sz w:val="22"/>
          <w:szCs w:val="22"/>
          <w:lang w:val="mk-MK"/>
        </w:rPr>
        <w:t xml:space="preserve"> Кварталниот извештај за извршување на Буџетот на Oпштина Дојран за 2023 година </w:t>
      </w:r>
      <w:r w:rsidR="000305F4" w:rsidRPr="000305F4">
        <w:rPr>
          <w:rFonts w:eastAsia="Calibri"/>
          <w:sz w:val="22"/>
          <w:szCs w:val="22"/>
          <w:lang w:val="mk-MK"/>
        </w:rPr>
        <w:t>за период, Јануари-Декември 2023 година- четврт квартал</w:t>
      </w:r>
      <w:r w:rsidR="000305F4" w:rsidRPr="000305F4">
        <w:rPr>
          <w:sz w:val="22"/>
          <w:szCs w:val="22"/>
          <w:lang w:val="mk-MK"/>
        </w:rPr>
        <w:t>,</w:t>
      </w:r>
      <w:r>
        <w:rPr>
          <w:sz w:val="22"/>
          <w:szCs w:val="22"/>
          <w:lang w:val="mk-MK"/>
        </w:rPr>
        <w:t xml:space="preserve"> го донесе следниот</w:t>
      </w:r>
      <w:r w:rsidR="000305F4" w:rsidRPr="000305F4">
        <w:rPr>
          <w:sz w:val="22"/>
          <w:szCs w:val="22"/>
          <w:lang w:val="mk-MK"/>
        </w:rPr>
        <w:t>,</w:t>
      </w:r>
    </w:p>
    <w:p w14:paraId="76A55036" w14:textId="77777777" w:rsidR="000305F4" w:rsidRPr="000305F4" w:rsidRDefault="000305F4" w:rsidP="000305F4">
      <w:pPr>
        <w:pStyle w:val="BodyText"/>
        <w:ind w:firstLine="720"/>
        <w:jc w:val="both"/>
        <w:rPr>
          <w:rFonts w:ascii="Times New Roman" w:hAnsi="Times New Roman" w:cs="Times New Roman"/>
          <w:b w:val="0"/>
          <w:bCs w:val="0"/>
          <w:sz w:val="22"/>
          <w:szCs w:val="22"/>
          <w:lang w:val="mk-MK"/>
        </w:rPr>
      </w:pPr>
    </w:p>
    <w:p w14:paraId="3F030E92" w14:textId="77777777" w:rsidR="000305F4" w:rsidRPr="000305F4" w:rsidRDefault="000305F4" w:rsidP="000305F4">
      <w:pPr>
        <w:pStyle w:val="BodyText"/>
        <w:ind w:firstLine="720"/>
        <w:rPr>
          <w:rFonts w:ascii="Times New Roman" w:hAnsi="Times New Roman" w:cs="Times New Roman"/>
          <w:b w:val="0"/>
          <w:bCs w:val="0"/>
          <w:sz w:val="22"/>
          <w:szCs w:val="22"/>
          <w:lang w:val="mk-MK"/>
        </w:rPr>
      </w:pPr>
    </w:p>
    <w:p w14:paraId="7352C0B1" w14:textId="77777777" w:rsidR="000305F4" w:rsidRDefault="000305F4" w:rsidP="000305F4">
      <w:pPr>
        <w:ind w:left="720" w:firstLine="1740"/>
        <w:rPr>
          <w:sz w:val="22"/>
          <w:szCs w:val="22"/>
          <w:lang w:val="mk-MK"/>
        </w:rPr>
      </w:pPr>
    </w:p>
    <w:p w14:paraId="59DD94D7" w14:textId="77777777" w:rsidR="00504021" w:rsidRPr="000305F4" w:rsidRDefault="00504021" w:rsidP="000305F4">
      <w:pPr>
        <w:ind w:left="720" w:firstLine="1740"/>
        <w:rPr>
          <w:sz w:val="22"/>
          <w:szCs w:val="22"/>
          <w:lang w:val="mk-MK"/>
        </w:rPr>
      </w:pPr>
    </w:p>
    <w:p w14:paraId="48B73558" w14:textId="77777777" w:rsidR="000305F4" w:rsidRPr="000305F4" w:rsidRDefault="000305F4" w:rsidP="000305F4">
      <w:pPr>
        <w:ind w:left="720" w:firstLine="1740"/>
        <w:rPr>
          <w:sz w:val="22"/>
          <w:szCs w:val="22"/>
          <w:lang w:val="mk-MK"/>
        </w:rPr>
      </w:pPr>
    </w:p>
    <w:p w14:paraId="3786524D" w14:textId="77777777" w:rsidR="000305F4" w:rsidRPr="000305F4" w:rsidRDefault="000305F4" w:rsidP="000305F4">
      <w:pPr>
        <w:ind w:left="720" w:firstLine="1740"/>
        <w:rPr>
          <w:sz w:val="22"/>
          <w:szCs w:val="22"/>
          <w:lang w:val="mk-MK"/>
        </w:rPr>
      </w:pPr>
      <w:r w:rsidRPr="000305F4">
        <w:rPr>
          <w:sz w:val="22"/>
          <w:szCs w:val="22"/>
          <w:lang w:val="mk-MK"/>
        </w:rPr>
        <w:t xml:space="preserve">            З  А  К  Л  У  Ч  О  К</w:t>
      </w:r>
    </w:p>
    <w:p w14:paraId="37102BF0" w14:textId="77777777" w:rsidR="000305F4" w:rsidRPr="000305F4" w:rsidRDefault="000305F4" w:rsidP="000305F4">
      <w:pPr>
        <w:ind w:firstLine="720"/>
        <w:jc w:val="center"/>
        <w:rPr>
          <w:sz w:val="22"/>
          <w:szCs w:val="22"/>
          <w:lang w:val="mk-MK"/>
        </w:rPr>
      </w:pPr>
      <w:r w:rsidRPr="000305F4">
        <w:rPr>
          <w:sz w:val="22"/>
          <w:szCs w:val="22"/>
          <w:lang w:val="ru-RU"/>
        </w:rPr>
        <w:t xml:space="preserve">По </w:t>
      </w:r>
      <w:r w:rsidRPr="000305F4">
        <w:rPr>
          <w:sz w:val="22"/>
          <w:szCs w:val="22"/>
          <w:lang w:val="mk-MK"/>
        </w:rPr>
        <w:t xml:space="preserve">Кварталниот извештај за извршување на Буџетот на Oпштина Дојран за 2023 година </w:t>
      </w:r>
      <w:r w:rsidRPr="000305F4">
        <w:rPr>
          <w:rFonts w:eastAsia="Calibri"/>
          <w:sz w:val="22"/>
          <w:szCs w:val="22"/>
          <w:lang w:val="mk-MK"/>
        </w:rPr>
        <w:t>за период, Јануари-Декември 2023 година- четврт квартал</w:t>
      </w:r>
    </w:p>
    <w:p w14:paraId="02727979" w14:textId="77777777" w:rsidR="000305F4" w:rsidRPr="000305F4" w:rsidRDefault="000305F4" w:rsidP="000305F4">
      <w:pPr>
        <w:jc w:val="center"/>
        <w:rPr>
          <w:sz w:val="22"/>
          <w:szCs w:val="22"/>
          <w:lang w:val="mk-MK"/>
        </w:rPr>
      </w:pPr>
    </w:p>
    <w:p w14:paraId="7CAABDEB" w14:textId="77777777" w:rsidR="000305F4" w:rsidRPr="000305F4" w:rsidRDefault="000305F4" w:rsidP="000305F4">
      <w:pPr>
        <w:jc w:val="center"/>
        <w:rPr>
          <w:sz w:val="22"/>
          <w:szCs w:val="22"/>
          <w:lang w:val="mk-MK"/>
        </w:rPr>
      </w:pPr>
    </w:p>
    <w:p w14:paraId="3D44CB99" w14:textId="77777777" w:rsidR="000305F4" w:rsidRDefault="000305F4" w:rsidP="000305F4">
      <w:pPr>
        <w:jc w:val="center"/>
        <w:rPr>
          <w:sz w:val="22"/>
          <w:szCs w:val="22"/>
          <w:lang w:val="mk-MK"/>
        </w:rPr>
      </w:pPr>
    </w:p>
    <w:p w14:paraId="3E645ECA" w14:textId="77777777" w:rsidR="00504021" w:rsidRPr="000305F4" w:rsidRDefault="00504021" w:rsidP="000305F4">
      <w:pPr>
        <w:jc w:val="center"/>
        <w:rPr>
          <w:sz w:val="22"/>
          <w:szCs w:val="22"/>
          <w:lang w:val="mk-MK"/>
        </w:rPr>
      </w:pPr>
    </w:p>
    <w:p w14:paraId="1343744B" w14:textId="77777777" w:rsidR="000305F4" w:rsidRPr="000305F4" w:rsidRDefault="000305F4" w:rsidP="000305F4">
      <w:pPr>
        <w:jc w:val="both"/>
        <w:rPr>
          <w:sz w:val="22"/>
          <w:szCs w:val="22"/>
          <w:lang w:val="mk-MK"/>
        </w:rPr>
      </w:pPr>
    </w:p>
    <w:p w14:paraId="1DD10E35" w14:textId="77777777" w:rsidR="000305F4" w:rsidRPr="000305F4" w:rsidRDefault="000305F4" w:rsidP="000305F4">
      <w:pPr>
        <w:jc w:val="both"/>
        <w:rPr>
          <w:sz w:val="22"/>
          <w:szCs w:val="22"/>
          <w:lang w:val="mk-MK"/>
        </w:rPr>
      </w:pPr>
    </w:p>
    <w:p w14:paraId="781ABA21" w14:textId="77777777" w:rsidR="000305F4" w:rsidRPr="000305F4" w:rsidRDefault="000305F4" w:rsidP="000305F4">
      <w:pPr>
        <w:ind w:firstLine="720"/>
        <w:jc w:val="both"/>
        <w:rPr>
          <w:sz w:val="22"/>
          <w:szCs w:val="22"/>
          <w:lang w:val="ru-RU"/>
        </w:rPr>
      </w:pPr>
      <w:r w:rsidRPr="000305F4">
        <w:rPr>
          <w:sz w:val="22"/>
          <w:szCs w:val="22"/>
          <w:lang w:val="mk-MK"/>
        </w:rPr>
        <w:t xml:space="preserve">1.СЕ УСВОЈУВА </w:t>
      </w:r>
      <w:r w:rsidRPr="000305F4">
        <w:rPr>
          <w:sz w:val="22"/>
          <w:szCs w:val="22"/>
          <w:lang w:val="ru-RU"/>
        </w:rPr>
        <w:t xml:space="preserve">Кварталниот извештај за извршување на </w:t>
      </w:r>
      <w:r w:rsidRPr="000305F4">
        <w:rPr>
          <w:sz w:val="22"/>
          <w:szCs w:val="22"/>
          <w:lang w:val="mk-MK"/>
        </w:rPr>
        <w:t xml:space="preserve">Буџетот на Oпштина Дојран за 2023 година </w:t>
      </w:r>
      <w:r w:rsidRPr="000305F4">
        <w:rPr>
          <w:rFonts w:eastAsia="Calibri"/>
          <w:sz w:val="22"/>
          <w:szCs w:val="22"/>
          <w:lang w:val="mk-MK"/>
        </w:rPr>
        <w:t>за период, Јануари-Декември 2023 година- четврт квартал.</w:t>
      </w:r>
    </w:p>
    <w:p w14:paraId="34636AA4" w14:textId="77777777" w:rsidR="000305F4" w:rsidRPr="000305F4" w:rsidRDefault="000305F4" w:rsidP="000305F4">
      <w:pPr>
        <w:jc w:val="both"/>
        <w:rPr>
          <w:sz w:val="22"/>
          <w:szCs w:val="22"/>
          <w:lang w:val="ru-RU"/>
        </w:rPr>
      </w:pPr>
    </w:p>
    <w:p w14:paraId="64FEE9B8" w14:textId="77777777" w:rsidR="000305F4" w:rsidRPr="000305F4" w:rsidRDefault="000305F4" w:rsidP="000305F4">
      <w:pPr>
        <w:jc w:val="both"/>
        <w:rPr>
          <w:sz w:val="22"/>
          <w:szCs w:val="22"/>
          <w:lang w:val="ru-RU"/>
        </w:rPr>
      </w:pPr>
    </w:p>
    <w:p w14:paraId="22593760" w14:textId="77777777" w:rsidR="000305F4" w:rsidRPr="000305F4" w:rsidRDefault="000305F4" w:rsidP="000305F4">
      <w:pPr>
        <w:jc w:val="both"/>
        <w:rPr>
          <w:sz w:val="22"/>
          <w:szCs w:val="22"/>
          <w:lang w:val="ru-RU"/>
        </w:rPr>
      </w:pPr>
    </w:p>
    <w:p w14:paraId="53AE1732" w14:textId="77777777" w:rsidR="000305F4" w:rsidRDefault="000305F4" w:rsidP="000305F4">
      <w:pPr>
        <w:jc w:val="both"/>
        <w:rPr>
          <w:sz w:val="22"/>
          <w:szCs w:val="22"/>
          <w:lang w:val="ru-RU"/>
        </w:rPr>
      </w:pPr>
    </w:p>
    <w:p w14:paraId="1D6B2EA3" w14:textId="77777777" w:rsidR="00504021" w:rsidRPr="000305F4" w:rsidRDefault="00504021" w:rsidP="000305F4">
      <w:pPr>
        <w:jc w:val="both"/>
        <w:rPr>
          <w:sz w:val="22"/>
          <w:szCs w:val="22"/>
          <w:lang w:val="ru-RU"/>
        </w:rPr>
      </w:pPr>
    </w:p>
    <w:p w14:paraId="58BCB147" w14:textId="77777777" w:rsidR="000305F4" w:rsidRPr="000305F4" w:rsidRDefault="000305F4" w:rsidP="000305F4">
      <w:pPr>
        <w:ind w:firstLine="720"/>
        <w:jc w:val="both"/>
        <w:rPr>
          <w:sz w:val="22"/>
          <w:szCs w:val="22"/>
          <w:lang w:val="ru-RU"/>
        </w:rPr>
      </w:pPr>
      <w:r w:rsidRPr="000305F4">
        <w:rPr>
          <w:sz w:val="22"/>
          <w:szCs w:val="22"/>
          <w:lang w:val="ru-RU"/>
        </w:rPr>
        <w:t>2.Овој заклучок влегува во сила со денот на објавување во "Службен гласник на општина Дојран".</w:t>
      </w:r>
    </w:p>
    <w:p w14:paraId="59E9E202" w14:textId="77777777" w:rsidR="000305F4" w:rsidRPr="000305F4" w:rsidRDefault="000305F4" w:rsidP="000305F4">
      <w:pPr>
        <w:jc w:val="both"/>
        <w:rPr>
          <w:sz w:val="22"/>
          <w:szCs w:val="22"/>
          <w:lang w:val="ru-RU"/>
        </w:rPr>
      </w:pPr>
    </w:p>
    <w:p w14:paraId="7C90522C" w14:textId="77777777" w:rsidR="000305F4" w:rsidRPr="000305F4" w:rsidRDefault="000305F4" w:rsidP="000305F4">
      <w:pPr>
        <w:jc w:val="both"/>
        <w:rPr>
          <w:sz w:val="22"/>
          <w:szCs w:val="22"/>
          <w:lang w:val="ru-RU"/>
        </w:rPr>
      </w:pPr>
    </w:p>
    <w:p w14:paraId="47AD4DF5" w14:textId="77777777" w:rsidR="000305F4" w:rsidRPr="000305F4" w:rsidRDefault="000305F4" w:rsidP="000305F4">
      <w:pPr>
        <w:jc w:val="both"/>
        <w:rPr>
          <w:sz w:val="22"/>
          <w:szCs w:val="22"/>
          <w:lang w:val="mk-MK"/>
        </w:rPr>
      </w:pPr>
    </w:p>
    <w:p w14:paraId="5E94801A" w14:textId="77777777" w:rsidR="000305F4" w:rsidRPr="000305F4" w:rsidRDefault="000305F4" w:rsidP="000305F4">
      <w:pPr>
        <w:jc w:val="both"/>
        <w:rPr>
          <w:sz w:val="22"/>
          <w:szCs w:val="22"/>
          <w:lang w:val="mk-MK"/>
        </w:rPr>
      </w:pPr>
    </w:p>
    <w:p w14:paraId="020345F5" w14:textId="77777777" w:rsidR="000305F4" w:rsidRPr="000305F4" w:rsidRDefault="000305F4" w:rsidP="000305F4">
      <w:pPr>
        <w:jc w:val="both"/>
        <w:rPr>
          <w:sz w:val="22"/>
          <w:szCs w:val="22"/>
          <w:lang w:val="mk-MK"/>
        </w:rPr>
      </w:pPr>
    </w:p>
    <w:p w14:paraId="529F79AE" w14:textId="77777777" w:rsidR="000305F4" w:rsidRPr="000305F4" w:rsidRDefault="000305F4" w:rsidP="000305F4">
      <w:pPr>
        <w:jc w:val="both"/>
        <w:rPr>
          <w:sz w:val="22"/>
          <w:szCs w:val="22"/>
          <w:lang w:val="mk-MK"/>
        </w:rPr>
      </w:pPr>
    </w:p>
    <w:p w14:paraId="4B0BF276" w14:textId="77777777" w:rsidR="000305F4" w:rsidRPr="000305F4" w:rsidRDefault="000305F4" w:rsidP="000305F4">
      <w:pPr>
        <w:ind w:firstLine="720"/>
        <w:jc w:val="both"/>
        <w:rPr>
          <w:sz w:val="22"/>
          <w:szCs w:val="22"/>
          <w:lang w:val="mk-MK"/>
        </w:rPr>
      </w:pPr>
    </w:p>
    <w:p w14:paraId="24617914" w14:textId="77777777" w:rsidR="000305F4" w:rsidRPr="000305F4" w:rsidRDefault="000305F4" w:rsidP="000305F4">
      <w:pPr>
        <w:jc w:val="both"/>
        <w:rPr>
          <w:sz w:val="22"/>
          <w:szCs w:val="22"/>
          <w:lang w:val="mk-MK"/>
        </w:rPr>
      </w:pPr>
    </w:p>
    <w:p w14:paraId="4A6EB06F" w14:textId="77777777" w:rsidR="000305F4" w:rsidRPr="000305F4" w:rsidRDefault="000305F4" w:rsidP="000305F4">
      <w:pPr>
        <w:jc w:val="both"/>
        <w:rPr>
          <w:sz w:val="22"/>
          <w:szCs w:val="22"/>
          <w:lang w:val="mk-MK"/>
        </w:rPr>
      </w:pPr>
      <w:r w:rsidRPr="000305F4">
        <w:rPr>
          <w:sz w:val="22"/>
          <w:szCs w:val="22"/>
          <w:lang w:val="mk-MK"/>
        </w:rPr>
        <w:t xml:space="preserve">Бр. 08 – 100/3       </w:t>
      </w:r>
      <w:r w:rsidRPr="000305F4">
        <w:rPr>
          <w:sz w:val="22"/>
          <w:szCs w:val="22"/>
          <w:lang w:val="mk-MK"/>
        </w:rPr>
        <w:tab/>
      </w:r>
      <w:r w:rsidRPr="000305F4">
        <w:rPr>
          <w:sz w:val="22"/>
          <w:szCs w:val="22"/>
          <w:lang w:val="mk-MK"/>
        </w:rPr>
        <w:tab/>
      </w:r>
      <w:r w:rsidRPr="000305F4">
        <w:rPr>
          <w:sz w:val="22"/>
          <w:szCs w:val="22"/>
          <w:lang w:val="mk-MK"/>
        </w:rPr>
        <w:tab/>
      </w:r>
      <w:r w:rsidRPr="000305F4">
        <w:rPr>
          <w:sz w:val="22"/>
          <w:szCs w:val="22"/>
          <w:lang w:val="mk-MK"/>
        </w:rPr>
        <w:tab/>
      </w:r>
      <w:r w:rsidRPr="000305F4">
        <w:rPr>
          <w:sz w:val="22"/>
          <w:szCs w:val="22"/>
          <w:lang w:val="mk-MK"/>
        </w:rPr>
        <w:tab/>
      </w:r>
      <w:r w:rsidRPr="000305F4">
        <w:rPr>
          <w:sz w:val="22"/>
          <w:szCs w:val="22"/>
          <w:lang w:val="mk-MK"/>
        </w:rPr>
        <w:tab/>
        <w:t xml:space="preserve">              Претседател</w:t>
      </w:r>
    </w:p>
    <w:p w14:paraId="137366B2" w14:textId="77777777" w:rsidR="000305F4" w:rsidRPr="000305F4" w:rsidRDefault="000305F4" w:rsidP="000305F4">
      <w:pPr>
        <w:jc w:val="both"/>
        <w:rPr>
          <w:sz w:val="22"/>
          <w:szCs w:val="22"/>
          <w:lang w:val="mk-MK"/>
        </w:rPr>
      </w:pPr>
      <w:r w:rsidRPr="000305F4">
        <w:rPr>
          <w:sz w:val="22"/>
          <w:szCs w:val="22"/>
          <w:lang w:val="mk-MK"/>
        </w:rPr>
        <w:t xml:space="preserve">29.01.2024  година                                                              на Советот на општина Дојран    </w:t>
      </w:r>
    </w:p>
    <w:p w14:paraId="4D37825F" w14:textId="2A2E5A7D" w:rsidR="000305F4" w:rsidRPr="000305F4" w:rsidRDefault="000305F4" w:rsidP="000305F4">
      <w:pPr>
        <w:jc w:val="both"/>
        <w:rPr>
          <w:sz w:val="22"/>
          <w:szCs w:val="22"/>
          <w:lang w:val="mk-MK"/>
        </w:rPr>
      </w:pPr>
      <w:r w:rsidRPr="000305F4">
        <w:rPr>
          <w:sz w:val="22"/>
          <w:szCs w:val="22"/>
          <w:lang w:val="mk-MK"/>
        </w:rPr>
        <w:t xml:space="preserve">Стар Дојран                                                                                            Ратко Ајцев </w:t>
      </w:r>
      <w:r w:rsidR="00504021">
        <w:rPr>
          <w:sz w:val="22"/>
          <w:szCs w:val="22"/>
          <w:lang w:val="mk-MK"/>
        </w:rPr>
        <w:t>с.р.</w:t>
      </w:r>
    </w:p>
    <w:p w14:paraId="659149D4" w14:textId="77777777" w:rsidR="000305F4" w:rsidRPr="000305F4" w:rsidRDefault="000305F4" w:rsidP="000305F4">
      <w:pPr>
        <w:jc w:val="both"/>
        <w:rPr>
          <w:sz w:val="22"/>
          <w:szCs w:val="22"/>
          <w:lang w:val="mk-MK"/>
        </w:rPr>
      </w:pPr>
    </w:p>
    <w:p w14:paraId="11CA499F" w14:textId="77777777" w:rsidR="000305F4" w:rsidRPr="000305F4" w:rsidRDefault="000305F4" w:rsidP="000305F4">
      <w:pPr>
        <w:ind w:firstLine="720"/>
        <w:jc w:val="both"/>
        <w:rPr>
          <w:sz w:val="22"/>
          <w:szCs w:val="22"/>
          <w:lang w:val="mk-MK"/>
        </w:rPr>
      </w:pPr>
    </w:p>
    <w:p w14:paraId="1877190E" w14:textId="77777777" w:rsidR="000305F4" w:rsidRPr="000305F4" w:rsidRDefault="000305F4" w:rsidP="000305F4">
      <w:pPr>
        <w:ind w:firstLine="720"/>
        <w:jc w:val="both"/>
        <w:rPr>
          <w:sz w:val="22"/>
          <w:szCs w:val="22"/>
          <w:lang w:val="mk-MK"/>
        </w:rPr>
      </w:pPr>
    </w:p>
    <w:p w14:paraId="2C08DBB8" w14:textId="77777777" w:rsidR="000305F4" w:rsidRPr="000305F4" w:rsidRDefault="000305F4" w:rsidP="000305F4">
      <w:pPr>
        <w:ind w:firstLine="720"/>
        <w:jc w:val="both"/>
        <w:rPr>
          <w:sz w:val="22"/>
          <w:szCs w:val="22"/>
          <w:lang w:val="mk-MK"/>
        </w:rPr>
      </w:pPr>
    </w:p>
    <w:p w14:paraId="6AE1ED12" w14:textId="77777777" w:rsidR="000305F4" w:rsidRDefault="000305F4" w:rsidP="000305F4">
      <w:pPr>
        <w:ind w:firstLine="720"/>
        <w:jc w:val="both"/>
        <w:rPr>
          <w:sz w:val="22"/>
          <w:szCs w:val="22"/>
          <w:lang w:val="mk-MK"/>
        </w:rPr>
      </w:pPr>
    </w:p>
    <w:p w14:paraId="1921AC20" w14:textId="77777777" w:rsidR="0055532F" w:rsidRDefault="0055532F" w:rsidP="000305F4">
      <w:pPr>
        <w:ind w:firstLine="720"/>
        <w:jc w:val="both"/>
        <w:rPr>
          <w:sz w:val="22"/>
          <w:szCs w:val="22"/>
          <w:lang w:val="mk-MK"/>
        </w:rPr>
      </w:pPr>
    </w:p>
    <w:p w14:paraId="78DF3601" w14:textId="77777777" w:rsidR="0055532F" w:rsidRDefault="0055532F" w:rsidP="000305F4">
      <w:pPr>
        <w:ind w:firstLine="720"/>
        <w:jc w:val="both"/>
        <w:rPr>
          <w:sz w:val="22"/>
          <w:szCs w:val="22"/>
          <w:lang w:val="mk-MK"/>
        </w:rPr>
      </w:pPr>
    </w:p>
    <w:p w14:paraId="5ED4FE9C" w14:textId="77777777" w:rsidR="0055532F" w:rsidRDefault="0055532F" w:rsidP="000305F4">
      <w:pPr>
        <w:ind w:firstLine="720"/>
        <w:jc w:val="both"/>
        <w:rPr>
          <w:sz w:val="22"/>
          <w:szCs w:val="22"/>
          <w:lang w:val="mk-MK"/>
        </w:rPr>
      </w:pPr>
    </w:p>
    <w:p w14:paraId="127B272A" w14:textId="77777777" w:rsidR="0055532F" w:rsidRDefault="0055532F" w:rsidP="000305F4">
      <w:pPr>
        <w:ind w:firstLine="720"/>
        <w:jc w:val="both"/>
        <w:rPr>
          <w:sz w:val="22"/>
          <w:szCs w:val="22"/>
          <w:lang w:val="mk-MK"/>
        </w:rPr>
      </w:pPr>
    </w:p>
    <w:p w14:paraId="326BADFF" w14:textId="77777777" w:rsidR="000305F4" w:rsidRDefault="000305F4" w:rsidP="000305F4">
      <w:pPr>
        <w:ind w:firstLine="720"/>
        <w:jc w:val="both"/>
        <w:rPr>
          <w:sz w:val="22"/>
          <w:szCs w:val="22"/>
          <w:lang w:val="mk-MK"/>
        </w:rPr>
      </w:pPr>
    </w:p>
    <w:p w14:paraId="3905025B" w14:textId="77777777" w:rsidR="000305F4" w:rsidRDefault="000305F4" w:rsidP="000305F4">
      <w:pPr>
        <w:ind w:firstLine="720"/>
        <w:jc w:val="both"/>
        <w:rPr>
          <w:sz w:val="22"/>
          <w:szCs w:val="22"/>
          <w:lang w:val="mk-MK"/>
        </w:rPr>
      </w:pPr>
    </w:p>
    <w:p w14:paraId="565CF5B6" w14:textId="77777777" w:rsidR="000305F4" w:rsidRDefault="000305F4" w:rsidP="000305F4">
      <w:pPr>
        <w:ind w:firstLine="720"/>
        <w:jc w:val="both"/>
        <w:rPr>
          <w:sz w:val="22"/>
          <w:szCs w:val="22"/>
          <w:lang w:val="mk-MK"/>
        </w:rPr>
      </w:pPr>
    </w:p>
    <w:p w14:paraId="2858E762" w14:textId="77777777" w:rsidR="000305F4" w:rsidRDefault="000305F4" w:rsidP="000305F4">
      <w:pPr>
        <w:ind w:firstLine="720"/>
        <w:jc w:val="both"/>
        <w:rPr>
          <w:sz w:val="22"/>
          <w:szCs w:val="22"/>
          <w:lang w:val="mk-MK"/>
        </w:rPr>
      </w:pPr>
    </w:p>
    <w:p w14:paraId="334E6A6A" w14:textId="77777777" w:rsidR="000305F4" w:rsidRDefault="000305F4" w:rsidP="000305F4">
      <w:pPr>
        <w:ind w:firstLine="720"/>
        <w:jc w:val="both"/>
        <w:rPr>
          <w:sz w:val="22"/>
          <w:szCs w:val="22"/>
          <w:lang w:val="mk-MK"/>
        </w:rPr>
      </w:pPr>
    </w:p>
    <w:p w14:paraId="4E1EB4E7" w14:textId="19D51EA3" w:rsidR="00504021" w:rsidRPr="002B6717" w:rsidRDefault="00504021" w:rsidP="00504021">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p>
    <w:p w14:paraId="0022D4D5" w14:textId="77777777" w:rsidR="00504021" w:rsidRDefault="00504021" w:rsidP="008805B9">
      <w:pPr>
        <w:ind w:firstLine="567"/>
        <w:jc w:val="both"/>
        <w:rPr>
          <w:rFonts w:eastAsia="Calibri"/>
          <w:sz w:val="22"/>
          <w:szCs w:val="22"/>
          <w:lang w:val="ru-RU"/>
        </w:rPr>
      </w:pPr>
    </w:p>
    <w:p w14:paraId="78910A8C" w14:textId="2005232A"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6F4E9F62" w14:textId="77777777" w:rsidR="008805B9" w:rsidRPr="008805B9" w:rsidRDefault="008805B9" w:rsidP="008805B9">
      <w:pPr>
        <w:ind w:firstLine="567"/>
        <w:jc w:val="both"/>
        <w:rPr>
          <w:rFonts w:eastAsia="Calibri"/>
          <w:sz w:val="22"/>
          <w:szCs w:val="22"/>
          <w:lang w:val="mk-MK"/>
        </w:rPr>
      </w:pPr>
    </w:p>
    <w:p w14:paraId="36455CA0" w14:textId="77777777" w:rsidR="008805B9" w:rsidRPr="008805B9" w:rsidRDefault="008805B9" w:rsidP="008805B9">
      <w:pPr>
        <w:ind w:firstLine="567"/>
        <w:jc w:val="both"/>
        <w:rPr>
          <w:rFonts w:eastAsia="Calibri"/>
          <w:sz w:val="22"/>
          <w:szCs w:val="22"/>
          <w:lang w:val="mk-MK"/>
        </w:rPr>
      </w:pPr>
    </w:p>
    <w:p w14:paraId="1DFF40DE" w14:textId="77777777" w:rsidR="008805B9" w:rsidRPr="008805B9" w:rsidRDefault="008805B9" w:rsidP="008805B9">
      <w:pPr>
        <w:ind w:firstLine="567"/>
        <w:jc w:val="both"/>
        <w:rPr>
          <w:rFonts w:eastAsia="Calibri"/>
          <w:sz w:val="22"/>
          <w:szCs w:val="22"/>
          <w:lang w:val="ru-RU"/>
        </w:rPr>
      </w:pPr>
    </w:p>
    <w:p w14:paraId="646836D9" w14:textId="77777777" w:rsidR="008805B9" w:rsidRPr="008805B9" w:rsidRDefault="008805B9" w:rsidP="008805B9">
      <w:pPr>
        <w:ind w:firstLine="567"/>
        <w:jc w:val="both"/>
        <w:rPr>
          <w:rFonts w:eastAsia="Calibri"/>
          <w:sz w:val="22"/>
          <w:szCs w:val="22"/>
          <w:lang w:val="ru-RU"/>
        </w:rPr>
      </w:pPr>
    </w:p>
    <w:p w14:paraId="0D0D1780" w14:textId="77777777" w:rsidR="008805B9" w:rsidRPr="008805B9" w:rsidRDefault="008805B9" w:rsidP="008805B9">
      <w:pPr>
        <w:ind w:firstLine="567"/>
        <w:jc w:val="both"/>
        <w:rPr>
          <w:rFonts w:eastAsia="Calibri"/>
          <w:sz w:val="22"/>
          <w:szCs w:val="22"/>
          <w:lang w:val="ru-RU"/>
        </w:rPr>
      </w:pPr>
    </w:p>
    <w:p w14:paraId="4A4B35DB" w14:textId="77777777" w:rsidR="008805B9" w:rsidRPr="008805B9" w:rsidRDefault="008805B9" w:rsidP="008805B9">
      <w:pPr>
        <w:ind w:firstLine="567"/>
        <w:jc w:val="center"/>
        <w:rPr>
          <w:rFonts w:eastAsia="Calibri"/>
          <w:sz w:val="22"/>
          <w:szCs w:val="22"/>
          <w:lang w:val="ru-RU"/>
        </w:rPr>
      </w:pPr>
    </w:p>
    <w:p w14:paraId="425E00C7"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2B50B38D" w14:textId="77777777" w:rsidR="008805B9" w:rsidRPr="008805B9" w:rsidRDefault="008805B9" w:rsidP="008805B9">
      <w:pPr>
        <w:pStyle w:val="BodyText"/>
        <w:jc w:val="center"/>
        <w:rPr>
          <w:rFonts w:ascii="Times New Roman" w:hAnsi="Times New Roman" w:cs="Times New Roman"/>
          <w:b w:val="0"/>
          <w:bCs w:val="0"/>
          <w:sz w:val="22"/>
          <w:szCs w:val="22"/>
          <w:lang w:val="mk-MK"/>
        </w:rPr>
      </w:pPr>
      <w:r w:rsidRPr="008805B9">
        <w:rPr>
          <w:rFonts w:ascii="Times New Roman" w:hAnsi="Times New Roman" w:cs="Times New Roman"/>
          <w:b w:val="0"/>
          <w:bCs w:val="0"/>
          <w:sz w:val="22"/>
          <w:szCs w:val="22"/>
          <w:lang w:val="ru-RU"/>
        </w:rPr>
        <w:t xml:space="preserve">За објавување  </w:t>
      </w:r>
      <w:r w:rsidRPr="008805B9">
        <w:rPr>
          <w:rFonts w:ascii="Times New Roman" w:hAnsi="Times New Roman" w:cs="Times New Roman"/>
          <w:b w:val="0"/>
          <w:bCs w:val="0"/>
          <w:sz w:val="22"/>
          <w:szCs w:val="22"/>
          <w:lang w:val="mk-MK"/>
        </w:rPr>
        <w:t>на  Одлуката за давање согласност на Измените на Годишниот план за вработување на Ј.П.К.Д. ,,Комуналец-Полин Стар Дојран за 2024 година</w:t>
      </w:r>
    </w:p>
    <w:p w14:paraId="5204F938" w14:textId="77777777" w:rsidR="008805B9" w:rsidRPr="008805B9" w:rsidRDefault="008805B9" w:rsidP="008805B9">
      <w:pPr>
        <w:ind w:firstLine="567"/>
        <w:jc w:val="center"/>
        <w:rPr>
          <w:rFonts w:eastAsia="Calibri"/>
          <w:sz w:val="22"/>
          <w:szCs w:val="22"/>
          <w:lang w:val="mk-MK"/>
        </w:rPr>
      </w:pPr>
    </w:p>
    <w:p w14:paraId="23D9C0BF" w14:textId="77777777" w:rsidR="008805B9" w:rsidRPr="008805B9" w:rsidRDefault="008805B9" w:rsidP="008805B9">
      <w:pPr>
        <w:ind w:firstLine="567"/>
        <w:jc w:val="center"/>
        <w:rPr>
          <w:rFonts w:eastAsia="Calibri"/>
          <w:sz w:val="22"/>
          <w:szCs w:val="22"/>
          <w:lang w:val="mk-MK"/>
        </w:rPr>
      </w:pPr>
    </w:p>
    <w:p w14:paraId="73C42C56" w14:textId="77777777" w:rsidR="008805B9" w:rsidRPr="008805B9" w:rsidRDefault="008805B9" w:rsidP="008805B9">
      <w:pPr>
        <w:ind w:firstLine="567"/>
        <w:jc w:val="center"/>
        <w:rPr>
          <w:rFonts w:eastAsia="Calibri"/>
          <w:sz w:val="22"/>
          <w:szCs w:val="22"/>
          <w:lang w:val="mk-MK"/>
        </w:rPr>
      </w:pPr>
    </w:p>
    <w:p w14:paraId="47E5CDFC" w14:textId="77777777" w:rsidR="008805B9" w:rsidRPr="008805B9" w:rsidRDefault="008805B9" w:rsidP="008805B9">
      <w:pPr>
        <w:ind w:firstLine="567"/>
        <w:jc w:val="center"/>
        <w:rPr>
          <w:rFonts w:eastAsia="Calibri"/>
          <w:sz w:val="22"/>
          <w:szCs w:val="22"/>
          <w:lang w:val="mk-MK"/>
        </w:rPr>
      </w:pPr>
    </w:p>
    <w:p w14:paraId="561C285E" w14:textId="77777777" w:rsidR="008805B9" w:rsidRPr="008805B9" w:rsidRDefault="008805B9" w:rsidP="008805B9">
      <w:pPr>
        <w:ind w:firstLine="567"/>
        <w:jc w:val="both"/>
        <w:rPr>
          <w:rFonts w:eastAsia="Calibri"/>
          <w:sz w:val="22"/>
          <w:szCs w:val="22"/>
          <w:lang w:val="mk-MK"/>
        </w:rPr>
      </w:pPr>
    </w:p>
    <w:p w14:paraId="1145869A" w14:textId="77777777" w:rsidR="008805B9" w:rsidRPr="008805B9" w:rsidRDefault="008805B9" w:rsidP="008805B9">
      <w:pPr>
        <w:pStyle w:val="BodyText"/>
        <w:jc w:val="both"/>
        <w:rPr>
          <w:rFonts w:ascii="Times New Roman" w:hAnsi="Times New Roman" w:cs="Times New Roman"/>
          <w:b w:val="0"/>
          <w:bCs w:val="0"/>
          <w:sz w:val="22"/>
          <w:szCs w:val="22"/>
          <w:lang w:val="mk-MK"/>
        </w:rPr>
      </w:pPr>
      <w:r w:rsidRPr="008805B9">
        <w:rPr>
          <w:rFonts w:ascii="Times New Roman" w:hAnsi="Times New Roman" w:cs="Times New Roman"/>
          <w:b w:val="0"/>
          <w:bCs w:val="0"/>
          <w:sz w:val="22"/>
          <w:szCs w:val="22"/>
          <w:lang w:val="mk-MK"/>
        </w:rPr>
        <w:t xml:space="preserve">   </w:t>
      </w:r>
      <w:r w:rsidRPr="008805B9">
        <w:rPr>
          <w:rFonts w:ascii="Times New Roman" w:hAnsi="Times New Roman" w:cs="Times New Roman"/>
          <w:b w:val="0"/>
          <w:bCs w:val="0"/>
          <w:sz w:val="22"/>
          <w:szCs w:val="22"/>
          <w:lang w:val="mk-MK"/>
        </w:rPr>
        <w:tab/>
        <w:t>1.Одлуката за давање согласност на Измените на Годишниот план за вработување на Ј.П.К.Д. ,,Комуналец-Полин” Стар Дојран за 2024 година, донесена на седницата  на Советот на општина Дојран, одржана на ден 29.01.2024 година,  да се објави во "Службен гласник на општина Дојран".</w:t>
      </w:r>
    </w:p>
    <w:p w14:paraId="33497D5D" w14:textId="77777777" w:rsidR="008805B9" w:rsidRPr="008805B9" w:rsidRDefault="008805B9" w:rsidP="008805B9">
      <w:pPr>
        <w:ind w:firstLine="567"/>
        <w:jc w:val="both"/>
        <w:rPr>
          <w:rFonts w:eastAsia="Calibri"/>
          <w:sz w:val="22"/>
          <w:szCs w:val="22"/>
          <w:lang w:val="mk-MK"/>
        </w:rPr>
      </w:pPr>
    </w:p>
    <w:p w14:paraId="255B3433" w14:textId="77777777" w:rsidR="008805B9" w:rsidRPr="008805B9" w:rsidRDefault="008805B9" w:rsidP="008805B9">
      <w:pPr>
        <w:ind w:firstLine="567"/>
        <w:rPr>
          <w:rFonts w:eastAsia="Calibri"/>
          <w:sz w:val="22"/>
          <w:szCs w:val="22"/>
          <w:lang w:val="mk-MK"/>
        </w:rPr>
      </w:pPr>
    </w:p>
    <w:p w14:paraId="36EE5315" w14:textId="77777777" w:rsidR="008805B9" w:rsidRPr="008805B9" w:rsidRDefault="008805B9" w:rsidP="008805B9">
      <w:pPr>
        <w:ind w:firstLine="567"/>
        <w:jc w:val="both"/>
        <w:rPr>
          <w:rFonts w:eastAsia="Calibri"/>
          <w:sz w:val="22"/>
          <w:szCs w:val="22"/>
          <w:lang w:val="mk-MK"/>
        </w:rPr>
      </w:pPr>
    </w:p>
    <w:p w14:paraId="6FF61C33" w14:textId="77777777" w:rsidR="008805B9" w:rsidRPr="008805B9" w:rsidRDefault="008805B9" w:rsidP="008805B9">
      <w:pPr>
        <w:ind w:firstLine="567"/>
        <w:jc w:val="both"/>
        <w:rPr>
          <w:rFonts w:eastAsia="Calibri"/>
          <w:sz w:val="22"/>
          <w:szCs w:val="22"/>
          <w:lang w:val="mk-MK"/>
        </w:rPr>
      </w:pPr>
    </w:p>
    <w:p w14:paraId="4FA4CCFC" w14:textId="77777777" w:rsidR="008805B9" w:rsidRPr="008805B9" w:rsidRDefault="008805B9" w:rsidP="008805B9">
      <w:pPr>
        <w:ind w:firstLine="567"/>
        <w:jc w:val="both"/>
        <w:rPr>
          <w:rFonts w:eastAsia="Calibri"/>
          <w:sz w:val="22"/>
          <w:szCs w:val="22"/>
          <w:lang w:val="mk-MK"/>
        </w:rPr>
      </w:pPr>
    </w:p>
    <w:p w14:paraId="0058AE27" w14:textId="77777777" w:rsidR="008805B9" w:rsidRPr="008805B9" w:rsidRDefault="008805B9" w:rsidP="008805B9">
      <w:pPr>
        <w:ind w:firstLine="567"/>
        <w:jc w:val="both"/>
        <w:rPr>
          <w:rFonts w:eastAsia="Calibri"/>
          <w:sz w:val="22"/>
          <w:szCs w:val="22"/>
          <w:lang w:val="mk-MK"/>
        </w:rPr>
      </w:pPr>
    </w:p>
    <w:p w14:paraId="651DB009"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3EF72702" w14:textId="77777777" w:rsidR="008805B9" w:rsidRPr="008805B9" w:rsidRDefault="008805B9" w:rsidP="008805B9">
      <w:pPr>
        <w:ind w:firstLine="567"/>
        <w:jc w:val="both"/>
        <w:rPr>
          <w:rFonts w:eastAsia="Calibri"/>
          <w:sz w:val="22"/>
          <w:szCs w:val="22"/>
          <w:lang w:val="ru-RU"/>
        </w:rPr>
      </w:pPr>
    </w:p>
    <w:p w14:paraId="2AA04282" w14:textId="77777777" w:rsidR="008805B9" w:rsidRPr="008805B9" w:rsidRDefault="008805B9" w:rsidP="008805B9">
      <w:pPr>
        <w:ind w:firstLine="567"/>
        <w:jc w:val="both"/>
        <w:rPr>
          <w:rFonts w:eastAsia="Calibri"/>
          <w:sz w:val="22"/>
          <w:szCs w:val="22"/>
          <w:lang w:val="ru-RU"/>
        </w:rPr>
      </w:pPr>
    </w:p>
    <w:p w14:paraId="61243357" w14:textId="77777777" w:rsidR="008805B9" w:rsidRDefault="008805B9" w:rsidP="008805B9">
      <w:pPr>
        <w:ind w:firstLine="567"/>
        <w:jc w:val="both"/>
        <w:rPr>
          <w:rFonts w:eastAsia="Calibri"/>
          <w:sz w:val="22"/>
          <w:szCs w:val="22"/>
          <w:lang w:val="ru-RU"/>
        </w:rPr>
      </w:pPr>
    </w:p>
    <w:p w14:paraId="0ADC63CC" w14:textId="77777777" w:rsidR="00504021" w:rsidRPr="008805B9" w:rsidRDefault="00504021" w:rsidP="008805B9">
      <w:pPr>
        <w:ind w:firstLine="567"/>
        <w:jc w:val="both"/>
        <w:rPr>
          <w:rFonts w:eastAsia="Calibri"/>
          <w:sz w:val="22"/>
          <w:szCs w:val="22"/>
          <w:lang w:val="ru-RU"/>
        </w:rPr>
      </w:pPr>
    </w:p>
    <w:p w14:paraId="197B31E2" w14:textId="10035873" w:rsidR="008805B9" w:rsidRPr="008805B9" w:rsidRDefault="008805B9" w:rsidP="008805B9">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168/</w:t>
      </w:r>
      <w:r w:rsidRPr="008805B9">
        <w:rPr>
          <w:rFonts w:eastAsia="Calibri"/>
          <w:sz w:val="22"/>
          <w:szCs w:val="22"/>
          <w:lang w:val="mk-MK"/>
        </w:rPr>
        <w:t xml:space="preserve">2  </w:t>
      </w:r>
    </w:p>
    <w:p w14:paraId="263572E3" w14:textId="78C088CF" w:rsidR="008805B9" w:rsidRPr="008805B9" w:rsidRDefault="00504021" w:rsidP="00504021">
      <w:pPr>
        <w:jc w:val="both"/>
        <w:rPr>
          <w:rFonts w:eastAsia="Calibri"/>
          <w:sz w:val="22"/>
          <w:szCs w:val="22"/>
          <w:lang w:val="ru-RU"/>
        </w:rPr>
      </w:pPr>
      <w:r>
        <w:rPr>
          <w:sz w:val="22"/>
          <w:szCs w:val="22"/>
          <w:lang w:val="mk-MK"/>
        </w:rPr>
        <w:t xml:space="preserve">            </w:t>
      </w:r>
      <w:r w:rsidR="008805B9" w:rsidRPr="008805B9">
        <w:rPr>
          <w:sz w:val="22"/>
          <w:szCs w:val="22"/>
          <w:lang w:val="ru-RU"/>
        </w:rPr>
        <w:t xml:space="preserve"> 02.02.2024 </w:t>
      </w:r>
      <w:r w:rsidR="008805B9" w:rsidRPr="008805B9">
        <w:rPr>
          <w:rFonts w:eastAsia="Calibri"/>
          <w:sz w:val="22"/>
          <w:szCs w:val="22"/>
          <w:lang w:val="ru-RU"/>
        </w:rPr>
        <w:t>година</w:t>
      </w:r>
      <w:r w:rsidR="008805B9" w:rsidRPr="008805B9">
        <w:rPr>
          <w:rFonts w:eastAsia="Calibri"/>
          <w:sz w:val="22"/>
          <w:szCs w:val="22"/>
          <w:lang w:val="ru-RU"/>
        </w:rPr>
        <w:tab/>
      </w:r>
      <w:r w:rsidR="008805B9" w:rsidRPr="008805B9">
        <w:rPr>
          <w:rFonts w:eastAsia="Calibri"/>
          <w:sz w:val="22"/>
          <w:szCs w:val="22"/>
          <w:lang w:val="ru-RU"/>
        </w:rPr>
        <w:tab/>
      </w:r>
      <w:r w:rsidR="008805B9" w:rsidRPr="008805B9">
        <w:rPr>
          <w:rFonts w:eastAsia="Calibri"/>
          <w:sz w:val="22"/>
          <w:szCs w:val="22"/>
          <w:lang w:val="ru-RU"/>
        </w:rPr>
        <w:tab/>
      </w:r>
      <w:r w:rsidR="008805B9" w:rsidRPr="008805B9">
        <w:rPr>
          <w:rFonts w:eastAsia="Calibri"/>
          <w:sz w:val="22"/>
          <w:szCs w:val="22"/>
          <w:lang w:val="ru-RU"/>
        </w:rPr>
        <w:tab/>
      </w:r>
      <w:r w:rsidR="008805B9" w:rsidRPr="008805B9">
        <w:rPr>
          <w:rFonts w:eastAsia="Calibri"/>
          <w:sz w:val="22"/>
          <w:szCs w:val="22"/>
          <w:lang w:val="ru-RU"/>
        </w:rPr>
        <w:tab/>
      </w:r>
      <w:r w:rsidR="008805B9" w:rsidRPr="008805B9">
        <w:rPr>
          <w:rFonts w:eastAsia="Calibri"/>
          <w:sz w:val="22"/>
          <w:szCs w:val="22"/>
          <w:lang w:val="ru-RU"/>
        </w:rPr>
        <w:tab/>
        <w:t xml:space="preserve">  </w:t>
      </w:r>
    </w:p>
    <w:p w14:paraId="6B852263" w14:textId="74A68AED"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6D852B72"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28E09B71"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4BB80E99" w14:textId="77777777" w:rsidR="008805B9" w:rsidRPr="008805B9" w:rsidRDefault="008805B9" w:rsidP="008805B9">
      <w:pPr>
        <w:ind w:firstLine="567"/>
        <w:jc w:val="both"/>
        <w:rPr>
          <w:rFonts w:eastAsia="Calibri"/>
          <w:sz w:val="22"/>
          <w:szCs w:val="22"/>
          <w:lang w:val="mk-MK"/>
        </w:rPr>
      </w:pPr>
    </w:p>
    <w:p w14:paraId="53988013" w14:textId="77777777" w:rsidR="008805B9" w:rsidRPr="008805B9" w:rsidRDefault="008805B9" w:rsidP="008805B9">
      <w:pPr>
        <w:ind w:firstLine="567"/>
        <w:rPr>
          <w:sz w:val="22"/>
          <w:szCs w:val="22"/>
          <w:lang w:val="ru-RU"/>
        </w:rPr>
      </w:pPr>
    </w:p>
    <w:p w14:paraId="1C76378A" w14:textId="77777777" w:rsidR="008805B9" w:rsidRPr="00D14817" w:rsidRDefault="008805B9" w:rsidP="008805B9">
      <w:pPr>
        <w:ind w:firstLine="567"/>
        <w:rPr>
          <w:lang w:val="ru-RU"/>
        </w:rPr>
      </w:pPr>
    </w:p>
    <w:p w14:paraId="7E3D6C6A" w14:textId="77777777" w:rsidR="008805B9" w:rsidRPr="00D14817" w:rsidRDefault="008805B9" w:rsidP="008805B9">
      <w:pPr>
        <w:ind w:firstLine="567"/>
        <w:rPr>
          <w:lang w:val="ru-RU"/>
        </w:rPr>
      </w:pPr>
    </w:p>
    <w:p w14:paraId="1575230F" w14:textId="77777777" w:rsidR="008805B9" w:rsidRPr="00D14817" w:rsidRDefault="008805B9" w:rsidP="008805B9">
      <w:pPr>
        <w:ind w:firstLine="567"/>
        <w:rPr>
          <w:lang w:val="ru-RU"/>
        </w:rPr>
      </w:pPr>
    </w:p>
    <w:p w14:paraId="49CEB65D" w14:textId="77777777" w:rsidR="008805B9" w:rsidRDefault="008805B9" w:rsidP="008805B9">
      <w:pPr>
        <w:ind w:firstLine="567"/>
        <w:rPr>
          <w:lang w:val="ru-RU"/>
        </w:rPr>
      </w:pPr>
    </w:p>
    <w:p w14:paraId="6915E629" w14:textId="77777777" w:rsidR="000305F4" w:rsidRDefault="000305F4" w:rsidP="008805B9">
      <w:pPr>
        <w:ind w:firstLine="567"/>
        <w:rPr>
          <w:lang w:val="ru-RU"/>
        </w:rPr>
      </w:pPr>
    </w:p>
    <w:p w14:paraId="0BEDA103" w14:textId="77777777" w:rsidR="000305F4" w:rsidRDefault="000305F4" w:rsidP="008805B9">
      <w:pPr>
        <w:ind w:firstLine="567"/>
        <w:rPr>
          <w:lang w:val="ru-RU"/>
        </w:rPr>
      </w:pPr>
    </w:p>
    <w:p w14:paraId="50765268" w14:textId="77777777" w:rsidR="000305F4" w:rsidRDefault="000305F4" w:rsidP="008805B9">
      <w:pPr>
        <w:ind w:firstLine="567"/>
        <w:rPr>
          <w:lang w:val="ru-RU"/>
        </w:rPr>
      </w:pPr>
    </w:p>
    <w:p w14:paraId="4192DDF0" w14:textId="77777777" w:rsidR="008805B9" w:rsidRDefault="008805B9" w:rsidP="008805B9">
      <w:pPr>
        <w:ind w:firstLine="567"/>
        <w:rPr>
          <w:lang w:val="ru-RU"/>
        </w:rPr>
      </w:pPr>
    </w:p>
    <w:p w14:paraId="584C4161" w14:textId="77777777" w:rsidR="0055532F" w:rsidRDefault="0055532F" w:rsidP="008805B9">
      <w:pPr>
        <w:ind w:firstLine="567"/>
        <w:rPr>
          <w:lang w:val="ru-RU"/>
        </w:rPr>
      </w:pPr>
    </w:p>
    <w:p w14:paraId="229C7BEF" w14:textId="77777777" w:rsidR="0055532F" w:rsidRDefault="0055532F" w:rsidP="008805B9">
      <w:pPr>
        <w:ind w:firstLine="567"/>
        <w:rPr>
          <w:lang w:val="ru-RU"/>
        </w:rPr>
      </w:pPr>
    </w:p>
    <w:p w14:paraId="049C2F00" w14:textId="77777777" w:rsidR="008805B9" w:rsidRDefault="008805B9" w:rsidP="008805B9">
      <w:pPr>
        <w:ind w:firstLine="567"/>
        <w:rPr>
          <w:lang w:val="ru-RU"/>
        </w:rPr>
      </w:pPr>
    </w:p>
    <w:p w14:paraId="4D12A57A" w14:textId="77777777" w:rsidR="008805B9" w:rsidRDefault="008805B9" w:rsidP="008805B9">
      <w:pPr>
        <w:ind w:firstLine="567"/>
        <w:rPr>
          <w:lang w:val="ru-RU"/>
        </w:rPr>
      </w:pPr>
    </w:p>
    <w:p w14:paraId="3070443C" w14:textId="54CDEF9A" w:rsidR="00504021" w:rsidRPr="002B6717" w:rsidRDefault="00504021" w:rsidP="00504021">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4</w:t>
      </w:r>
    </w:p>
    <w:p w14:paraId="6E5C08A6" w14:textId="77777777" w:rsidR="008805B9" w:rsidRPr="00504021" w:rsidRDefault="008805B9" w:rsidP="008805B9">
      <w:pPr>
        <w:ind w:firstLine="567"/>
        <w:rPr>
          <w:sz w:val="22"/>
          <w:szCs w:val="22"/>
          <w:lang w:val="mk-MK"/>
        </w:rPr>
      </w:pPr>
    </w:p>
    <w:p w14:paraId="66443665" w14:textId="7B6DDBD5" w:rsidR="000305F4" w:rsidRPr="000305F4" w:rsidRDefault="000305F4" w:rsidP="000305F4">
      <w:pPr>
        <w:ind w:firstLine="720"/>
        <w:jc w:val="both"/>
        <w:rPr>
          <w:rFonts w:eastAsia="Calibri"/>
          <w:sz w:val="22"/>
          <w:szCs w:val="22"/>
          <w:lang w:val="mk-MK"/>
        </w:rPr>
      </w:pPr>
      <w:r w:rsidRPr="000305F4">
        <w:rPr>
          <w:sz w:val="22"/>
          <w:szCs w:val="22"/>
          <w:lang w:val="mk-MK"/>
        </w:rPr>
        <w:t xml:space="preserve">Врз основа на член 20-б став 1 алинеја 3  од </w:t>
      </w:r>
      <w:r w:rsidRPr="000305F4">
        <w:rPr>
          <w:color w:val="000000"/>
          <w:kern w:val="24"/>
          <w:sz w:val="22"/>
          <w:szCs w:val="22"/>
          <w:lang w:val="mk-MK"/>
        </w:rPr>
        <w:t>Законот за вработените во јавниот сектор("Службен весник на Република Македонија" бр. 27/14, 199/14, 27/16,35/18 и 198/18 и „Службен весник на Република Северна Македонија“ бр. 143/19 и 14/20 )</w:t>
      </w:r>
      <w:r w:rsidRPr="000305F4">
        <w:rPr>
          <w:sz w:val="22"/>
          <w:szCs w:val="22"/>
          <w:lang w:val="mk-MK"/>
        </w:rPr>
        <w:t>,</w:t>
      </w:r>
      <w:r w:rsidRPr="000305F4">
        <w:rPr>
          <w:sz w:val="22"/>
          <w:szCs w:val="22"/>
          <w:lang w:val="ru-RU"/>
        </w:rPr>
        <w:t xml:space="preserve"> Советот на општина Дојран на седницата одржана на ден  </w:t>
      </w:r>
      <w:r w:rsidRPr="000305F4">
        <w:rPr>
          <w:rFonts w:eastAsia="Calibri"/>
          <w:sz w:val="22"/>
          <w:szCs w:val="22"/>
          <w:lang w:val="mk-MK"/>
        </w:rPr>
        <w:t>29.01</w:t>
      </w:r>
      <w:r w:rsidRPr="000305F4">
        <w:rPr>
          <w:sz w:val="22"/>
          <w:szCs w:val="22"/>
          <w:lang w:val="ru-RU"/>
        </w:rPr>
        <w:t>20</w:t>
      </w:r>
      <w:r w:rsidRPr="000305F4">
        <w:rPr>
          <w:sz w:val="22"/>
          <w:szCs w:val="22"/>
          <w:lang w:val="mk-MK"/>
        </w:rPr>
        <w:t>24</w:t>
      </w:r>
      <w:r w:rsidRPr="000305F4">
        <w:rPr>
          <w:sz w:val="22"/>
          <w:szCs w:val="22"/>
          <w:lang w:val="ru-RU"/>
        </w:rPr>
        <w:t xml:space="preserve"> </w:t>
      </w:r>
      <w:r w:rsidRPr="000305F4">
        <w:rPr>
          <w:rFonts w:eastAsia="Calibri"/>
          <w:sz w:val="22"/>
          <w:szCs w:val="22"/>
          <w:lang w:val="mk-MK"/>
        </w:rPr>
        <w:t>година</w:t>
      </w:r>
      <w:r w:rsidRPr="000305F4">
        <w:rPr>
          <w:sz w:val="22"/>
          <w:szCs w:val="22"/>
          <w:lang w:val="mk-MK"/>
        </w:rPr>
        <w:t>,</w:t>
      </w:r>
      <w:r w:rsidRPr="000305F4">
        <w:rPr>
          <w:sz w:val="22"/>
          <w:szCs w:val="22"/>
          <w:lang w:val="ru-RU"/>
        </w:rPr>
        <w:t xml:space="preserve"> ја донесе следната,</w:t>
      </w:r>
    </w:p>
    <w:p w14:paraId="61E7BFFE" w14:textId="77777777" w:rsidR="000305F4" w:rsidRPr="000305F4" w:rsidRDefault="000305F4" w:rsidP="000305F4">
      <w:pPr>
        <w:jc w:val="both"/>
        <w:rPr>
          <w:rFonts w:eastAsia="Calibri"/>
          <w:sz w:val="22"/>
          <w:szCs w:val="22"/>
          <w:lang w:val="mk-MK"/>
        </w:rPr>
      </w:pPr>
    </w:p>
    <w:p w14:paraId="12BD646B" w14:textId="77777777" w:rsidR="000305F4" w:rsidRPr="000305F4" w:rsidRDefault="000305F4" w:rsidP="000305F4">
      <w:pPr>
        <w:jc w:val="both"/>
        <w:rPr>
          <w:rFonts w:eastAsia="Calibri"/>
          <w:sz w:val="22"/>
          <w:szCs w:val="22"/>
          <w:lang w:val="mk-MK"/>
        </w:rPr>
      </w:pPr>
    </w:p>
    <w:p w14:paraId="06C21AFE" w14:textId="77777777" w:rsidR="000305F4" w:rsidRPr="000305F4" w:rsidRDefault="000305F4" w:rsidP="000305F4">
      <w:pPr>
        <w:jc w:val="both"/>
        <w:rPr>
          <w:rFonts w:eastAsia="Calibri"/>
          <w:sz w:val="22"/>
          <w:szCs w:val="22"/>
          <w:lang w:val="mk-MK"/>
        </w:rPr>
      </w:pPr>
    </w:p>
    <w:p w14:paraId="5F9225A3" w14:textId="77777777" w:rsidR="000305F4" w:rsidRPr="000305F4" w:rsidRDefault="000305F4" w:rsidP="000305F4">
      <w:pPr>
        <w:jc w:val="both"/>
        <w:rPr>
          <w:rFonts w:eastAsia="Calibri"/>
          <w:sz w:val="22"/>
          <w:szCs w:val="22"/>
          <w:lang w:val="mk-MK"/>
        </w:rPr>
      </w:pPr>
    </w:p>
    <w:p w14:paraId="04BAD43B" w14:textId="77777777" w:rsidR="000305F4" w:rsidRPr="000305F4" w:rsidRDefault="000305F4" w:rsidP="000305F4">
      <w:pPr>
        <w:jc w:val="center"/>
        <w:rPr>
          <w:sz w:val="22"/>
          <w:szCs w:val="22"/>
          <w:lang w:val="mk-MK"/>
        </w:rPr>
      </w:pPr>
      <w:r w:rsidRPr="000305F4">
        <w:rPr>
          <w:sz w:val="22"/>
          <w:szCs w:val="22"/>
          <w:lang w:val="mk-MK"/>
        </w:rPr>
        <w:t xml:space="preserve"> О  Д  Л  У  К  А</w:t>
      </w:r>
    </w:p>
    <w:p w14:paraId="0E6C9222" w14:textId="77777777" w:rsidR="000305F4" w:rsidRPr="000305F4" w:rsidRDefault="000305F4" w:rsidP="000305F4">
      <w:pPr>
        <w:jc w:val="center"/>
        <w:rPr>
          <w:sz w:val="22"/>
          <w:szCs w:val="22"/>
          <w:lang w:val="mk-MK"/>
        </w:rPr>
      </w:pPr>
      <w:r w:rsidRPr="000305F4">
        <w:rPr>
          <w:sz w:val="22"/>
          <w:szCs w:val="22"/>
          <w:lang w:val="mk-MK"/>
        </w:rPr>
        <w:t>за давање согласност на Измените на Годишниот план за вработување во Ј.П.К.Д. “Комуналец-Полин”  Стар Дојран за 2024 година</w:t>
      </w:r>
    </w:p>
    <w:p w14:paraId="762EECC1" w14:textId="77777777" w:rsidR="000305F4" w:rsidRPr="000305F4" w:rsidRDefault="000305F4" w:rsidP="000305F4">
      <w:pPr>
        <w:rPr>
          <w:sz w:val="22"/>
          <w:szCs w:val="22"/>
          <w:lang w:val="mk-MK"/>
        </w:rPr>
      </w:pPr>
    </w:p>
    <w:p w14:paraId="013D901E" w14:textId="77777777" w:rsidR="000305F4" w:rsidRPr="000305F4" w:rsidRDefault="000305F4" w:rsidP="000305F4">
      <w:pPr>
        <w:rPr>
          <w:sz w:val="22"/>
          <w:szCs w:val="22"/>
          <w:lang w:val="mk-MK"/>
        </w:rPr>
      </w:pPr>
    </w:p>
    <w:p w14:paraId="31CE86DF" w14:textId="77777777" w:rsidR="000305F4" w:rsidRPr="000305F4" w:rsidRDefault="000305F4" w:rsidP="000305F4">
      <w:pPr>
        <w:rPr>
          <w:sz w:val="22"/>
          <w:szCs w:val="22"/>
          <w:lang w:val="mk-MK"/>
        </w:rPr>
      </w:pPr>
    </w:p>
    <w:p w14:paraId="5B18E6CA" w14:textId="77777777" w:rsidR="000305F4" w:rsidRPr="000305F4" w:rsidRDefault="000305F4" w:rsidP="000305F4">
      <w:pPr>
        <w:ind w:left="3600" w:firstLine="720"/>
        <w:rPr>
          <w:sz w:val="22"/>
          <w:szCs w:val="22"/>
          <w:lang w:val="mk-MK"/>
        </w:rPr>
      </w:pPr>
      <w:r w:rsidRPr="000305F4">
        <w:rPr>
          <w:sz w:val="22"/>
          <w:szCs w:val="22"/>
          <w:lang w:val="mk-MK"/>
        </w:rPr>
        <w:t>Член 1</w:t>
      </w:r>
    </w:p>
    <w:p w14:paraId="655AA730" w14:textId="77777777" w:rsidR="000305F4" w:rsidRPr="000305F4" w:rsidRDefault="000305F4" w:rsidP="000305F4">
      <w:pPr>
        <w:ind w:firstLine="720"/>
        <w:jc w:val="both"/>
        <w:rPr>
          <w:sz w:val="22"/>
          <w:szCs w:val="22"/>
          <w:lang w:val="mk-MK"/>
        </w:rPr>
      </w:pPr>
    </w:p>
    <w:p w14:paraId="61CCCFD3" w14:textId="77777777" w:rsidR="000305F4" w:rsidRPr="000305F4" w:rsidRDefault="000305F4" w:rsidP="000305F4">
      <w:pPr>
        <w:ind w:firstLine="720"/>
        <w:jc w:val="both"/>
        <w:rPr>
          <w:sz w:val="22"/>
          <w:szCs w:val="22"/>
          <w:lang w:val="mk-MK"/>
        </w:rPr>
      </w:pPr>
      <w:r w:rsidRPr="000305F4">
        <w:rPr>
          <w:sz w:val="22"/>
          <w:szCs w:val="22"/>
          <w:lang w:val="mk-MK"/>
        </w:rPr>
        <w:t>Со оваа одлука се дава согласност на Измените на Годишниот план за вработување во Ј.П.К.Д. “Комуналец-Полин”  Стар Дојран за 2024 година, донесен од В.Д. Директорот на Ј.П.К.Д. “Комуналец-Полин”  Стар Дојран, Бр.01-19/1 од 09.01.2024 година.</w:t>
      </w:r>
    </w:p>
    <w:p w14:paraId="094DC75E" w14:textId="77777777" w:rsidR="000305F4" w:rsidRPr="000305F4" w:rsidRDefault="000305F4" w:rsidP="000305F4">
      <w:pPr>
        <w:ind w:firstLine="720"/>
        <w:jc w:val="both"/>
        <w:rPr>
          <w:sz w:val="22"/>
          <w:szCs w:val="22"/>
          <w:lang w:val="mk-MK"/>
        </w:rPr>
      </w:pPr>
    </w:p>
    <w:p w14:paraId="07E62257" w14:textId="77777777" w:rsidR="000305F4" w:rsidRPr="000305F4" w:rsidRDefault="000305F4" w:rsidP="000305F4">
      <w:pPr>
        <w:ind w:left="3600" w:firstLine="720"/>
        <w:jc w:val="both"/>
        <w:rPr>
          <w:sz w:val="22"/>
          <w:szCs w:val="22"/>
          <w:lang w:val="mk-MK"/>
        </w:rPr>
      </w:pPr>
    </w:p>
    <w:p w14:paraId="22C01822" w14:textId="77777777" w:rsidR="000305F4" w:rsidRPr="000305F4" w:rsidRDefault="000305F4" w:rsidP="000305F4">
      <w:pPr>
        <w:ind w:left="3600" w:firstLine="720"/>
        <w:jc w:val="both"/>
        <w:rPr>
          <w:sz w:val="22"/>
          <w:szCs w:val="22"/>
          <w:lang w:val="mk-MK"/>
        </w:rPr>
      </w:pPr>
      <w:r w:rsidRPr="000305F4">
        <w:rPr>
          <w:sz w:val="22"/>
          <w:szCs w:val="22"/>
          <w:lang w:val="mk-MK"/>
        </w:rPr>
        <w:t xml:space="preserve"> Член 2</w:t>
      </w:r>
    </w:p>
    <w:p w14:paraId="3E6A907E" w14:textId="77777777" w:rsidR="000305F4" w:rsidRPr="000305F4" w:rsidRDefault="000305F4" w:rsidP="000305F4">
      <w:pPr>
        <w:ind w:left="3600"/>
        <w:rPr>
          <w:sz w:val="22"/>
          <w:szCs w:val="22"/>
          <w:lang w:val="mk-MK"/>
        </w:rPr>
      </w:pPr>
    </w:p>
    <w:p w14:paraId="1935F7D6" w14:textId="77777777" w:rsidR="000305F4" w:rsidRPr="000305F4" w:rsidRDefault="000305F4" w:rsidP="000305F4">
      <w:pPr>
        <w:ind w:firstLine="720"/>
        <w:jc w:val="both"/>
        <w:rPr>
          <w:sz w:val="22"/>
          <w:szCs w:val="22"/>
          <w:lang w:val="mk-MK"/>
        </w:rPr>
      </w:pPr>
      <w:r w:rsidRPr="000305F4">
        <w:rPr>
          <w:sz w:val="22"/>
          <w:szCs w:val="22"/>
          <w:lang w:val="mk-MK"/>
        </w:rPr>
        <w:t>Измените на Годишниот план за вработување во Ј.П.К.Д. “Комуналец-Полин”  Стар Дојран за 2024 година, ке отпочне да се применува по добиената согласност од Министерството за информатичко општество и администрација.</w:t>
      </w:r>
    </w:p>
    <w:p w14:paraId="467179D9" w14:textId="77777777" w:rsidR="000305F4" w:rsidRPr="000305F4" w:rsidRDefault="000305F4" w:rsidP="000305F4">
      <w:pPr>
        <w:ind w:firstLine="720"/>
        <w:jc w:val="both"/>
        <w:rPr>
          <w:sz w:val="22"/>
          <w:szCs w:val="22"/>
          <w:lang w:val="mk-MK"/>
        </w:rPr>
      </w:pPr>
    </w:p>
    <w:p w14:paraId="0A5C6103" w14:textId="77777777" w:rsidR="000305F4" w:rsidRPr="000305F4" w:rsidRDefault="000305F4" w:rsidP="000305F4">
      <w:pPr>
        <w:ind w:firstLine="720"/>
        <w:jc w:val="both"/>
        <w:rPr>
          <w:sz w:val="22"/>
          <w:szCs w:val="22"/>
          <w:lang w:val="mk-MK"/>
        </w:rPr>
      </w:pPr>
    </w:p>
    <w:p w14:paraId="15026824" w14:textId="77777777" w:rsidR="000305F4" w:rsidRPr="000305F4" w:rsidRDefault="000305F4" w:rsidP="000305F4">
      <w:pPr>
        <w:ind w:left="3600" w:firstLine="720"/>
        <w:rPr>
          <w:sz w:val="22"/>
          <w:szCs w:val="22"/>
          <w:lang w:val="mk-MK"/>
        </w:rPr>
      </w:pPr>
    </w:p>
    <w:p w14:paraId="1861DB76" w14:textId="77777777" w:rsidR="000305F4" w:rsidRPr="000305F4" w:rsidRDefault="000305F4" w:rsidP="000305F4">
      <w:pPr>
        <w:ind w:left="3600" w:firstLine="720"/>
        <w:rPr>
          <w:sz w:val="22"/>
          <w:szCs w:val="22"/>
          <w:lang w:val="mk-MK"/>
        </w:rPr>
      </w:pPr>
      <w:r w:rsidRPr="000305F4">
        <w:rPr>
          <w:sz w:val="22"/>
          <w:szCs w:val="22"/>
          <w:lang w:val="mk-MK"/>
        </w:rPr>
        <w:t>Член 3</w:t>
      </w:r>
    </w:p>
    <w:p w14:paraId="7D2D020C" w14:textId="77777777" w:rsidR="000305F4" w:rsidRPr="000305F4" w:rsidRDefault="000305F4" w:rsidP="000305F4">
      <w:pPr>
        <w:pStyle w:val="BodyText"/>
        <w:jc w:val="center"/>
        <w:rPr>
          <w:rFonts w:ascii="Times New Roman" w:hAnsi="Times New Roman" w:cs="Times New Roman"/>
          <w:b w:val="0"/>
          <w:bCs w:val="0"/>
          <w:sz w:val="22"/>
          <w:szCs w:val="22"/>
          <w:lang w:val="mk-MK"/>
        </w:rPr>
      </w:pPr>
    </w:p>
    <w:p w14:paraId="42B491CD" w14:textId="77777777" w:rsidR="000305F4" w:rsidRPr="000305F4" w:rsidRDefault="000305F4" w:rsidP="000305F4">
      <w:pPr>
        <w:pStyle w:val="BodyText"/>
        <w:jc w:val="both"/>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  </w:t>
      </w:r>
      <w:r w:rsidRPr="000305F4">
        <w:rPr>
          <w:rFonts w:ascii="Times New Roman" w:hAnsi="Times New Roman" w:cs="Times New Roman"/>
          <w:b w:val="0"/>
          <w:bCs w:val="0"/>
          <w:sz w:val="22"/>
          <w:szCs w:val="22"/>
          <w:lang w:val="mk-MK"/>
        </w:rPr>
        <w:tab/>
        <w:t xml:space="preserve">    Оваа одлука влегува во сила осмиот ден од денот на објавувањето во "Службен гласник на општина Дојран".</w:t>
      </w:r>
    </w:p>
    <w:p w14:paraId="244A40AA" w14:textId="77777777" w:rsidR="000305F4" w:rsidRPr="000305F4" w:rsidRDefault="000305F4" w:rsidP="000305F4">
      <w:pPr>
        <w:pStyle w:val="BodyText"/>
        <w:jc w:val="both"/>
        <w:rPr>
          <w:rFonts w:ascii="Times New Roman" w:hAnsi="Times New Roman" w:cs="Times New Roman"/>
          <w:b w:val="0"/>
          <w:bCs w:val="0"/>
          <w:sz w:val="22"/>
          <w:szCs w:val="22"/>
          <w:lang w:val="mk-MK"/>
        </w:rPr>
      </w:pPr>
    </w:p>
    <w:p w14:paraId="4F9F6F68" w14:textId="77777777" w:rsidR="000305F4" w:rsidRPr="000305F4" w:rsidRDefault="000305F4" w:rsidP="000305F4">
      <w:pPr>
        <w:rPr>
          <w:sz w:val="22"/>
          <w:szCs w:val="22"/>
          <w:lang w:val="mk-MK"/>
        </w:rPr>
      </w:pPr>
    </w:p>
    <w:p w14:paraId="3281C4B8" w14:textId="77777777" w:rsidR="000305F4" w:rsidRPr="000305F4" w:rsidRDefault="000305F4" w:rsidP="000305F4">
      <w:pPr>
        <w:rPr>
          <w:sz w:val="22"/>
          <w:szCs w:val="22"/>
          <w:lang w:val="mk-MK"/>
        </w:rPr>
      </w:pPr>
    </w:p>
    <w:p w14:paraId="37649BD0" w14:textId="77777777" w:rsidR="000305F4" w:rsidRPr="000305F4" w:rsidRDefault="000305F4" w:rsidP="000305F4">
      <w:pPr>
        <w:rPr>
          <w:sz w:val="22"/>
          <w:szCs w:val="22"/>
          <w:lang w:val="mk-MK"/>
        </w:rPr>
      </w:pPr>
    </w:p>
    <w:p w14:paraId="29BA53A7" w14:textId="77777777" w:rsidR="000305F4" w:rsidRPr="000305F4" w:rsidRDefault="000305F4" w:rsidP="000305F4">
      <w:pPr>
        <w:ind w:firstLine="720"/>
        <w:jc w:val="both"/>
        <w:rPr>
          <w:sz w:val="22"/>
          <w:szCs w:val="22"/>
          <w:lang w:val="mk-MK"/>
        </w:rPr>
      </w:pPr>
    </w:p>
    <w:p w14:paraId="6C280661" w14:textId="77777777" w:rsidR="000305F4" w:rsidRPr="000305F4" w:rsidRDefault="000305F4" w:rsidP="000305F4">
      <w:pPr>
        <w:rPr>
          <w:sz w:val="22"/>
          <w:szCs w:val="22"/>
          <w:lang w:val="mk-MK"/>
        </w:rPr>
      </w:pPr>
    </w:p>
    <w:p w14:paraId="5689B9D6" w14:textId="5EFCB835"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Бр.08 - 100/4                                                                            </w:t>
      </w:r>
      <w:r w:rsidR="00504021">
        <w:rPr>
          <w:rFonts w:ascii="Times New Roman" w:hAnsi="Times New Roman" w:cs="Times New Roman"/>
          <w:b w:val="0"/>
          <w:bCs w:val="0"/>
          <w:sz w:val="22"/>
          <w:szCs w:val="22"/>
          <w:lang w:val="mk-MK"/>
        </w:rPr>
        <w:t xml:space="preserve">   </w:t>
      </w:r>
      <w:r w:rsidRPr="000305F4">
        <w:rPr>
          <w:rFonts w:ascii="Times New Roman" w:hAnsi="Times New Roman" w:cs="Times New Roman"/>
          <w:b w:val="0"/>
          <w:bCs w:val="0"/>
          <w:sz w:val="22"/>
          <w:szCs w:val="22"/>
          <w:lang w:val="mk-MK"/>
        </w:rPr>
        <w:t xml:space="preserve"> Претседател</w:t>
      </w:r>
    </w:p>
    <w:p w14:paraId="7CAB37A8" w14:textId="65870BC0"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29.01.2024 година                                                  </w:t>
      </w:r>
      <w:r w:rsidR="00504021">
        <w:rPr>
          <w:rFonts w:ascii="Times New Roman" w:hAnsi="Times New Roman" w:cs="Times New Roman"/>
          <w:b w:val="0"/>
          <w:bCs w:val="0"/>
          <w:sz w:val="22"/>
          <w:szCs w:val="22"/>
          <w:lang w:val="mk-MK"/>
        </w:rPr>
        <w:t xml:space="preserve">   </w:t>
      </w:r>
      <w:r w:rsidRPr="000305F4">
        <w:rPr>
          <w:rFonts w:ascii="Times New Roman" w:hAnsi="Times New Roman" w:cs="Times New Roman"/>
          <w:b w:val="0"/>
          <w:bCs w:val="0"/>
          <w:sz w:val="22"/>
          <w:szCs w:val="22"/>
          <w:lang w:val="mk-MK"/>
        </w:rPr>
        <w:t xml:space="preserve">    на Советот на општина Дојран</w:t>
      </w:r>
    </w:p>
    <w:p w14:paraId="4F831DF8" w14:textId="489308FE" w:rsidR="000305F4" w:rsidRPr="000305F4" w:rsidRDefault="000305F4" w:rsidP="000305F4">
      <w:pPr>
        <w:rPr>
          <w:sz w:val="22"/>
          <w:szCs w:val="22"/>
          <w:lang w:val="mk-MK"/>
        </w:rPr>
      </w:pPr>
      <w:r w:rsidRPr="000305F4">
        <w:rPr>
          <w:sz w:val="22"/>
          <w:szCs w:val="22"/>
          <w:lang w:val="mk-MK"/>
        </w:rPr>
        <w:t xml:space="preserve">Стар Дојран                                                                          </w:t>
      </w:r>
      <w:r w:rsidR="00504021">
        <w:rPr>
          <w:sz w:val="22"/>
          <w:szCs w:val="22"/>
          <w:lang w:val="mk-MK"/>
        </w:rPr>
        <w:t xml:space="preserve">      </w:t>
      </w:r>
      <w:r w:rsidRPr="000305F4">
        <w:rPr>
          <w:sz w:val="22"/>
          <w:szCs w:val="22"/>
          <w:lang w:val="mk-MK"/>
        </w:rPr>
        <w:t xml:space="preserve"> Ратко Ајцев</w:t>
      </w:r>
      <w:r w:rsidR="00504021">
        <w:rPr>
          <w:sz w:val="22"/>
          <w:szCs w:val="22"/>
          <w:lang w:val="mk-MK"/>
        </w:rPr>
        <w:t xml:space="preserve"> с.р.</w:t>
      </w:r>
    </w:p>
    <w:p w14:paraId="74218955" w14:textId="77777777" w:rsidR="000305F4" w:rsidRPr="000305F4" w:rsidRDefault="000305F4" w:rsidP="000305F4">
      <w:pPr>
        <w:rPr>
          <w:sz w:val="22"/>
          <w:szCs w:val="22"/>
          <w:lang w:val="mk-MK"/>
        </w:rPr>
      </w:pPr>
    </w:p>
    <w:p w14:paraId="459E84B4" w14:textId="77777777" w:rsidR="000305F4" w:rsidRPr="000305F4" w:rsidRDefault="000305F4" w:rsidP="000305F4">
      <w:pPr>
        <w:pStyle w:val="BodyText"/>
        <w:ind w:firstLine="720"/>
        <w:rPr>
          <w:rFonts w:ascii="Times New Roman" w:hAnsi="Times New Roman" w:cs="Times New Roman"/>
          <w:b w:val="0"/>
          <w:bCs w:val="0"/>
          <w:sz w:val="22"/>
          <w:szCs w:val="22"/>
          <w:lang w:val="mk-MK"/>
        </w:rPr>
      </w:pPr>
    </w:p>
    <w:p w14:paraId="1A36E54E" w14:textId="77777777" w:rsidR="008805B9" w:rsidRPr="00D14817" w:rsidRDefault="008805B9" w:rsidP="008805B9">
      <w:pPr>
        <w:ind w:firstLine="567"/>
        <w:rPr>
          <w:lang w:val="ru-RU"/>
        </w:rPr>
      </w:pPr>
    </w:p>
    <w:p w14:paraId="47079ACE" w14:textId="77777777" w:rsidR="008805B9" w:rsidRDefault="008805B9" w:rsidP="008805B9">
      <w:pPr>
        <w:ind w:firstLine="567"/>
        <w:rPr>
          <w:lang w:val="ru-RU"/>
        </w:rPr>
      </w:pPr>
    </w:p>
    <w:p w14:paraId="28AB4642" w14:textId="77777777" w:rsidR="0055532F" w:rsidRDefault="0055532F" w:rsidP="008805B9">
      <w:pPr>
        <w:ind w:firstLine="567"/>
        <w:rPr>
          <w:lang w:val="ru-RU"/>
        </w:rPr>
      </w:pPr>
    </w:p>
    <w:p w14:paraId="6C996E9F" w14:textId="77777777" w:rsidR="0055532F" w:rsidRDefault="0055532F" w:rsidP="008805B9">
      <w:pPr>
        <w:ind w:firstLine="567"/>
        <w:rPr>
          <w:lang w:val="ru-RU"/>
        </w:rPr>
      </w:pPr>
    </w:p>
    <w:p w14:paraId="0B723BD4" w14:textId="77777777" w:rsidR="0055532F" w:rsidRDefault="0055532F" w:rsidP="008805B9">
      <w:pPr>
        <w:ind w:firstLine="567"/>
        <w:rPr>
          <w:lang w:val="ru-RU"/>
        </w:rPr>
      </w:pPr>
    </w:p>
    <w:p w14:paraId="46AFA814" w14:textId="77777777" w:rsidR="000305F4" w:rsidRDefault="000305F4" w:rsidP="008805B9">
      <w:pPr>
        <w:ind w:firstLine="567"/>
        <w:rPr>
          <w:lang w:val="ru-RU"/>
        </w:rPr>
      </w:pPr>
    </w:p>
    <w:p w14:paraId="4FDC276A" w14:textId="77777777" w:rsidR="000305F4" w:rsidRDefault="000305F4" w:rsidP="008805B9">
      <w:pPr>
        <w:ind w:firstLine="567"/>
        <w:rPr>
          <w:lang w:val="ru-RU"/>
        </w:rPr>
      </w:pPr>
    </w:p>
    <w:p w14:paraId="5BC4C4C2" w14:textId="6ABABE7F" w:rsidR="008805B9" w:rsidRPr="002B6717" w:rsidRDefault="008805B9" w:rsidP="008805B9">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00504021">
        <w:rPr>
          <w:rFonts w:ascii="Times New Roman" w:hAnsi="Times New Roman" w:cs="Times New Roman"/>
          <w:lang w:val="mk-MK"/>
        </w:rPr>
        <w:t>5</w:t>
      </w:r>
    </w:p>
    <w:p w14:paraId="465ED464" w14:textId="77777777" w:rsidR="00504021" w:rsidRDefault="00504021" w:rsidP="008805B9">
      <w:pPr>
        <w:ind w:firstLine="567"/>
        <w:jc w:val="both"/>
        <w:rPr>
          <w:rFonts w:eastAsia="Calibri"/>
          <w:sz w:val="22"/>
          <w:szCs w:val="22"/>
          <w:lang w:val="mk-MK"/>
        </w:rPr>
      </w:pPr>
    </w:p>
    <w:p w14:paraId="40D70B71" w14:textId="08DAA0FE"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14DEB3E3" w14:textId="77777777" w:rsidR="008805B9" w:rsidRPr="008805B9" w:rsidRDefault="008805B9" w:rsidP="008805B9">
      <w:pPr>
        <w:ind w:firstLine="567"/>
        <w:jc w:val="both"/>
        <w:rPr>
          <w:rFonts w:eastAsia="Calibri"/>
          <w:sz w:val="22"/>
          <w:szCs w:val="22"/>
          <w:lang w:val="mk-MK"/>
        </w:rPr>
      </w:pPr>
    </w:p>
    <w:p w14:paraId="3EA7CA08" w14:textId="77777777" w:rsidR="008805B9" w:rsidRPr="008805B9" w:rsidRDefault="008805B9" w:rsidP="008805B9">
      <w:pPr>
        <w:ind w:firstLine="567"/>
        <w:jc w:val="both"/>
        <w:rPr>
          <w:rFonts w:eastAsia="Calibri"/>
          <w:sz w:val="22"/>
          <w:szCs w:val="22"/>
          <w:lang w:val="mk-MK"/>
        </w:rPr>
      </w:pPr>
    </w:p>
    <w:p w14:paraId="45FE6215" w14:textId="77777777" w:rsidR="008805B9" w:rsidRPr="008805B9" w:rsidRDefault="008805B9" w:rsidP="008805B9">
      <w:pPr>
        <w:ind w:firstLine="567"/>
        <w:jc w:val="both"/>
        <w:rPr>
          <w:rFonts w:eastAsia="Calibri"/>
          <w:sz w:val="22"/>
          <w:szCs w:val="22"/>
          <w:lang w:val="ru-RU"/>
        </w:rPr>
      </w:pPr>
    </w:p>
    <w:p w14:paraId="4B059CEA" w14:textId="77777777" w:rsidR="008805B9" w:rsidRPr="008805B9" w:rsidRDefault="008805B9" w:rsidP="008805B9">
      <w:pPr>
        <w:ind w:firstLine="567"/>
        <w:jc w:val="both"/>
        <w:rPr>
          <w:rFonts w:eastAsia="Calibri"/>
          <w:sz w:val="22"/>
          <w:szCs w:val="22"/>
          <w:lang w:val="ru-RU"/>
        </w:rPr>
      </w:pPr>
    </w:p>
    <w:p w14:paraId="31619C51" w14:textId="77777777" w:rsidR="008805B9" w:rsidRPr="008805B9" w:rsidRDefault="008805B9" w:rsidP="008805B9">
      <w:pPr>
        <w:ind w:firstLine="567"/>
        <w:jc w:val="both"/>
        <w:rPr>
          <w:rFonts w:eastAsia="Calibri"/>
          <w:sz w:val="22"/>
          <w:szCs w:val="22"/>
          <w:lang w:val="ru-RU"/>
        </w:rPr>
      </w:pPr>
    </w:p>
    <w:p w14:paraId="08B6AB11" w14:textId="77777777" w:rsidR="008805B9" w:rsidRPr="008805B9" w:rsidRDefault="008805B9" w:rsidP="008805B9">
      <w:pPr>
        <w:ind w:firstLine="567"/>
        <w:jc w:val="center"/>
        <w:rPr>
          <w:rFonts w:eastAsia="Calibri"/>
          <w:sz w:val="22"/>
          <w:szCs w:val="22"/>
          <w:lang w:val="ru-RU"/>
        </w:rPr>
      </w:pPr>
    </w:p>
    <w:p w14:paraId="62CD6445"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7C8C94A3" w14:textId="77777777" w:rsidR="008805B9" w:rsidRPr="008805B9" w:rsidRDefault="008805B9" w:rsidP="008805B9">
      <w:pPr>
        <w:pStyle w:val="BodyText"/>
        <w:jc w:val="center"/>
        <w:rPr>
          <w:rFonts w:ascii="Times New Roman" w:hAnsi="Times New Roman" w:cs="Times New Roman"/>
          <w:b w:val="0"/>
          <w:bCs w:val="0"/>
          <w:sz w:val="22"/>
          <w:szCs w:val="22"/>
          <w:lang w:val="mk-MK"/>
        </w:rPr>
      </w:pPr>
      <w:r w:rsidRPr="008805B9">
        <w:rPr>
          <w:rFonts w:ascii="Times New Roman" w:hAnsi="Times New Roman" w:cs="Times New Roman"/>
          <w:b w:val="0"/>
          <w:bCs w:val="0"/>
          <w:sz w:val="22"/>
          <w:szCs w:val="22"/>
          <w:lang w:val="ru-RU"/>
        </w:rPr>
        <w:t xml:space="preserve">За објавување  </w:t>
      </w:r>
      <w:r w:rsidRPr="008805B9">
        <w:rPr>
          <w:rFonts w:ascii="Times New Roman" w:hAnsi="Times New Roman" w:cs="Times New Roman"/>
          <w:b w:val="0"/>
          <w:bCs w:val="0"/>
          <w:sz w:val="22"/>
          <w:szCs w:val="22"/>
          <w:lang w:val="mk-MK"/>
        </w:rPr>
        <w:t>на  Годишната Програма за одржување на јавна чистота во општина Дојран за 2024 година</w:t>
      </w:r>
    </w:p>
    <w:p w14:paraId="382F2ECC" w14:textId="77777777" w:rsidR="008805B9" w:rsidRPr="008805B9" w:rsidRDefault="008805B9" w:rsidP="008805B9">
      <w:pPr>
        <w:ind w:firstLine="567"/>
        <w:jc w:val="center"/>
        <w:rPr>
          <w:rFonts w:eastAsia="Calibri"/>
          <w:sz w:val="22"/>
          <w:szCs w:val="22"/>
          <w:lang w:val="mk-MK"/>
        </w:rPr>
      </w:pPr>
    </w:p>
    <w:p w14:paraId="05230C13" w14:textId="77777777" w:rsidR="008805B9" w:rsidRPr="008805B9" w:rsidRDefault="008805B9" w:rsidP="008805B9">
      <w:pPr>
        <w:ind w:firstLine="567"/>
        <w:jc w:val="center"/>
        <w:rPr>
          <w:rFonts w:eastAsia="Calibri"/>
          <w:sz w:val="22"/>
          <w:szCs w:val="22"/>
          <w:lang w:val="mk-MK"/>
        </w:rPr>
      </w:pPr>
    </w:p>
    <w:p w14:paraId="2C92DEB7" w14:textId="77777777" w:rsidR="008805B9" w:rsidRPr="008805B9" w:rsidRDefault="008805B9" w:rsidP="008805B9">
      <w:pPr>
        <w:ind w:firstLine="567"/>
        <w:jc w:val="center"/>
        <w:rPr>
          <w:rFonts w:eastAsia="Calibri"/>
          <w:sz w:val="22"/>
          <w:szCs w:val="22"/>
          <w:lang w:val="mk-MK"/>
        </w:rPr>
      </w:pPr>
    </w:p>
    <w:p w14:paraId="1976D399" w14:textId="77777777" w:rsidR="008805B9" w:rsidRPr="008805B9" w:rsidRDefault="008805B9" w:rsidP="008805B9">
      <w:pPr>
        <w:ind w:firstLine="567"/>
        <w:jc w:val="center"/>
        <w:rPr>
          <w:rFonts w:eastAsia="Calibri"/>
          <w:sz w:val="22"/>
          <w:szCs w:val="22"/>
          <w:lang w:val="mk-MK"/>
        </w:rPr>
      </w:pPr>
    </w:p>
    <w:p w14:paraId="7EA04223" w14:textId="77777777" w:rsidR="008805B9" w:rsidRPr="008805B9" w:rsidRDefault="008805B9" w:rsidP="008805B9">
      <w:pPr>
        <w:ind w:firstLine="567"/>
        <w:jc w:val="both"/>
        <w:rPr>
          <w:rFonts w:eastAsia="Calibri"/>
          <w:sz w:val="22"/>
          <w:szCs w:val="22"/>
          <w:lang w:val="mk-MK"/>
        </w:rPr>
      </w:pPr>
    </w:p>
    <w:p w14:paraId="65162356" w14:textId="77777777" w:rsidR="008805B9" w:rsidRPr="008805B9" w:rsidRDefault="008805B9" w:rsidP="008805B9">
      <w:pPr>
        <w:pStyle w:val="BodyText"/>
        <w:jc w:val="both"/>
        <w:rPr>
          <w:rFonts w:ascii="Times New Roman" w:hAnsi="Times New Roman" w:cs="Times New Roman"/>
          <w:b w:val="0"/>
          <w:bCs w:val="0"/>
          <w:sz w:val="22"/>
          <w:szCs w:val="22"/>
          <w:lang w:val="mk-MK"/>
        </w:rPr>
      </w:pPr>
      <w:r w:rsidRPr="008805B9">
        <w:rPr>
          <w:rFonts w:ascii="Times New Roman" w:hAnsi="Times New Roman" w:cs="Times New Roman"/>
          <w:b w:val="0"/>
          <w:bCs w:val="0"/>
          <w:sz w:val="22"/>
          <w:szCs w:val="22"/>
          <w:lang w:val="mk-MK"/>
        </w:rPr>
        <w:t xml:space="preserve">   </w:t>
      </w:r>
      <w:r w:rsidRPr="008805B9">
        <w:rPr>
          <w:rFonts w:ascii="Times New Roman" w:hAnsi="Times New Roman" w:cs="Times New Roman"/>
          <w:b w:val="0"/>
          <w:bCs w:val="0"/>
          <w:sz w:val="22"/>
          <w:szCs w:val="22"/>
          <w:lang w:val="mk-MK"/>
        </w:rPr>
        <w:tab/>
        <w:t>1.Годишната Програма за одржување на јавна чистота во општина Дојран за 2024 година, донесена на седницата  на Советот на општина Дојран, одржана на ден 29.01.2024 година,  да се објави во "Службен гласник на општина Дојран".</w:t>
      </w:r>
    </w:p>
    <w:p w14:paraId="1D56865E" w14:textId="77777777" w:rsidR="008805B9" w:rsidRPr="008805B9" w:rsidRDefault="008805B9" w:rsidP="008805B9">
      <w:pPr>
        <w:ind w:firstLine="567"/>
        <w:jc w:val="both"/>
        <w:rPr>
          <w:rFonts w:eastAsia="Calibri"/>
          <w:sz w:val="22"/>
          <w:szCs w:val="22"/>
          <w:lang w:val="mk-MK"/>
        </w:rPr>
      </w:pPr>
    </w:p>
    <w:p w14:paraId="1B6D7BBF" w14:textId="77777777" w:rsidR="008805B9" w:rsidRPr="008805B9" w:rsidRDefault="008805B9" w:rsidP="008805B9">
      <w:pPr>
        <w:ind w:firstLine="567"/>
        <w:rPr>
          <w:rFonts w:eastAsia="Calibri"/>
          <w:sz w:val="22"/>
          <w:szCs w:val="22"/>
          <w:lang w:val="mk-MK"/>
        </w:rPr>
      </w:pPr>
    </w:p>
    <w:p w14:paraId="52311FAF" w14:textId="77777777" w:rsidR="008805B9" w:rsidRPr="008805B9" w:rsidRDefault="008805B9" w:rsidP="008805B9">
      <w:pPr>
        <w:ind w:firstLine="567"/>
        <w:jc w:val="both"/>
        <w:rPr>
          <w:rFonts w:eastAsia="Calibri"/>
          <w:sz w:val="22"/>
          <w:szCs w:val="22"/>
          <w:lang w:val="mk-MK"/>
        </w:rPr>
      </w:pPr>
    </w:p>
    <w:p w14:paraId="4199597C" w14:textId="77777777" w:rsidR="008805B9" w:rsidRPr="008805B9" w:rsidRDefault="008805B9" w:rsidP="008805B9">
      <w:pPr>
        <w:ind w:firstLine="567"/>
        <w:jc w:val="both"/>
        <w:rPr>
          <w:rFonts w:eastAsia="Calibri"/>
          <w:sz w:val="22"/>
          <w:szCs w:val="22"/>
          <w:lang w:val="mk-MK"/>
        </w:rPr>
      </w:pPr>
    </w:p>
    <w:p w14:paraId="330ACCE1" w14:textId="77777777" w:rsidR="008805B9" w:rsidRPr="008805B9" w:rsidRDefault="008805B9" w:rsidP="008805B9">
      <w:pPr>
        <w:ind w:firstLine="567"/>
        <w:jc w:val="both"/>
        <w:rPr>
          <w:rFonts w:eastAsia="Calibri"/>
          <w:sz w:val="22"/>
          <w:szCs w:val="22"/>
          <w:lang w:val="mk-MK"/>
        </w:rPr>
      </w:pPr>
    </w:p>
    <w:p w14:paraId="40629D9E" w14:textId="77777777" w:rsidR="008805B9" w:rsidRPr="008805B9" w:rsidRDefault="008805B9" w:rsidP="008805B9">
      <w:pPr>
        <w:ind w:firstLine="567"/>
        <w:jc w:val="both"/>
        <w:rPr>
          <w:rFonts w:eastAsia="Calibri"/>
          <w:sz w:val="22"/>
          <w:szCs w:val="22"/>
          <w:lang w:val="mk-MK"/>
        </w:rPr>
      </w:pPr>
    </w:p>
    <w:p w14:paraId="224593FC"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624AFF5D" w14:textId="77777777" w:rsidR="008805B9" w:rsidRPr="008805B9" w:rsidRDefault="008805B9" w:rsidP="008805B9">
      <w:pPr>
        <w:ind w:firstLine="567"/>
        <w:jc w:val="both"/>
        <w:rPr>
          <w:rFonts w:eastAsia="Calibri"/>
          <w:sz w:val="22"/>
          <w:szCs w:val="22"/>
          <w:lang w:val="ru-RU"/>
        </w:rPr>
      </w:pPr>
    </w:p>
    <w:p w14:paraId="7233844C" w14:textId="77777777" w:rsidR="008805B9" w:rsidRPr="008805B9" w:rsidRDefault="008805B9" w:rsidP="008805B9">
      <w:pPr>
        <w:ind w:firstLine="567"/>
        <w:jc w:val="both"/>
        <w:rPr>
          <w:rFonts w:eastAsia="Calibri"/>
          <w:sz w:val="22"/>
          <w:szCs w:val="22"/>
          <w:lang w:val="ru-RU"/>
        </w:rPr>
      </w:pPr>
    </w:p>
    <w:p w14:paraId="3D675EEE" w14:textId="77777777" w:rsidR="008805B9" w:rsidRPr="008805B9" w:rsidRDefault="008805B9" w:rsidP="008805B9">
      <w:pPr>
        <w:ind w:firstLine="567"/>
        <w:jc w:val="both"/>
        <w:rPr>
          <w:rFonts w:eastAsia="Calibri"/>
          <w:sz w:val="22"/>
          <w:szCs w:val="22"/>
          <w:lang w:val="ru-RU"/>
        </w:rPr>
      </w:pPr>
    </w:p>
    <w:p w14:paraId="745DD1CE" w14:textId="50AEB357"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Pr>
          <w:rFonts w:eastAsia="Calibri"/>
          <w:sz w:val="22"/>
          <w:szCs w:val="22"/>
          <w:lang w:val="ru-RU"/>
        </w:rPr>
        <w:t>3</w:t>
      </w:r>
      <w:r w:rsidRPr="008805B9">
        <w:rPr>
          <w:rFonts w:eastAsia="Calibri"/>
          <w:sz w:val="22"/>
          <w:szCs w:val="22"/>
          <w:lang w:val="mk-MK"/>
        </w:rPr>
        <w:t xml:space="preserve">  </w:t>
      </w:r>
    </w:p>
    <w:p w14:paraId="4E46B8C8"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0A2BAEB2"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48D99491"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5E255777"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5999536F" w14:textId="77777777" w:rsidR="008805B9" w:rsidRPr="008805B9" w:rsidRDefault="008805B9" w:rsidP="008805B9">
      <w:pPr>
        <w:ind w:firstLine="567"/>
        <w:jc w:val="both"/>
        <w:rPr>
          <w:rFonts w:eastAsia="Calibri"/>
          <w:sz w:val="22"/>
          <w:szCs w:val="22"/>
          <w:lang w:val="mk-MK"/>
        </w:rPr>
      </w:pPr>
    </w:p>
    <w:p w14:paraId="48B193B7" w14:textId="77777777" w:rsidR="008805B9" w:rsidRPr="008805B9" w:rsidRDefault="008805B9" w:rsidP="008805B9">
      <w:pPr>
        <w:ind w:firstLine="567"/>
        <w:rPr>
          <w:sz w:val="22"/>
          <w:szCs w:val="22"/>
          <w:lang w:val="ru-RU"/>
        </w:rPr>
      </w:pPr>
    </w:p>
    <w:p w14:paraId="5F7CB6D5" w14:textId="77777777" w:rsidR="008805B9" w:rsidRPr="008805B9" w:rsidRDefault="008805B9" w:rsidP="008805B9">
      <w:pPr>
        <w:ind w:firstLine="567"/>
        <w:rPr>
          <w:sz w:val="22"/>
          <w:szCs w:val="22"/>
          <w:lang w:val="ru-RU"/>
        </w:rPr>
      </w:pPr>
    </w:p>
    <w:p w14:paraId="4E7F0409" w14:textId="77777777" w:rsidR="008805B9" w:rsidRPr="008805B9" w:rsidRDefault="008805B9" w:rsidP="008805B9">
      <w:pPr>
        <w:ind w:firstLine="567"/>
        <w:rPr>
          <w:sz w:val="22"/>
          <w:szCs w:val="22"/>
          <w:lang w:val="ru-RU"/>
        </w:rPr>
      </w:pPr>
    </w:p>
    <w:p w14:paraId="79CAB45E" w14:textId="77777777" w:rsidR="008805B9" w:rsidRDefault="008805B9" w:rsidP="008805B9">
      <w:pPr>
        <w:ind w:firstLine="567"/>
        <w:rPr>
          <w:sz w:val="22"/>
          <w:szCs w:val="22"/>
          <w:lang w:val="ru-RU"/>
        </w:rPr>
      </w:pPr>
    </w:p>
    <w:p w14:paraId="2B102E85" w14:textId="77777777" w:rsidR="008805B9" w:rsidRDefault="008805B9" w:rsidP="008805B9">
      <w:pPr>
        <w:ind w:firstLine="567"/>
        <w:rPr>
          <w:sz w:val="22"/>
          <w:szCs w:val="22"/>
          <w:lang w:val="ru-RU"/>
        </w:rPr>
      </w:pPr>
    </w:p>
    <w:p w14:paraId="6475B74F" w14:textId="77777777" w:rsidR="008805B9" w:rsidRDefault="008805B9" w:rsidP="008805B9">
      <w:pPr>
        <w:ind w:firstLine="567"/>
        <w:rPr>
          <w:sz w:val="22"/>
          <w:szCs w:val="22"/>
          <w:lang w:val="ru-RU"/>
        </w:rPr>
      </w:pPr>
    </w:p>
    <w:p w14:paraId="718FBE78" w14:textId="77777777" w:rsidR="008805B9" w:rsidRDefault="008805B9" w:rsidP="008805B9">
      <w:pPr>
        <w:ind w:firstLine="567"/>
        <w:rPr>
          <w:sz w:val="22"/>
          <w:szCs w:val="22"/>
          <w:lang w:val="ru-RU"/>
        </w:rPr>
      </w:pPr>
    </w:p>
    <w:p w14:paraId="1A943811" w14:textId="77777777" w:rsidR="008805B9" w:rsidRDefault="008805B9" w:rsidP="008805B9">
      <w:pPr>
        <w:ind w:firstLine="567"/>
        <w:rPr>
          <w:sz w:val="22"/>
          <w:szCs w:val="22"/>
          <w:lang w:val="ru-RU"/>
        </w:rPr>
      </w:pPr>
    </w:p>
    <w:p w14:paraId="45FB5C43" w14:textId="77777777" w:rsidR="008805B9" w:rsidRDefault="008805B9" w:rsidP="008805B9">
      <w:pPr>
        <w:ind w:firstLine="567"/>
        <w:rPr>
          <w:sz w:val="22"/>
          <w:szCs w:val="22"/>
          <w:lang w:val="ru-RU"/>
        </w:rPr>
      </w:pPr>
    </w:p>
    <w:p w14:paraId="03D10BE0" w14:textId="77777777" w:rsidR="008805B9" w:rsidRDefault="008805B9" w:rsidP="008805B9">
      <w:pPr>
        <w:ind w:firstLine="567"/>
        <w:rPr>
          <w:sz w:val="22"/>
          <w:szCs w:val="22"/>
          <w:lang w:val="ru-RU"/>
        </w:rPr>
      </w:pPr>
    </w:p>
    <w:p w14:paraId="6C50B331" w14:textId="77777777" w:rsidR="0055532F" w:rsidRDefault="0055532F" w:rsidP="008805B9">
      <w:pPr>
        <w:ind w:firstLine="567"/>
        <w:rPr>
          <w:sz w:val="22"/>
          <w:szCs w:val="22"/>
          <w:lang w:val="ru-RU"/>
        </w:rPr>
      </w:pPr>
    </w:p>
    <w:p w14:paraId="20F672B4" w14:textId="77777777" w:rsidR="0055532F" w:rsidRDefault="0055532F" w:rsidP="008805B9">
      <w:pPr>
        <w:ind w:firstLine="567"/>
        <w:rPr>
          <w:sz w:val="22"/>
          <w:szCs w:val="22"/>
          <w:lang w:val="ru-RU"/>
        </w:rPr>
      </w:pPr>
    </w:p>
    <w:p w14:paraId="41836962" w14:textId="77777777" w:rsidR="0055532F" w:rsidRDefault="0055532F" w:rsidP="008805B9">
      <w:pPr>
        <w:ind w:firstLine="567"/>
        <w:rPr>
          <w:sz w:val="22"/>
          <w:szCs w:val="22"/>
          <w:lang w:val="ru-RU"/>
        </w:rPr>
      </w:pPr>
    </w:p>
    <w:p w14:paraId="58042141" w14:textId="77777777" w:rsidR="0055532F" w:rsidRDefault="0055532F" w:rsidP="008805B9">
      <w:pPr>
        <w:ind w:firstLine="567"/>
        <w:rPr>
          <w:sz w:val="22"/>
          <w:szCs w:val="22"/>
          <w:lang w:val="ru-RU"/>
        </w:rPr>
      </w:pPr>
    </w:p>
    <w:p w14:paraId="638AC4B7" w14:textId="77777777" w:rsidR="000305F4" w:rsidRDefault="000305F4" w:rsidP="008805B9">
      <w:pPr>
        <w:ind w:firstLine="567"/>
        <w:rPr>
          <w:sz w:val="22"/>
          <w:szCs w:val="22"/>
          <w:lang w:val="ru-RU"/>
        </w:rPr>
      </w:pPr>
    </w:p>
    <w:p w14:paraId="4CFF6858" w14:textId="77777777" w:rsidR="000305F4" w:rsidRDefault="000305F4" w:rsidP="008805B9">
      <w:pPr>
        <w:ind w:firstLine="567"/>
        <w:rPr>
          <w:sz w:val="22"/>
          <w:szCs w:val="22"/>
          <w:lang w:val="ru-RU"/>
        </w:rPr>
      </w:pPr>
    </w:p>
    <w:p w14:paraId="6B1974C8" w14:textId="230E7A13" w:rsidR="00504021" w:rsidRPr="002B6717" w:rsidRDefault="00504021" w:rsidP="00504021">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6</w:t>
      </w:r>
    </w:p>
    <w:p w14:paraId="5050507F" w14:textId="77777777" w:rsidR="00047D27" w:rsidRDefault="00047D27" w:rsidP="00504021">
      <w:pPr>
        <w:spacing w:line="259" w:lineRule="auto"/>
        <w:ind w:firstLine="720"/>
        <w:jc w:val="both"/>
        <w:rPr>
          <w:sz w:val="22"/>
          <w:szCs w:val="22"/>
          <w:lang w:val="mk-MK"/>
        </w:rPr>
      </w:pPr>
    </w:p>
    <w:p w14:paraId="236AA98C" w14:textId="30B2A428" w:rsidR="000305F4" w:rsidRPr="000305F4" w:rsidRDefault="000305F4" w:rsidP="00504021">
      <w:pPr>
        <w:spacing w:line="259" w:lineRule="auto"/>
        <w:ind w:firstLine="720"/>
        <w:jc w:val="both"/>
        <w:rPr>
          <w:sz w:val="22"/>
          <w:szCs w:val="22"/>
          <w:lang w:val="mk-MK"/>
        </w:rPr>
      </w:pPr>
      <w:r w:rsidRPr="000305F4">
        <w:rPr>
          <w:sz w:val="22"/>
          <w:szCs w:val="22"/>
          <w:lang w:val="mk-MK"/>
        </w:rPr>
        <w:t xml:space="preserve">Врз основа на член 12 од Законот за јавна чистота („Службен весник на Р.М.“ , бр.111/08, 64/09, 88/10, 114/10, 23/11, 53/11, 80/12, 163/13, 44/15, 147/15, 31/16) и („Службен весник на Р.С.М.“ бр.122/21), Советот на општина Дојран на седницата одржана наден    29.01.2024 година донесе: </w:t>
      </w:r>
    </w:p>
    <w:p w14:paraId="3C8AE723" w14:textId="77777777" w:rsidR="00047D27" w:rsidRDefault="000305F4" w:rsidP="00504021">
      <w:pPr>
        <w:spacing w:line="259" w:lineRule="auto"/>
        <w:rPr>
          <w:sz w:val="22"/>
          <w:szCs w:val="22"/>
          <w:lang w:val="mk-MK"/>
        </w:rPr>
      </w:pPr>
      <w:r w:rsidRPr="000305F4">
        <w:rPr>
          <w:sz w:val="22"/>
          <w:szCs w:val="22"/>
          <w:lang w:val="mk-MK"/>
        </w:rPr>
        <w:t xml:space="preserve"> </w:t>
      </w:r>
      <w:r w:rsidR="00504021">
        <w:rPr>
          <w:sz w:val="22"/>
          <w:szCs w:val="22"/>
          <w:lang w:val="mk-MK"/>
        </w:rPr>
        <w:tab/>
      </w:r>
    </w:p>
    <w:p w14:paraId="1AFE184C" w14:textId="342CFA4B" w:rsidR="000305F4" w:rsidRPr="000305F4" w:rsidRDefault="00504021" w:rsidP="00504021">
      <w:pPr>
        <w:spacing w:line="259" w:lineRule="auto"/>
        <w:rPr>
          <w:sz w:val="22"/>
          <w:szCs w:val="22"/>
          <w:lang w:val="mk-MK"/>
        </w:rPr>
      </w:pPr>
      <w:r>
        <w:rPr>
          <w:sz w:val="22"/>
          <w:szCs w:val="22"/>
          <w:lang w:val="mk-MK"/>
        </w:rPr>
        <w:tab/>
      </w:r>
      <w:r>
        <w:rPr>
          <w:sz w:val="22"/>
          <w:szCs w:val="22"/>
          <w:lang w:val="mk-MK"/>
        </w:rPr>
        <w:tab/>
      </w:r>
      <w:r>
        <w:rPr>
          <w:sz w:val="22"/>
          <w:szCs w:val="22"/>
          <w:lang w:val="mk-MK"/>
        </w:rPr>
        <w:tab/>
      </w:r>
      <w:r w:rsidR="000305F4" w:rsidRPr="000305F4">
        <w:rPr>
          <w:sz w:val="22"/>
          <w:szCs w:val="22"/>
          <w:lang w:val="mk-MK"/>
        </w:rPr>
        <w:t xml:space="preserve">Г О Д И Ш Н А   П Р О Г Р А М А </w:t>
      </w:r>
    </w:p>
    <w:p w14:paraId="20F6CE57" w14:textId="77777777" w:rsidR="000305F4" w:rsidRPr="000305F4" w:rsidRDefault="000305F4" w:rsidP="00504021">
      <w:pPr>
        <w:spacing w:line="259" w:lineRule="auto"/>
        <w:ind w:left="11" w:right="1" w:hanging="10"/>
        <w:jc w:val="center"/>
        <w:rPr>
          <w:sz w:val="22"/>
          <w:szCs w:val="22"/>
          <w:lang w:val="mk-MK"/>
        </w:rPr>
      </w:pPr>
      <w:r w:rsidRPr="000305F4">
        <w:rPr>
          <w:sz w:val="22"/>
          <w:szCs w:val="22"/>
          <w:lang w:val="mk-MK"/>
        </w:rPr>
        <w:t xml:space="preserve">ЗА ОДРЖУВАЊЕ НА ЈАВНА ЧИСТОТА  </w:t>
      </w:r>
    </w:p>
    <w:p w14:paraId="375691F5" w14:textId="77777777" w:rsidR="000305F4" w:rsidRPr="000305F4" w:rsidRDefault="000305F4" w:rsidP="00504021">
      <w:pPr>
        <w:spacing w:line="259" w:lineRule="auto"/>
        <w:ind w:left="11" w:hanging="10"/>
        <w:jc w:val="center"/>
        <w:rPr>
          <w:sz w:val="22"/>
          <w:szCs w:val="22"/>
          <w:lang w:val="mk-MK"/>
        </w:rPr>
      </w:pPr>
      <w:r w:rsidRPr="000305F4">
        <w:rPr>
          <w:sz w:val="22"/>
          <w:szCs w:val="22"/>
          <w:lang w:val="mk-MK"/>
        </w:rPr>
        <w:t xml:space="preserve">ВО ОПШТИНА ДОЈРАН ЗА 2024  ГОДИНА </w:t>
      </w:r>
    </w:p>
    <w:p w14:paraId="62EF5500" w14:textId="77777777" w:rsidR="000305F4" w:rsidRPr="000305F4" w:rsidRDefault="000305F4" w:rsidP="00504021">
      <w:pPr>
        <w:spacing w:line="259" w:lineRule="auto"/>
        <w:ind w:left="11"/>
        <w:rPr>
          <w:sz w:val="22"/>
          <w:szCs w:val="22"/>
          <w:lang w:val="mk-MK"/>
        </w:rPr>
      </w:pPr>
    </w:p>
    <w:p w14:paraId="129CCFF9" w14:textId="77777777" w:rsidR="000305F4" w:rsidRPr="000305F4" w:rsidRDefault="000305F4" w:rsidP="00504021">
      <w:pPr>
        <w:spacing w:line="259" w:lineRule="auto"/>
        <w:ind w:left="11"/>
        <w:rPr>
          <w:sz w:val="22"/>
          <w:szCs w:val="22"/>
          <w:lang w:val="mk-MK"/>
        </w:rPr>
      </w:pPr>
      <w:r w:rsidRPr="000305F4">
        <w:rPr>
          <w:sz w:val="22"/>
          <w:szCs w:val="22"/>
          <w:lang w:val="mk-MK"/>
        </w:rPr>
        <w:t xml:space="preserve">I ОПШТИ ОДРЕДБИ </w:t>
      </w:r>
    </w:p>
    <w:p w14:paraId="3BCD9FDA" w14:textId="319925C2" w:rsidR="000305F4" w:rsidRPr="000305F4" w:rsidRDefault="000305F4" w:rsidP="00504021">
      <w:pPr>
        <w:spacing w:line="259" w:lineRule="auto"/>
        <w:rPr>
          <w:sz w:val="22"/>
          <w:szCs w:val="22"/>
          <w:lang w:val="mk-MK"/>
        </w:rPr>
      </w:pPr>
      <w:r w:rsidRPr="000305F4">
        <w:rPr>
          <w:sz w:val="22"/>
          <w:szCs w:val="22"/>
          <w:lang w:val="mk-MK"/>
        </w:rPr>
        <w:t xml:space="preserve">Одржувањето на јавната чистота е континуиран процес кој обезбедува трајно и квалитетно чистење на јавните површини на отворените простори на јавните објекти и на дворните површини на колективните и индивидуалните објекти за домување. Сопствениците, односно корисниците на отворени простори на јавните објекти и на дворните површини на колективните и индивидуалните објекти за домување се должни истите уредно да ги одржуваат и редовно да го отстрануваат сметот од истите. </w:t>
      </w:r>
    </w:p>
    <w:p w14:paraId="5A7A32FA" w14:textId="77777777" w:rsidR="000305F4" w:rsidRPr="000305F4" w:rsidRDefault="000305F4" w:rsidP="00504021">
      <w:pPr>
        <w:ind w:left="-15"/>
        <w:jc w:val="both"/>
        <w:rPr>
          <w:sz w:val="22"/>
          <w:szCs w:val="22"/>
          <w:lang w:val="mk-MK"/>
        </w:rPr>
      </w:pPr>
      <w:r w:rsidRPr="000305F4">
        <w:rPr>
          <w:sz w:val="22"/>
          <w:szCs w:val="22"/>
          <w:lang w:val="mk-MK"/>
        </w:rPr>
        <w:t xml:space="preserve">Согласно одредбите на Законот за јавна чистота, одржувањето на јавната чистота, собирањето на сметот и чистењето на снегот во зимски услови се дејност од јавен интерес од локално значење, и претставува обврска на единиците на локалната самоуправа. </w:t>
      </w:r>
    </w:p>
    <w:p w14:paraId="1D029749" w14:textId="77777777" w:rsidR="000305F4" w:rsidRPr="000305F4" w:rsidRDefault="000305F4" w:rsidP="00504021">
      <w:pPr>
        <w:ind w:left="-15"/>
        <w:jc w:val="both"/>
        <w:rPr>
          <w:sz w:val="22"/>
          <w:szCs w:val="22"/>
          <w:lang w:val="mk-MK"/>
        </w:rPr>
      </w:pPr>
      <w:r w:rsidRPr="000305F4">
        <w:rPr>
          <w:sz w:val="22"/>
          <w:szCs w:val="22"/>
          <w:lang w:val="mk-MK"/>
        </w:rPr>
        <w:t xml:space="preserve">За вршење на работите на одржување на јавната чистота, општина Дојран секоја година донесува годишна програма која содржи: вид и обем на работите што треба да се извршат, финансиски средства, временски рокови за извршување на работите, динамика и начин на вршење на работите. </w:t>
      </w:r>
    </w:p>
    <w:p w14:paraId="4F7EA2CC" w14:textId="16971182" w:rsidR="000305F4" w:rsidRPr="000305F4" w:rsidRDefault="000305F4" w:rsidP="00504021">
      <w:pPr>
        <w:spacing w:line="259" w:lineRule="auto"/>
        <w:ind w:left="720"/>
        <w:jc w:val="both"/>
        <w:rPr>
          <w:sz w:val="22"/>
          <w:szCs w:val="22"/>
          <w:lang w:val="mk-MK"/>
        </w:rPr>
      </w:pPr>
      <w:r w:rsidRPr="000305F4">
        <w:rPr>
          <w:sz w:val="22"/>
          <w:szCs w:val="22"/>
          <w:lang w:val="mk-MK"/>
        </w:rPr>
        <w:t xml:space="preserve"> II СТРАТЕШКИ ДЕЛ </w:t>
      </w:r>
    </w:p>
    <w:p w14:paraId="4838565C" w14:textId="77777777" w:rsidR="000305F4" w:rsidRPr="000305F4" w:rsidRDefault="000305F4" w:rsidP="00504021">
      <w:pPr>
        <w:spacing w:line="259" w:lineRule="auto"/>
        <w:ind w:firstLine="720"/>
        <w:rPr>
          <w:sz w:val="22"/>
          <w:szCs w:val="22"/>
          <w:lang w:val="mk-MK"/>
        </w:rPr>
      </w:pPr>
      <w:r w:rsidRPr="000305F4">
        <w:rPr>
          <w:sz w:val="22"/>
          <w:szCs w:val="22"/>
          <w:lang w:val="mk-MK"/>
        </w:rPr>
        <w:t xml:space="preserve"> Програмата на општина Дојран за одржување на јавната чистота е насочена кон одржување на јавната чистота на јавните површини и на отворените простори на јавните објекти, заради обезбедување на поквалитетни услови за живот на граѓаните и почиста животна средина во општината. </w:t>
      </w:r>
    </w:p>
    <w:p w14:paraId="3455D0A1" w14:textId="77777777" w:rsidR="000305F4" w:rsidRPr="000305F4" w:rsidRDefault="000305F4" w:rsidP="00504021">
      <w:pPr>
        <w:spacing w:line="259" w:lineRule="auto"/>
        <w:ind w:firstLine="720"/>
        <w:rPr>
          <w:sz w:val="22"/>
          <w:szCs w:val="22"/>
          <w:lang w:val="mk-MK"/>
        </w:rPr>
      </w:pPr>
      <w:r w:rsidRPr="000305F4">
        <w:rPr>
          <w:sz w:val="22"/>
          <w:szCs w:val="22"/>
          <w:lang w:val="mk-MK"/>
        </w:rPr>
        <w:t xml:space="preserve"> Со оваа Програма се утврдуваат работите за одржување на јавната чистота во општина Дојран за 2024 година, и тоа: </w:t>
      </w:r>
    </w:p>
    <w:p w14:paraId="137E0DC1" w14:textId="21536003" w:rsidR="000305F4" w:rsidRPr="000305F4" w:rsidRDefault="000305F4" w:rsidP="00504021">
      <w:pPr>
        <w:spacing w:line="259" w:lineRule="auto"/>
        <w:ind w:left="720"/>
        <w:rPr>
          <w:sz w:val="22"/>
          <w:szCs w:val="22"/>
          <w:lang w:val="mk-MK"/>
        </w:rPr>
      </w:pPr>
      <w:r w:rsidRPr="000305F4">
        <w:rPr>
          <w:sz w:val="22"/>
          <w:szCs w:val="22"/>
          <w:lang w:val="mk-MK"/>
        </w:rPr>
        <w:t xml:space="preserve"> Вид и обем  на работите што треба да се извршат; </w:t>
      </w:r>
    </w:p>
    <w:p w14:paraId="65E26CE5" w14:textId="77777777" w:rsidR="000305F4" w:rsidRPr="000305F4" w:rsidRDefault="000305F4" w:rsidP="00504021">
      <w:pPr>
        <w:numPr>
          <w:ilvl w:val="0"/>
          <w:numId w:val="9"/>
        </w:numPr>
        <w:spacing w:line="249" w:lineRule="auto"/>
        <w:ind w:hanging="360"/>
        <w:jc w:val="both"/>
        <w:rPr>
          <w:sz w:val="22"/>
          <w:szCs w:val="22"/>
        </w:rPr>
      </w:pPr>
      <w:proofErr w:type="spellStart"/>
      <w:r w:rsidRPr="000305F4">
        <w:rPr>
          <w:sz w:val="22"/>
          <w:szCs w:val="22"/>
        </w:rPr>
        <w:t>Финансиските</w:t>
      </w:r>
      <w:proofErr w:type="spellEnd"/>
      <w:r w:rsidRPr="000305F4">
        <w:rPr>
          <w:sz w:val="22"/>
          <w:szCs w:val="22"/>
        </w:rPr>
        <w:t xml:space="preserve"> </w:t>
      </w:r>
      <w:proofErr w:type="spellStart"/>
      <w:r w:rsidRPr="000305F4">
        <w:rPr>
          <w:sz w:val="22"/>
          <w:szCs w:val="22"/>
        </w:rPr>
        <w:t>средства</w:t>
      </w:r>
      <w:proofErr w:type="spellEnd"/>
      <w:r w:rsidRPr="000305F4">
        <w:rPr>
          <w:sz w:val="22"/>
          <w:szCs w:val="22"/>
        </w:rPr>
        <w:t xml:space="preserve">; </w:t>
      </w:r>
    </w:p>
    <w:p w14:paraId="3A78677B" w14:textId="77777777" w:rsidR="000305F4" w:rsidRPr="000305F4" w:rsidRDefault="000305F4" w:rsidP="00504021">
      <w:pPr>
        <w:numPr>
          <w:ilvl w:val="0"/>
          <w:numId w:val="9"/>
        </w:numPr>
        <w:spacing w:line="249" w:lineRule="auto"/>
        <w:ind w:hanging="360"/>
        <w:jc w:val="both"/>
        <w:rPr>
          <w:sz w:val="22"/>
          <w:szCs w:val="22"/>
        </w:rPr>
      </w:pPr>
      <w:proofErr w:type="spellStart"/>
      <w:r w:rsidRPr="000305F4">
        <w:rPr>
          <w:sz w:val="22"/>
          <w:szCs w:val="22"/>
        </w:rPr>
        <w:t>Временски</w:t>
      </w:r>
      <w:proofErr w:type="spellEnd"/>
      <w:r w:rsidRPr="000305F4">
        <w:rPr>
          <w:sz w:val="22"/>
          <w:szCs w:val="22"/>
        </w:rPr>
        <w:t xml:space="preserve"> </w:t>
      </w:r>
      <w:proofErr w:type="spellStart"/>
      <w:r w:rsidRPr="000305F4">
        <w:rPr>
          <w:sz w:val="22"/>
          <w:szCs w:val="22"/>
        </w:rPr>
        <w:t>рокови</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извршување</w:t>
      </w:r>
      <w:proofErr w:type="spellEnd"/>
      <w:r w:rsidRPr="000305F4">
        <w:rPr>
          <w:sz w:val="22"/>
          <w:szCs w:val="22"/>
        </w:rPr>
        <w:t xml:space="preserve">; </w:t>
      </w:r>
    </w:p>
    <w:p w14:paraId="3826AECE" w14:textId="77777777" w:rsidR="000305F4" w:rsidRPr="000305F4" w:rsidRDefault="000305F4" w:rsidP="00504021">
      <w:pPr>
        <w:numPr>
          <w:ilvl w:val="0"/>
          <w:numId w:val="9"/>
        </w:numPr>
        <w:spacing w:line="249" w:lineRule="auto"/>
        <w:ind w:hanging="360"/>
        <w:jc w:val="both"/>
        <w:rPr>
          <w:sz w:val="22"/>
          <w:szCs w:val="22"/>
        </w:rPr>
      </w:pPr>
      <w:proofErr w:type="spellStart"/>
      <w:r w:rsidRPr="000305F4">
        <w:rPr>
          <w:sz w:val="22"/>
          <w:szCs w:val="22"/>
        </w:rPr>
        <w:t>Динамика</w:t>
      </w:r>
      <w:proofErr w:type="spellEnd"/>
      <w:r w:rsidRPr="000305F4">
        <w:rPr>
          <w:sz w:val="22"/>
          <w:szCs w:val="22"/>
        </w:rPr>
        <w:t xml:space="preserve"> и </w:t>
      </w:r>
      <w:proofErr w:type="spellStart"/>
      <w:r w:rsidRPr="000305F4">
        <w:rPr>
          <w:sz w:val="22"/>
          <w:szCs w:val="22"/>
        </w:rPr>
        <w:t>начин</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вршење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работите</w:t>
      </w:r>
      <w:proofErr w:type="spellEnd"/>
      <w:r w:rsidRPr="000305F4">
        <w:rPr>
          <w:sz w:val="22"/>
          <w:szCs w:val="22"/>
        </w:rPr>
        <w:t xml:space="preserve">; </w:t>
      </w:r>
    </w:p>
    <w:p w14:paraId="3F0CD580" w14:textId="77777777" w:rsidR="000305F4" w:rsidRPr="000305F4" w:rsidRDefault="000305F4" w:rsidP="00504021">
      <w:pPr>
        <w:numPr>
          <w:ilvl w:val="0"/>
          <w:numId w:val="9"/>
        </w:numPr>
        <w:spacing w:line="249" w:lineRule="auto"/>
        <w:ind w:hanging="360"/>
        <w:jc w:val="both"/>
        <w:rPr>
          <w:sz w:val="22"/>
          <w:szCs w:val="22"/>
        </w:rPr>
      </w:pPr>
      <w:r w:rsidRPr="000305F4">
        <w:rPr>
          <w:sz w:val="22"/>
          <w:szCs w:val="22"/>
        </w:rPr>
        <w:t xml:space="preserve">Обезбедување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јавни</w:t>
      </w:r>
      <w:proofErr w:type="spellEnd"/>
      <w:r w:rsidRPr="000305F4">
        <w:rPr>
          <w:sz w:val="22"/>
          <w:szCs w:val="22"/>
        </w:rPr>
        <w:t xml:space="preserve"> </w:t>
      </w:r>
      <w:proofErr w:type="spellStart"/>
      <w:r w:rsidRPr="000305F4">
        <w:rPr>
          <w:sz w:val="22"/>
          <w:szCs w:val="22"/>
        </w:rPr>
        <w:t>санитарни</w:t>
      </w:r>
      <w:proofErr w:type="spellEnd"/>
      <w:r w:rsidRPr="000305F4">
        <w:rPr>
          <w:sz w:val="22"/>
          <w:szCs w:val="22"/>
        </w:rPr>
        <w:t xml:space="preserve"> </w:t>
      </w:r>
      <w:proofErr w:type="spellStart"/>
      <w:r w:rsidRPr="000305F4">
        <w:rPr>
          <w:sz w:val="22"/>
          <w:szCs w:val="22"/>
        </w:rPr>
        <w:t>јазли</w:t>
      </w:r>
      <w:proofErr w:type="spellEnd"/>
      <w:r w:rsidRPr="000305F4">
        <w:rPr>
          <w:sz w:val="22"/>
          <w:szCs w:val="22"/>
        </w:rPr>
        <w:t xml:space="preserve"> и </w:t>
      </w:r>
      <w:proofErr w:type="spellStart"/>
      <w:r w:rsidRPr="000305F4">
        <w:rPr>
          <w:sz w:val="22"/>
          <w:szCs w:val="22"/>
        </w:rPr>
        <w:t>поставување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соодветни</w:t>
      </w:r>
      <w:proofErr w:type="spellEnd"/>
      <w:r w:rsidRPr="000305F4">
        <w:rPr>
          <w:sz w:val="22"/>
          <w:szCs w:val="22"/>
        </w:rPr>
        <w:t xml:space="preserve"> </w:t>
      </w:r>
      <w:proofErr w:type="spellStart"/>
      <w:r w:rsidRPr="000305F4">
        <w:rPr>
          <w:sz w:val="22"/>
          <w:szCs w:val="22"/>
        </w:rPr>
        <w:t>садови</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фрлање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отпадоци</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јавните</w:t>
      </w:r>
      <w:proofErr w:type="spellEnd"/>
      <w:r w:rsidRPr="000305F4">
        <w:rPr>
          <w:sz w:val="22"/>
          <w:szCs w:val="22"/>
        </w:rPr>
        <w:t xml:space="preserve"> </w:t>
      </w:r>
      <w:proofErr w:type="spellStart"/>
      <w:r w:rsidRPr="000305F4">
        <w:rPr>
          <w:sz w:val="22"/>
          <w:szCs w:val="22"/>
        </w:rPr>
        <w:t>површини</w:t>
      </w:r>
      <w:proofErr w:type="spellEnd"/>
      <w:r w:rsidRPr="000305F4">
        <w:rPr>
          <w:sz w:val="22"/>
          <w:szCs w:val="22"/>
        </w:rPr>
        <w:t xml:space="preserve"> и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отворените</w:t>
      </w:r>
      <w:proofErr w:type="spellEnd"/>
      <w:r w:rsidRPr="000305F4">
        <w:rPr>
          <w:sz w:val="22"/>
          <w:szCs w:val="22"/>
        </w:rPr>
        <w:t xml:space="preserve"> </w:t>
      </w:r>
      <w:proofErr w:type="spellStart"/>
      <w:r w:rsidRPr="000305F4">
        <w:rPr>
          <w:sz w:val="22"/>
          <w:szCs w:val="22"/>
        </w:rPr>
        <w:t>простори</w:t>
      </w:r>
      <w:proofErr w:type="spellEnd"/>
      <w:r w:rsidRPr="000305F4">
        <w:rPr>
          <w:sz w:val="22"/>
          <w:szCs w:val="22"/>
        </w:rPr>
        <w:t xml:space="preserve"> </w:t>
      </w:r>
      <w:proofErr w:type="spellStart"/>
      <w:r w:rsidRPr="000305F4">
        <w:rPr>
          <w:sz w:val="22"/>
          <w:szCs w:val="22"/>
        </w:rPr>
        <w:t>пред</w:t>
      </w:r>
      <w:proofErr w:type="spellEnd"/>
      <w:r w:rsidRPr="000305F4">
        <w:rPr>
          <w:sz w:val="22"/>
          <w:szCs w:val="22"/>
        </w:rPr>
        <w:t xml:space="preserve"> </w:t>
      </w:r>
      <w:proofErr w:type="spellStart"/>
      <w:r w:rsidRPr="000305F4">
        <w:rPr>
          <w:sz w:val="22"/>
          <w:szCs w:val="22"/>
        </w:rPr>
        <w:t>јавните</w:t>
      </w:r>
      <w:proofErr w:type="spellEnd"/>
      <w:r w:rsidRPr="000305F4">
        <w:rPr>
          <w:sz w:val="22"/>
          <w:szCs w:val="22"/>
        </w:rPr>
        <w:t xml:space="preserve"> </w:t>
      </w:r>
      <w:proofErr w:type="spellStart"/>
      <w:r w:rsidRPr="000305F4">
        <w:rPr>
          <w:sz w:val="22"/>
          <w:szCs w:val="22"/>
        </w:rPr>
        <w:t>објекти</w:t>
      </w:r>
      <w:proofErr w:type="spellEnd"/>
      <w:r w:rsidRPr="000305F4">
        <w:rPr>
          <w:sz w:val="22"/>
          <w:szCs w:val="22"/>
        </w:rPr>
        <w:t xml:space="preserve">. </w:t>
      </w:r>
    </w:p>
    <w:p w14:paraId="2C52C8DA" w14:textId="77777777" w:rsidR="000305F4" w:rsidRPr="000305F4" w:rsidRDefault="000305F4" w:rsidP="00504021">
      <w:pPr>
        <w:spacing w:line="259" w:lineRule="auto"/>
        <w:rPr>
          <w:sz w:val="22"/>
          <w:szCs w:val="22"/>
        </w:rPr>
      </w:pPr>
      <w:r w:rsidRPr="000305F4">
        <w:rPr>
          <w:sz w:val="22"/>
          <w:szCs w:val="22"/>
        </w:rPr>
        <w:t xml:space="preserve">III ПРЕДМЕТ НА ПРОГРАМАТА </w:t>
      </w:r>
    </w:p>
    <w:p w14:paraId="7EF018F3" w14:textId="77777777" w:rsidR="000305F4" w:rsidRPr="000305F4" w:rsidRDefault="000305F4" w:rsidP="00504021">
      <w:pPr>
        <w:ind w:left="-15" w:firstLine="735"/>
        <w:jc w:val="both"/>
        <w:rPr>
          <w:sz w:val="22"/>
          <w:szCs w:val="22"/>
        </w:rPr>
      </w:pPr>
      <w:proofErr w:type="spellStart"/>
      <w:r w:rsidRPr="000305F4">
        <w:rPr>
          <w:sz w:val="22"/>
          <w:szCs w:val="22"/>
        </w:rPr>
        <w:t>Со</w:t>
      </w:r>
      <w:proofErr w:type="spellEnd"/>
      <w:r w:rsidRPr="000305F4">
        <w:rPr>
          <w:sz w:val="22"/>
          <w:szCs w:val="22"/>
        </w:rPr>
        <w:t xml:space="preserve"> </w:t>
      </w:r>
      <w:proofErr w:type="spellStart"/>
      <w:r w:rsidRPr="000305F4">
        <w:rPr>
          <w:sz w:val="22"/>
          <w:szCs w:val="22"/>
        </w:rPr>
        <w:t>Годишната</w:t>
      </w:r>
      <w:proofErr w:type="spellEnd"/>
      <w:r w:rsidRPr="000305F4">
        <w:rPr>
          <w:sz w:val="22"/>
          <w:szCs w:val="22"/>
        </w:rPr>
        <w:t xml:space="preserve"> </w:t>
      </w:r>
      <w:proofErr w:type="spellStart"/>
      <w:r w:rsidRPr="000305F4">
        <w:rPr>
          <w:sz w:val="22"/>
          <w:szCs w:val="22"/>
        </w:rPr>
        <w:t>програма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w:t>
      </w:r>
      <w:r w:rsidRPr="000305F4">
        <w:rPr>
          <w:sz w:val="22"/>
          <w:szCs w:val="22"/>
          <w:lang w:val="mk-MK"/>
        </w:rPr>
        <w:t>4</w:t>
      </w:r>
      <w:r w:rsidRPr="000305F4">
        <w:rPr>
          <w:sz w:val="22"/>
          <w:szCs w:val="22"/>
        </w:rPr>
        <w:t xml:space="preserve"> </w:t>
      </w:r>
      <w:proofErr w:type="spellStart"/>
      <w:proofErr w:type="gramStart"/>
      <w:r w:rsidRPr="000305F4">
        <w:rPr>
          <w:sz w:val="22"/>
          <w:szCs w:val="22"/>
        </w:rPr>
        <w:t>година</w:t>
      </w:r>
      <w:proofErr w:type="spellEnd"/>
      <w:r w:rsidRPr="000305F4">
        <w:rPr>
          <w:sz w:val="22"/>
          <w:szCs w:val="22"/>
        </w:rPr>
        <w:t xml:space="preserve">,  </w:t>
      </w:r>
      <w:proofErr w:type="spellStart"/>
      <w:r w:rsidRPr="000305F4">
        <w:rPr>
          <w:sz w:val="22"/>
          <w:szCs w:val="22"/>
        </w:rPr>
        <w:t>предвидено</w:t>
      </w:r>
      <w:proofErr w:type="spellEnd"/>
      <w:proofErr w:type="gramEnd"/>
      <w:r w:rsidRPr="000305F4">
        <w:rPr>
          <w:sz w:val="22"/>
          <w:szCs w:val="22"/>
        </w:rPr>
        <w:t xml:space="preserve"> е </w:t>
      </w:r>
      <w:proofErr w:type="spellStart"/>
      <w:r w:rsidRPr="000305F4">
        <w:rPr>
          <w:sz w:val="22"/>
          <w:szCs w:val="22"/>
        </w:rPr>
        <w:t>одржување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јавните</w:t>
      </w:r>
      <w:proofErr w:type="spellEnd"/>
      <w:r w:rsidRPr="000305F4">
        <w:rPr>
          <w:sz w:val="22"/>
          <w:szCs w:val="22"/>
        </w:rPr>
        <w:t xml:space="preserve"> </w:t>
      </w:r>
      <w:proofErr w:type="spellStart"/>
      <w:r w:rsidRPr="000305F4">
        <w:rPr>
          <w:sz w:val="22"/>
          <w:szCs w:val="22"/>
        </w:rPr>
        <w:t>површини</w:t>
      </w:r>
      <w:proofErr w:type="spellEnd"/>
      <w:r w:rsidRPr="000305F4">
        <w:rPr>
          <w:sz w:val="22"/>
          <w:szCs w:val="22"/>
        </w:rPr>
        <w:t xml:space="preserve"> (</w:t>
      </w:r>
      <w:proofErr w:type="spellStart"/>
      <w:r w:rsidRPr="000305F4">
        <w:rPr>
          <w:sz w:val="22"/>
          <w:szCs w:val="22"/>
        </w:rPr>
        <w:t>улици</w:t>
      </w:r>
      <w:proofErr w:type="spellEnd"/>
      <w:r w:rsidRPr="000305F4">
        <w:rPr>
          <w:sz w:val="22"/>
          <w:szCs w:val="22"/>
        </w:rPr>
        <w:t xml:space="preserve">, </w:t>
      </w:r>
      <w:proofErr w:type="spellStart"/>
      <w:r w:rsidRPr="000305F4">
        <w:rPr>
          <w:sz w:val="22"/>
          <w:szCs w:val="22"/>
        </w:rPr>
        <w:t>тротоари</w:t>
      </w:r>
      <w:proofErr w:type="spellEnd"/>
      <w:r w:rsidRPr="000305F4">
        <w:rPr>
          <w:sz w:val="22"/>
          <w:szCs w:val="22"/>
        </w:rPr>
        <w:t xml:space="preserve">, </w:t>
      </w:r>
      <w:proofErr w:type="spellStart"/>
      <w:r w:rsidRPr="000305F4">
        <w:rPr>
          <w:sz w:val="22"/>
          <w:szCs w:val="22"/>
        </w:rPr>
        <w:t>пристапни</w:t>
      </w:r>
      <w:proofErr w:type="spellEnd"/>
      <w:r w:rsidRPr="000305F4">
        <w:rPr>
          <w:sz w:val="22"/>
          <w:szCs w:val="22"/>
        </w:rPr>
        <w:t xml:space="preserve"> </w:t>
      </w:r>
      <w:proofErr w:type="spellStart"/>
      <w:r w:rsidRPr="000305F4">
        <w:rPr>
          <w:sz w:val="22"/>
          <w:szCs w:val="22"/>
        </w:rPr>
        <w:t>патишта</w:t>
      </w:r>
      <w:proofErr w:type="spellEnd"/>
      <w:r w:rsidRPr="000305F4">
        <w:rPr>
          <w:sz w:val="22"/>
          <w:szCs w:val="22"/>
        </w:rPr>
        <w:t xml:space="preserve">, </w:t>
      </w:r>
      <w:proofErr w:type="spellStart"/>
      <w:r w:rsidRPr="000305F4">
        <w:rPr>
          <w:sz w:val="22"/>
          <w:szCs w:val="22"/>
        </w:rPr>
        <w:t>крајбрежја</w:t>
      </w:r>
      <w:proofErr w:type="spellEnd"/>
      <w:r w:rsidRPr="000305F4">
        <w:rPr>
          <w:sz w:val="22"/>
          <w:szCs w:val="22"/>
        </w:rPr>
        <w:t xml:space="preserve">, </w:t>
      </w:r>
      <w:proofErr w:type="spellStart"/>
      <w:r w:rsidRPr="000305F4">
        <w:rPr>
          <w:sz w:val="22"/>
          <w:szCs w:val="22"/>
        </w:rPr>
        <w:t>паркинг</w:t>
      </w:r>
      <w:proofErr w:type="spellEnd"/>
      <w:r w:rsidRPr="000305F4">
        <w:rPr>
          <w:sz w:val="22"/>
          <w:szCs w:val="22"/>
        </w:rPr>
        <w:t xml:space="preserve"> </w:t>
      </w:r>
      <w:proofErr w:type="spellStart"/>
      <w:r w:rsidRPr="000305F4">
        <w:rPr>
          <w:sz w:val="22"/>
          <w:szCs w:val="22"/>
        </w:rPr>
        <w:t>простори</w:t>
      </w:r>
      <w:proofErr w:type="spellEnd"/>
      <w:r w:rsidRPr="000305F4">
        <w:rPr>
          <w:sz w:val="22"/>
          <w:szCs w:val="22"/>
        </w:rPr>
        <w:t xml:space="preserve">, </w:t>
      </w:r>
      <w:proofErr w:type="spellStart"/>
      <w:r w:rsidRPr="000305F4">
        <w:rPr>
          <w:sz w:val="22"/>
          <w:szCs w:val="22"/>
        </w:rPr>
        <w:t>гробишта</w:t>
      </w:r>
      <w:proofErr w:type="spellEnd"/>
      <w:r w:rsidRPr="000305F4">
        <w:rPr>
          <w:sz w:val="22"/>
          <w:szCs w:val="22"/>
        </w:rPr>
        <w:t xml:space="preserve">, </w:t>
      </w:r>
      <w:proofErr w:type="spellStart"/>
      <w:r w:rsidRPr="000305F4">
        <w:rPr>
          <w:sz w:val="22"/>
          <w:szCs w:val="22"/>
        </w:rPr>
        <w:t>јавни</w:t>
      </w:r>
      <w:proofErr w:type="spellEnd"/>
      <w:r w:rsidRPr="000305F4">
        <w:rPr>
          <w:sz w:val="22"/>
          <w:szCs w:val="22"/>
        </w:rPr>
        <w:t xml:space="preserve"> </w:t>
      </w:r>
      <w:proofErr w:type="spellStart"/>
      <w:r w:rsidRPr="000305F4">
        <w:rPr>
          <w:sz w:val="22"/>
          <w:szCs w:val="22"/>
        </w:rPr>
        <w:t>санитарни</w:t>
      </w:r>
      <w:proofErr w:type="spellEnd"/>
      <w:r w:rsidRPr="000305F4">
        <w:rPr>
          <w:sz w:val="22"/>
          <w:szCs w:val="22"/>
        </w:rPr>
        <w:t xml:space="preserve"> </w:t>
      </w:r>
      <w:proofErr w:type="spellStart"/>
      <w:r w:rsidRPr="000305F4">
        <w:rPr>
          <w:sz w:val="22"/>
          <w:szCs w:val="22"/>
        </w:rPr>
        <w:t>јазли</w:t>
      </w:r>
      <w:proofErr w:type="spellEnd"/>
      <w:r w:rsidRPr="000305F4">
        <w:rPr>
          <w:sz w:val="22"/>
          <w:szCs w:val="22"/>
        </w:rPr>
        <w:t xml:space="preserve">, </w:t>
      </w:r>
      <w:proofErr w:type="spellStart"/>
      <w:r w:rsidRPr="000305F4">
        <w:rPr>
          <w:sz w:val="22"/>
          <w:szCs w:val="22"/>
        </w:rPr>
        <w:t>пазари</w:t>
      </w:r>
      <w:proofErr w:type="spellEnd"/>
      <w:r w:rsidRPr="000305F4">
        <w:rPr>
          <w:sz w:val="22"/>
          <w:szCs w:val="22"/>
        </w:rPr>
        <w:t xml:space="preserve">, </w:t>
      </w:r>
      <w:proofErr w:type="spellStart"/>
      <w:r w:rsidRPr="000305F4">
        <w:rPr>
          <w:sz w:val="22"/>
          <w:szCs w:val="22"/>
        </w:rPr>
        <w:t>редовно</w:t>
      </w:r>
      <w:proofErr w:type="spellEnd"/>
      <w:r w:rsidRPr="000305F4">
        <w:rPr>
          <w:sz w:val="22"/>
          <w:szCs w:val="22"/>
        </w:rPr>
        <w:t xml:space="preserve"> </w:t>
      </w:r>
      <w:proofErr w:type="spellStart"/>
      <w:r w:rsidRPr="000305F4">
        <w:rPr>
          <w:sz w:val="22"/>
          <w:szCs w:val="22"/>
        </w:rPr>
        <w:t>изнесување</w:t>
      </w:r>
      <w:proofErr w:type="spellEnd"/>
      <w:r w:rsidRPr="000305F4">
        <w:rPr>
          <w:sz w:val="22"/>
          <w:szCs w:val="22"/>
        </w:rPr>
        <w:t xml:space="preserve"> и </w:t>
      </w:r>
      <w:proofErr w:type="spellStart"/>
      <w:r w:rsidRPr="000305F4">
        <w:rPr>
          <w:sz w:val="22"/>
          <w:szCs w:val="22"/>
        </w:rPr>
        <w:t>депонирање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комунален</w:t>
      </w:r>
      <w:proofErr w:type="spellEnd"/>
      <w:r w:rsidRPr="000305F4">
        <w:rPr>
          <w:sz w:val="22"/>
          <w:szCs w:val="22"/>
        </w:rPr>
        <w:t xml:space="preserve"> </w:t>
      </w:r>
      <w:proofErr w:type="spellStart"/>
      <w:r w:rsidRPr="000305F4">
        <w:rPr>
          <w:sz w:val="22"/>
          <w:szCs w:val="22"/>
        </w:rPr>
        <w:t>смет</w:t>
      </w:r>
      <w:proofErr w:type="spellEnd"/>
      <w:r w:rsidRPr="000305F4">
        <w:rPr>
          <w:sz w:val="22"/>
          <w:szCs w:val="22"/>
        </w:rPr>
        <w:t xml:space="preserve">, </w:t>
      </w:r>
      <w:proofErr w:type="spellStart"/>
      <w:r w:rsidRPr="000305F4">
        <w:rPr>
          <w:sz w:val="22"/>
          <w:szCs w:val="22"/>
        </w:rPr>
        <w:t>технолошки</w:t>
      </w:r>
      <w:proofErr w:type="spellEnd"/>
      <w:r w:rsidRPr="000305F4">
        <w:rPr>
          <w:sz w:val="22"/>
          <w:szCs w:val="22"/>
        </w:rPr>
        <w:t xml:space="preserve"> </w:t>
      </w:r>
      <w:proofErr w:type="spellStart"/>
      <w:r w:rsidRPr="000305F4">
        <w:rPr>
          <w:sz w:val="22"/>
          <w:szCs w:val="22"/>
        </w:rPr>
        <w:t>отпад</w:t>
      </w:r>
      <w:proofErr w:type="spellEnd"/>
      <w:r w:rsidRPr="000305F4">
        <w:rPr>
          <w:sz w:val="22"/>
          <w:szCs w:val="22"/>
        </w:rPr>
        <w:t xml:space="preserve">, </w:t>
      </w:r>
      <w:proofErr w:type="spellStart"/>
      <w:r w:rsidRPr="000305F4">
        <w:rPr>
          <w:sz w:val="22"/>
          <w:szCs w:val="22"/>
        </w:rPr>
        <w:t>градежен</w:t>
      </w:r>
      <w:proofErr w:type="spellEnd"/>
      <w:r w:rsidRPr="000305F4">
        <w:rPr>
          <w:sz w:val="22"/>
          <w:szCs w:val="22"/>
        </w:rPr>
        <w:t xml:space="preserve"> </w:t>
      </w:r>
      <w:proofErr w:type="spellStart"/>
      <w:r w:rsidRPr="000305F4">
        <w:rPr>
          <w:sz w:val="22"/>
          <w:szCs w:val="22"/>
        </w:rPr>
        <w:t>шут</w:t>
      </w:r>
      <w:proofErr w:type="spellEnd"/>
      <w:r w:rsidRPr="000305F4">
        <w:rPr>
          <w:sz w:val="22"/>
          <w:szCs w:val="22"/>
        </w:rPr>
        <w:t xml:space="preserve">, </w:t>
      </w:r>
      <w:proofErr w:type="spellStart"/>
      <w:r w:rsidRPr="000305F4">
        <w:rPr>
          <w:sz w:val="22"/>
          <w:szCs w:val="22"/>
        </w:rPr>
        <w:t>чистење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диви</w:t>
      </w:r>
      <w:proofErr w:type="spellEnd"/>
      <w:r w:rsidRPr="000305F4">
        <w:rPr>
          <w:sz w:val="22"/>
          <w:szCs w:val="22"/>
        </w:rPr>
        <w:t xml:space="preserve"> </w:t>
      </w:r>
      <w:proofErr w:type="spellStart"/>
      <w:r w:rsidRPr="000305F4">
        <w:rPr>
          <w:sz w:val="22"/>
          <w:szCs w:val="22"/>
        </w:rPr>
        <w:t>депонии</w:t>
      </w:r>
      <w:proofErr w:type="spellEnd"/>
      <w:r w:rsidRPr="000305F4">
        <w:rPr>
          <w:sz w:val="22"/>
          <w:szCs w:val="22"/>
        </w:rPr>
        <w:t xml:space="preserve">). </w:t>
      </w:r>
    </w:p>
    <w:p w14:paraId="26A7B365" w14:textId="77777777" w:rsidR="000305F4" w:rsidRPr="000305F4" w:rsidRDefault="000305F4" w:rsidP="000305F4">
      <w:pPr>
        <w:ind w:left="-15"/>
        <w:jc w:val="both"/>
        <w:rPr>
          <w:sz w:val="22"/>
          <w:szCs w:val="22"/>
        </w:rPr>
      </w:pPr>
      <w:r w:rsidRPr="000305F4">
        <w:rPr>
          <w:sz w:val="22"/>
          <w:szCs w:val="22"/>
        </w:rPr>
        <w:t xml:space="preserve">IV ИЗВЕДУВАЧ НА ПРОГРАМСКИТЕ АКТИВНОСТИ  </w:t>
      </w:r>
    </w:p>
    <w:p w14:paraId="0A99EE2E" w14:textId="77777777" w:rsidR="000305F4" w:rsidRPr="000305F4" w:rsidRDefault="000305F4" w:rsidP="00504021">
      <w:pPr>
        <w:ind w:left="-15" w:firstLine="735"/>
        <w:jc w:val="both"/>
        <w:rPr>
          <w:sz w:val="22"/>
          <w:szCs w:val="22"/>
        </w:rPr>
      </w:pPr>
      <w:proofErr w:type="spellStart"/>
      <w:r w:rsidRPr="000305F4">
        <w:rPr>
          <w:sz w:val="22"/>
          <w:szCs w:val="22"/>
        </w:rPr>
        <w:t>Задолжен</w:t>
      </w:r>
      <w:proofErr w:type="spellEnd"/>
      <w:r w:rsidRPr="000305F4">
        <w:rPr>
          <w:sz w:val="22"/>
          <w:szCs w:val="22"/>
        </w:rPr>
        <w:t xml:space="preserve"> </w:t>
      </w:r>
      <w:proofErr w:type="spellStart"/>
      <w:r w:rsidRPr="000305F4">
        <w:rPr>
          <w:sz w:val="22"/>
          <w:szCs w:val="22"/>
        </w:rPr>
        <w:t>субјект</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извршување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активностите</w:t>
      </w:r>
      <w:proofErr w:type="spellEnd"/>
      <w:r w:rsidRPr="000305F4">
        <w:rPr>
          <w:sz w:val="22"/>
          <w:szCs w:val="22"/>
        </w:rPr>
        <w:t xml:space="preserve"> </w:t>
      </w:r>
      <w:proofErr w:type="spellStart"/>
      <w:r w:rsidRPr="000305F4">
        <w:rPr>
          <w:sz w:val="22"/>
          <w:szCs w:val="22"/>
        </w:rPr>
        <w:t>предвидени</w:t>
      </w:r>
      <w:proofErr w:type="spellEnd"/>
      <w:r w:rsidRPr="000305F4">
        <w:rPr>
          <w:sz w:val="22"/>
          <w:szCs w:val="22"/>
        </w:rPr>
        <w:t xml:space="preserve"> </w:t>
      </w:r>
      <w:proofErr w:type="spellStart"/>
      <w:r w:rsidRPr="000305F4">
        <w:rPr>
          <w:sz w:val="22"/>
          <w:szCs w:val="22"/>
        </w:rPr>
        <w:t>со</w:t>
      </w:r>
      <w:proofErr w:type="spellEnd"/>
      <w:r w:rsidRPr="000305F4">
        <w:rPr>
          <w:sz w:val="22"/>
          <w:szCs w:val="22"/>
        </w:rPr>
        <w:t xml:space="preserve"> </w:t>
      </w:r>
      <w:proofErr w:type="spellStart"/>
      <w:r w:rsidRPr="000305F4">
        <w:rPr>
          <w:sz w:val="22"/>
          <w:szCs w:val="22"/>
        </w:rPr>
        <w:t>оваа</w:t>
      </w:r>
      <w:proofErr w:type="spellEnd"/>
      <w:r w:rsidRPr="000305F4">
        <w:rPr>
          <w:sz w:val="22"/>
          <w:szCs w:val="22"/>
        </w:rPr>
        <w:t xml:space="preserve"> </w:t>
      </w:r>
      <w:proofErr w:type="spellStart"/>
      <w:r w:rsidRPr="000305F4">
        <w:rPr>
          <w:sz w:val="22"/>
          <w:szCs w:val="22"/>
        </w:rPr>
        <w:t>Програма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општината</w:t>
      </w:r>
      <w:proofErr w:type="spellEnd"/>
      <w:r w:rsidRPr="000305F4">
        <w:rPr>
          <w:sz w:val="22"/>
          <w:szCs w:val="22"/>
        </w:rPr>
        <w:t xml:space="preserve"> </w:t>
      </w:r>
      <w:proofErr w:type="spellStart"/>
      <w:r w:rsidRPr="000305F4">
        <w:rPr>
          <w:sz w:val="22"/>
          <w:szCs w:val="22"/>
        </w:rPr>
        <w:t>го</w:t>
      </w:r>
      <w:proofErr w:type="spellEnd"/>
      <w:r w:rsidRPr="000305F4">
        <w:rPr>
          <w:sz w:val="22"/>
          <w:szCs w:val="22"/>
        </w:rPr>
        <w:t xml:space="preserve"> </w:t>
      </w:r>
      <w:proofErr w:type="spellStart"/>
      <w:r w:rsidRPr="000305F4">
        <w:rPr>
          <w:sz w:val="22"/>
          <w:szCs w:val="22"/>
        </w:rPr>
        <w:t>врши</w:t>
      </w:r>
      <w:proofErr w:type="spellEnd"/>
      <w:r w:rsidRPr="000305F4">
        <w:rPr>
          <w:sz w:val="22"/>
          <w:szCs w:val="22"/>
        </w:rPr>
        <w:t xml:space="preserve"> ЈПКД „</w:t>
      </w:r>
      <w:proofErr w:type="spellStart"/>
      <w:r w:rsidRPr="000305F4">
        <w:rPr>
          <w:sz w:val="22"/>
          <w:szCs w:val="22"/>
        </w:rPr>
        <w:t>Комуналец</w:t>
      </w:r>
      <w:proofErr w:type="spellEnd"/>
      <w:r w:rsidRPr="000305F4">
        <w:rPr>
          <w:sz w:val="22"/>
          <w:szCs w:val="22"/>
        </w:rPr>
        <w:t xml:space="preserve"> - </w:t>
      </w:r>
      <w:proofErr w:type="spellStart"/>
      <w:proofErr w:type="gramStart"/>
      <w:r w:rsidRPr="000305F4">
        <w:rPr>
          <w:sz w:val="22"/>
          <w:szCs w:val="22"/>
        </w:rPr>
        <w:t>Полин</w:t>
      </w:r>
      <w:proofErr w:type="spellEnd"/>
      <w:r w:rsidRPr="000305F4">
        <w:rPr>
          <w:sz w:val="22"/>
          <w:szCs w:val="22"/>
        </w:rPr>
        <w:t>“ -</w:t>
      </w:r>
      <w:proofErr w:type="gramEnd"/>
      <w:r w:rsidRPr="000305F4">
        <w:rPr>
          <w:sz w:val="22"/>
          <w:szCs w:val="22"/>
        </w:rPr>
        <w:t xml:space="preserve">  </w:t>
      </w:r>
      <w:proofErr w:type="spellStart"/>
      <w:r w:rsidRPr="000305F4">
        <w:rPr>
          <w:sz w:val="22"/>
          <w:szCs w:val="22"/>
        </w:rPr>
        <w:t>Стар</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
    <w:p w14:paraId="4E530EEF" w14:textId="77777777" w:rsidR="000305F4" w:rsidRDefault="000305F4" w:rsidP="000305F4">
      <w:pPr>
        <w:ind w:left="-15"/>
        <w:jc w:val="both"/>
        <w:rPr>
          <w:sz w:val="22"/>
          <w:szCs w:val="22"/>
        </w:rPr>
      </w:pPr>
      <w:r w:rsidRPr="000305F4">
        <w:rPr>
          <w:sz w:val="22"/>
          <w:szCs w:val="22"/>
        </w:rPr>
        <w:t xml:space="preserve"> </w:t>
      </w:r>
      <w:proofErr w:type="spellStart"/>
      <w:r w:rsidRPr="000305F4">
        <w:rPr>
          <w:sz w:val="22"/>
          <w:szCs w:val="22"/>
        </w:rPr>
        <w:t>Јавното</w:t>
      </w:r>
      <w:proofErr w:type="spellEnd"/>
      <w:r w:rsidRPr="000305F4">
        <w:rPr>
          <w:sz w:val="22"/>
          <w:szCs w:val="22"/>
        </w:rPr>
        <w:t xml:space="preserve"> </w:t>
      </w:r>
      <w:proofErr w:type="spellStart"/>
      <w:r w:rsidRPr="000305F4">
        <w:rPr>
          <w:sz w:val="22"/>
          <w:szCs w:val="22"/>
        </w:rPr>
        <w:t>претпријатие</w:t>
      </w:r>
      <w:proofErr w:type="spellEnd"/>
      <w:r w:rsidRPr="000305F4">
        <w:rPr>
          <w:sz w:val="22"/>
          <w:szCs w:val="22"/>
        </w:rPr>
        <w:t xml:space="preserve"> ЈПКД „</w:t>
      </w:r>
      <w:proofErr w:type="spellStart"/>
      <w:r w:rsidRPr="000305F4">
        <w:rPr>
          <w:sz w:val="22"/>
          <w:szCs w:val="22"/>
        </w:rPr>
        <w:t>Комуналец</w:t>
      </w:r>
      <w:proofErr w:type="spellEnd"/>
      <w:r w:rsidRPr="000305F4">
        <w:rPr>
          <w:sz w:val="22"/>
          <w:szCs w:val="22"/>
        </w:rPr>
        <w:t xml:space="preserve"> - </w:t>
      </w:r>
      <w:proofErr w:type="spellStart"/>
      <w:proofErr w:type="gramStart"/>
      <w:r w:rsidRPr="000305F4">
        <w:rPr>
          <w:sz w:val="22"/>
          <w:szCs w:val="22"/>
        </w:rPr>
        <w:t>Полин</w:t>
      </w:r>
      <w:proofErr w:type="spellEnd"/>
      <w:r w:rsidRPr="000305F4">
        <w:rPr>
          <w:sz w:val="22"/>
          <w:szCs w:val="22"/>
        </w:rPr>
        <w:t>“ -</w:t>
      </w:r>
      <w:proofErr w:type="gramEnd"/>
      <w:r w:rsidRPr="000305F4">
        <w:rPr>
          <w:sz w:val="22"/>
          <w:szCs w:val="22"/>
        </w:rPr>
        <w:t xml:space="preserve">  </w:t>
      </w:r>
      <w:proofErr w:type="spellStart"/>
      <w:r w:rsidRPr="000305F4">
        <w:rPr>
          <w:sz w:val="22"/>
          <w:szCs w:val="22"/>
        </w:rPr>
        <w:t>Стар</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изготвува</w:t>
      </w:r>
      <w:proofErr w:type="spellEnd"/>
      <w:r w:rsidRPr="000305F4">
        <w:rPr>
          <w:sz w:val="22"/>
          <w:szCs w:val="22"/>
        </w:rPr>
        <w:t xml:space="preserve"> </w:t>
      </w:r>
      <w:proofErr w:type="spellStart"/>
      <w:r w:rsidRPr="000305F4">
        <w:rPr>
          <w:sz w:val="22"/>
          <w:szCs w:val="22"/>
        </w:rPr>
        <w:t>Годишна</w:t>
      </w:r>
      <w:proofErr w:type="spellEnd"/>
      <w:r w:rsidRPr="000305F4">
        <w:rPr>
          <w:sz w:val="22"/>
          <w:szCs w:val="22"/>
        </w:rPr>
        <w:t xml:space="preserve"> </w:t>
      </w:r>
      <w:proofErr w:type="spellStart"/>
      <w:r w:rsidRPr="000305F4">
        <w:rPr>
          <w:sz w:val="22"/>
          <w:szCs w:val="22"/>
        </w:rPr>
        <w:t>програма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работа</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која</w:t>
      </w:r>
      <w:proofErr w:type="spellEnd"/>
      <w:r w:rsidRPr="000305F4">
        <w:rPr>
          <w:sz w:val="22"/>
          <w:szCs w:val="22"/>
        </w:rPr>
        <w:t xml:space="preserve"> </w:t>
      </w:r>
      <w:proofErr w:type="spellStart"/>
      <w:r w:rsidRPr="000305F4">
        <w:rPr>
          <w:sz w:val="22"/>
          <w:szCs w:val="22"/>
        </w:rPr>
        <w:t>се</w:t>
      </w:r>
      <w:proofErr w:type="spellEnd"/>
      <w:r w:rsidRPr="000305F4">
        <w:rPr>
          <w:sz w:val="22"/>
          <w:szCs w:val="22"/>
        </w:rPr>
        <w:t xml:space="preserve"> </w:t>
      </w:r>
      <w:proofErr w:type="spellStart"/>
      <w:r w:rsidRPr="000305F4">
        <w:rPr>
          <w:sz w:val="22"/>
          <w:szCs w:val="22"/>
        </w:rPr>
        <w:t>содржани</w:t>
      </w:r>
      <w:proofErr w:type="spellEnd"/>
      <w:r w:rsidRPr="000305F4">
        <w:rPr>
          <w:sz w:val="22"/>
          <w:szCs w:val="22"/>
        </w:rPr>
        <w:t xml:space="preserve"> </w:t>
      </w:r>
      <w:proofErr w:type="spellStart"/>
      <w:r w:rsidRPr="000305F4">
        <w:rPr>
          <w:sz w:val="22"/>
          <w:szCs w:val="22"/>
        </w:rPr>
        <w:t>вкупните</w:t>
      </w:r>
      <w:proofErr w:type="spellEnd"/>
      <w:r w:rsidRPr="000305F4">
        <w:rPr>
          <w:sz w:val="22"/>
          <w:szCs w:val="22"/>
        </w:rPr>
        <w:t xml:space="preserve"> </w:t>
      </w:r>
      <w:proofErr w:type="spellStart"/>
      <w:r w:rsidRPr="000305F4">
        <w:rPr>
          <w:sz w:val="22"/>
          <w:szCs w:val="22"/>
        </w:rPr>
        <w:t>површини</w:t>
      </w:r>
      <w:proofErr w:type="spellEnd"/>
      <w:r w:rsidRPr="000305F4">
        <w:rPr>
          <w:sz w:val="22"/>
          <w:szCs w:val="22"/>
        </w:rPr>
        <w:t xml:space="preserve">, </w:t>
      </w:r>
      <w:proofErr w:type="spellStart"/>
      <w:r w:rsidRPr="000305F4">
        <w:rPr>
          <w:sz w:val="22"/>
          <w:szCs w:val="22"/>
        </w:rPr>
        <w:t>бројот</w:t>
      </w:r>
      <w:proofErr w:type="spellEnd"/>
      <w:r w:rsidRPr="000305F4">
        <w:rPr>
          <w:sz w:val="22"/>
          <w:szCs w:val="22"/>
        </w:rPr>
        <w:t xml:space="preserve"> и </w:t>
      </w:r>
      <w:proofErr w:type="spellStart"/>
      <w:r w:rsidRPr="000305F4">
        <w:rPr>
          <w:sz w:val="22"/>
          <w:szCs w:val="22"/>
        </w:rPr>
        <w:t>категоријата</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улиците</w:t>
      </w:r>
      <w:proofErr w:type="spellEnd"/>
      <w:r w:rsidRPr="000305F4">
        <w:rPr>
          <w:sz w:val="22"/>
          <w:szCs w:val="22"/>
        </w:rPr>
        <w:t xml:space="preserve"> </w:t>
      </w:r>
      <w:proofErr w:type="spellStart"/>
      <w:r w:rsidRPr="000305F4">
        <w:rPr>
          <w:sz w:val="22"/>
          <w:szCs w:val="22"/>
        </w:rPr>
        <w:t>поименично</w:t>
      </w:r>
      <w:proofErr w:type="spellEnd"/>
      <w:r w:rsidRPr="000305F4">
        <w:rPr>
          <w:sz w:val="22"/>
          <w:szCs w:val="22"/>
        </w:rPr>
        <w:t xml:space="preserve">, </w:t>
      </w:r>
      <w:proofErr w:type="spellStart"/>
      <w:r w:rsidRPr="000305F4">
        <w:rPr>
          <w:sz w:val="22"/>
          <w:szCs w:val="22"/>
        </w:rPr>
        <w:t>бројот</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извршителите</w:t>
      </w:r>
      <w:proofErr w:type="spellEnd"/>
      <w:r w:rsidRPr="000305F4">
        <w:rPr>
          <w:sz w:val="22"/>
          <w:szCs w:val="22"/>
        </w:rPr>
        <w:t xml:space="preserve">, </w:t>
      </w:r>
      <w:proofErr w:type="spellStart"/>
      <w:r w:rsidRPr="000305F4">
        <w:rPr>
          <w:sz w:val="22"/>
          <w:szCs w:val="22"/>
        </w:rPr>
        <w:t>ангажираната</w:t>
      </w:r>
      <w:proofErr w:type="spellEnd"/>
      <w:r w:rsidRPr="000305F4">
        <w:rPr>
          <w:sz w:val="22"/>
          <w:szCs w:val="22"/>
        </w:rPr>
        <w:t xml:space="preserve"> </w:t>
      </w:r>
      <w:proofErr w:type="spellStart"/>
      <w:r w:rsidRPr="000305F4">
        <w:rPr>
          <w:sz w:val="22"/>
          <w:szCs w:val="22"/>
        </w:rPr>
        <w:t>механизација</w:t>
      </w:r>
      <w:proofErr w:type="spellEnd"/>
      <w:r w:rsidRPr="000305F4">
        <w:rPr>
          <w:sz w:val="22"/>
          <w:szCs w:val="22"/>
        </w:rPr>
        <w:t xml:space="preserve">, </w:t>
      </w:r>
      <w:proofErr w:type="spellStart"/>
      <w:r w:rsidRPr="000305F4">
        <w:rPr>
          <w:sz w:val="22"/>
          <w:szCs w:val="22"/>
        </w:rPr>
        <w:t>динамиката</w:t>
      </w:r>
      <w:proofErr w:type="spellEnd"/>
      <w:r w:rsidRPr="000305F4">
        <w:rPr>
          <w:sz w:val="22"/>
          <w:szCs w:val="22"/>
        </w:rPr>
        <w:t xml:space="preserve"> и </w:t>
      </w:r>
      <w:proofErr w:type="spellStart"/>
      <w:r w:rsidRPr="000305F4">
        <w:rPr>
          <w:sz w:val="22"/>
          <w:szCs w:val="22"/>
        </w:rPr>
        <w:t>степенот</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услугата</w:t>
      </w:r>
      <w:proofErr w:type="spellEnd"/>
      <w:r w:rsidRPr="000305F4">
        <w:rPr>
          <w:sz w:val="22"/>
          <w:szCs w:val="22"/>
        </w:rPr>
        <w:t xml:space="preserve">, </w:t>
      </w:r>
      <w:proofErr w:type="spellStart"/>
      <w:r w:rsidRPr="000305F4">
        <w:rPr>
          <w:sz w:val="22"/>
          <w:szCs w:val="22"/>
        </w:rPr>
        <w:t>како</w:t>
      </w:r>
      <w:proofErr w:type="spellEnd"/>
      <w:r w:rsidRPr="000305F4">
        <w:rPr>
          <w:sz w:val="22"/>
          <w:szCs w:val="22"/>
        </w:rPr>
        <w:t xml:space="preserve"> и </w:t>
      </w:r>
      <w:proofErr w:type="spellStart"/>
      <w:r w:rsidRPr="000305F4">
        <w:rPr>
          <w:sz w:val="22"/>
          <w:szCs w:val="22"/>
        </w:rPr>
        <w:t>финансиските</w:t>
      </w:r>
      <w:proofErr w:type="spellEnd"/>
      <w:r w:rsidRPr="000305F4">
        <w:rPr>
          <w:sz w:val="22"/>
          <w:szCs w:val="22"/>
        </w:rPr>
        <w:t xml:space="preserve"> </w:t>
      </w:r>
      <w:proofErr w:type="spellStart"/>
      <w:r w:rsidRPr="000305F4">
        <w:rPr>
          <w:sz w:val="22"/>
          <w:szCs w:val="22"/>
        </w:rPr>
        <w:t>показатели</w:t>
      </w:r>
      <w:proofErr w:type="spellEnd"/>
      <w:r w:rsidRPr="000305F4">
        <w:rPr>
          <w:sz w:val="22"/>
          <w:szCs w:val="22"/>
        </w:rPr>
        <w:t xml:space="preserve">. </w:t>
      </w:r>
    </w:p>
    <w:p w14:paraId="143DED78" w14:textId="77777777" w:rsidR="0055532F" w:rsidRPr="000305F4" w:rsidRDefault="0055532F" w:rsidP="000305F4">
      <w:pPr>
        <w:ind w:left="-15"/>
        <w:jc w:val="both"/>
        <w:rPr>
          <w:sz w:val="22"/>
          <w:szCs w:val="22"/>
        </w:rPr>
      </w:pPr>
    </w:p>
    <w:p w14:paraId="15B31ACF" w14:textId="0CE76C7F" w:rsidR="00047D27" w:rsidRPr="002B6717" w:rsidRDefault="000305F4" w:rsidP="0055532F">
      <w:pPr>
        <w:pStyle w:val="ListParagraph"/>
        <w:pBdr>
          <w:bottom w:val="single" w:sz="12" w:space="2" w:color="auto"/>
        </w:pBdr>
        <w:ind w:left="-567"/>
        <w:rPr>
          <w:rFonts w:ascii="Times New Roman" w:hAnsi="Times New Roman" w:cs="Times New Roman"/>
          <w:lang w:val="mk-MK"/>
        </w:rPr>
      </w:pPr>
      <w:r w:rsidRPr="000305F4">
        <w:rPr>
          <w:rFonts w:ascii="Times New Roman" w:hAnsi="Times New Roman" w:cs="Times New Roman"/>
        </w:rPr>
        <w:lastRenderedPageBreak/>
        <w:t xml:space="preserve">  </w:t>
      </w:r>
      <w:r w:rsidR="00047D27" w:rsidRPr="00017306">
        <w:rPr>
          <w:rFonts w:ascii="Times New Roman" w:hAnsi="Times New Roman" w:cs="Times New Roman"/>
          <w:lang w:val="mk-MK"/>
        </w:rPr>
        <w:t>0</w:t>
      </w:r>
      <w:r w:rsidR="00047D27">
        <w:rPr>
          <w:rFonts w:ascii="Times New Roman" w:hAnsi="Times New Roman" w:cs="Times New Roman"/>
          <w:lang w:val="mk-MK"/>
        </w:rPr>
        <w:t>2</w:t>
      </w:r>
      <w:r w:rsidR="00047D27" w:rsidRPr="002B6717">
        <w:rPr>
          <w:rFonts w:ascii="Times New Roman" w:hAnsi="Times New Roman" w:cs="Times New Roman"/>
          <w:lang w:val="mk-MK"/>
        </w:rPr>
        <w:t>.</w:t>
      </w:r>
      <w:r w:rsidR="00047D27" w:rsidRPr="00017306">
        <w:rPr>
          <w:rFonts w:ascii="Times New Roman" w:hAnsi="Times New Roman" w:cs="Times New Roman"/>
          <w:lang w:val="mk-MK"/>
        </w:rPr>
        <w:t>02</w:t>
      </w:r>
      <w:r w:rsidR="00047D27" w:rsidRPr="002B6717">
        <w:rPr>
          <w:rFonts w:ascii="Times New Roman" w:hAnsi="Times New Roman" w:cs="Times New Roman"/>
          <w:lang w:val="mk-MK"/>
        </w:rPr>
        <w:t>.202</w:t>
      </w:r>
      <w:r w:rsidR="00047D27">
        <w:rPr>
          <w:rFonts w:ascii="Times New Roman" w:hAnsi="Times New Roman" w:cs="Times New Roman"/>
          <w:lang w:val="mk-MK"/>
        </w:rPr>
        <w:t>4</w:t>
      </w:r>
      <w:r w:rsidR="00047D27" w:rsidRPr="002B6717">
        <w:rPr>
          <w:rFonts w:ascii="Times New Roman" w:hAnsi="Times New Roman" w:cs="Times New Roman"/>
          <w:lang w:val="mk-MK"/>
        </w:rPr>
        <w:t xml:space="preserve"> </w:t>
      </w:r>
      <w:r w:rsidR="00047D27" w:rsidRPr="00017306">
        <w:rPr>
          <w:rFonts w:ascii="Times New Roman" w:hAnsi="Times New Roman" w:cs="Times New Roman"/>
          <w:lang w:val="mk-MK"/>
        </w:rPr>
        <w:t>година</w:t>
      </w:r>
      <w:r w:rsidR="00047D27" w:rsidRPr="002B6717">
        <w:rPr>
          <w:rFonts w:ascii="Times New Roman" w:hAnsi="Times New Roman" w:cs="Times New Roman"/>
          <w:lang w:val="mk-MK"/>
        </w:rPr>
        <w:t xml:space="preserve">, </w:t>
      </w:r>
      <w:r w:rsidR="00047D27" w:rsidRPr="00017306">
        <w:rPr>
          <w:rFonts w:ascii="Times New Roman" w:hAnsi="Times New Roman" w:cs="Times New Roman"/>
          <w:lang w:val="mk-MK"/>
        </w:rPr>
        <w:t xml:space="preserve">                     </w:t>
      </w:r>
      <w:r w:rsidR="00047D27" w:rsidRPr="002B6717">
        <w:rPr>
          <w:rFonts w:ascii="Times New Roman" w:hAnsi="Times New Roman" w:cs="Times New Roman"/>
          <w:lang w:val="mk-MK"/>
        </w:rPr>
        <w:t>"</w:t>
      </w:r>
      <w:r w:rsidR="00047D27" w:rsidRPr="00017306">
        <w:rPr>
          <w:rFonts w:ascii="Times New Roman" w:hAnsi="Times New Roman" w:cs="Times New Roman"/>
          <w:lang w:val="mk-MK"/>
        </w:rPr>
        <w:t>Службен гласник на општина Дојран</w:t>
      </w:r>
      <w:r w:rsidR="00047D27" w:rsidRPr="002B6717">
        <w:rPr>
          <w:rFonts w:ascii="Times New Roman" w:hAnsi="Times New Roman" w:cs="Times New Roman"/>
          <w:lang w:val="mk-MK"/>
        </w:rPr>
        <w:t xml:space="preserve"> " </w:t>
      </w:r>
      <w:r w:rsidR="00047D27" w:rsidRPr="00017306">
        <w:rPr>
          <w:rFonts w:ascii="Times New Roman" w:hAnsi="Times New Roman" w:cs="Times New Roman"/>
          <w:lang w:val="mk-MK"/>
        </w:rPr>
        <w:t xml:space="preserve"> бр</w:t>
      </w:r>
      <w:r w:rsidR="00047D27" w:rsidRPr="002B6717">
        <w:rPr>
          <w:rFonts w:ascii="Times New Roman" w:hAnsi="Times New Roman" w:cs="Times New Roman"/>
          <w:lang w:val="mk-MK"/>
        </w:rPr>
        <w:t>.1</w:t>
      </w:r>
      <w:r w:rsidR="00047D27" w:rsidRPr="00017306">
        <w:rPr>
          <w:rFonts w:ascii="Times New Roman" w:hAnsi="Times New Roman" w:cs="Times New Roman"/>
          <w:lang w:val="mk-MK"/>
        </w:rPr>
        <w:t xml:space="preserve">  стр.</w:t>
      </w:r>
      <w:r w:rsidR="00047D27">
        <w:rPr>
          <w:rFonts w:ascii="Times New Roman" w:hAnsi="Times New Roman" w:cs="Times New Roman"/>
          <w:lang w:val="mk-MK"/>
        </w:rPr>
        <w:t>7</w:t>
      </w:r>
    </w:p>
    <w:p w14:paraId="13182762" w14:textId="77777777" w:rsidR="00047D27" w:rsidRDefault="00047D27" w:rsidP="00047D27">
      <w:pPr>
        <w:spacing w:line="259" w:lineRule="auto"/>
        <w:ind w:firstLine="720"/>
        <w:jc w:val="both"/>
        <w:rPr>
          <w:sz w:val="22"/>
          <w:szCs w:val="22"/>
          <w:lang w:val="mk-MK"/>
        </w:rPr>
      </w:pPr>
    </w:p>
    <w:p w14:paraId="6370D7D0" w14:textId="20AB9D37" w:rsidR="000305F4" w:rsidRPr="0071606D" w:rsidRDefault="000305F4" w:rsidP="0055532F">
      <w:pPr>
        <w:spacing w:line="259" w:lineRule="auto"/>
        <w:ind w:left="-567" w:firstLine="283"/>
        <w:jc w:val="both"/>
        <w:rPr>
          <w:sz w:val="22"/>
          <w:szCs w:val="22"/>
          <w:lang w:val="mk-MK"/>
        </w:rPr>
      </w:pPr>
      <w:r w:rsidRPr="0071606D">
        <w:rPr>
          <w:sz w:val="22"/>
          <w:szCs w:val="22"/>
          <w:lang w:val="mk-MK"/>
        </w:rPr>
        <w:t xml:space="preserve"> Извршителите имаат обврска за континуирано, квалитетно и навремено одржување на јавната чистота согласно Програмата за одржување на јавна чистота на подрачјето на општина Дојран за 202</w:t>
      </w:r>
      <w:r w:rsidRPr="000305F4">
        <w:rPr>
          <w:sz w:val="22"/>
          <w:szCs w:val="22"/>
          <w:lang w:val="mk-MK"/>
        </w:rPr>
        <w:t>4</w:t>
      </w:r>
      <w:r w:rsidRPr="0071606D">
        <w:rPr>
          <w:sz w:val="22"/>
          <w:szCs w:val="22"/>
          <w:lang w:val="mk-MK"/>
        </w:rPr>
        <w:t xml:space="preserve"> година. </w:t>
      </w:r>
    </w:p>
    <w:p w14:paraId="536D2491" w14:textId="77777777" w:rsidR="000305F4" w:rsidRPr="00504021" w:rsidRDefault="000305F4" w:rsidP="0055532F">
      <w:pPr>
        <w:spacing w:line="259" w:lineRule="auto"/>
        <w:ind w:left="-567" w:firstLine="283"/>
        <w:rPr>
          <w:sz w:val="22"/>
          <w:szCs w:val="22"/>
          <w:lang w:val="mk-MK"/>
        </w:rPr>
      </w:pPr>
      <w:r w:rsidRPr="00504021">
        <w:rPr>
          <w:sz w:val="22"/>
          <w:szCs w:val="22"/>
          <w:lang w:val="mk-MK"/>
        </w:rPr>
        <w:t xml:space="preserve">V ВИД, ОБЕМ, ДИНАМИКА И НАЧИН НА ИЗВРШУВАЊЕ НА РАБОТИТЕ </w:t>
      </w:r>
    </w:p>
    <w:p w14:paraId="1D209DBA" w14:textId="77777777" w:rsidR="000305F4" w:rsidRPr="00973DA3" w:rsidRDefault="000305F4" w:rsidP="0055532F">
      <w:pPr>
        <w:spacing w:line="259" w:lineRule="auto"/>
        <w:ind w:left="-567" w:firstLine="283"/>
        <w:rPr>
          <w:sz w:val="22"/>
          <w:szCs w:val="22"/>
          <w:lang w:val="mk-MK"/>
        </w:rPr>
      </w:pPr>
      <w:r w:rsidRPr="00504021">
        <w:rPr>
          <w:sz w:val="22"/>
          <w:szCs w:val="22"/>
          <w:lang w:val="mk-MK"/>
        </w:rPr>
        <w:t xml:space="preserve"> </w:t>
      </w:r>
      <w:r w:rsidRPr="00973DA3">
        <w:rPr>
          <w:sz w:val="22"/>
          <w:szCs w:val="22"/>
          <w:lang w:val="mk-MK"/>
        </w:rPr>
        <w:t xml:space="preserve">Одржувањето на јавната чистота на јавните површини се врши на следниот начин: </w:t>
      </w:r>
    </w:p>
    <w:p w14:paraId="074FB440" w14:textId="77777777" w:rsidR="000305F4" w:rsidRPr="00631F55" w:rsidRDefault="000305F4" w:rsidP="0055532F">
      <w:pPr>
        <w:ind w:left="-567" w:firstLine="283"/>
        <w:jc w:val="both"/>
        <w:rPr>
          <w:sz w:val="22"/>
          <w:szCs w:val="22"/>
          <w:lang w:val="mk-MK"/>
        </w:rPr>
      </w:pPr>
      <w:r w:rsidRPr="00973DA3">
        <w:rPr>
          <w:sz w:val="22"/>
          <w:szCs w:val="22"/>
          <w:lang w:val="mk-MK"/>
        </w:rPr>
        <w:t xml:space="preserve"> </w:t>
      </w:r>
      <w:r w:rsidRPr="00631F55">
        <w:rPr>
          <w:sz w:val="22"/>
          <w:szCs w:val="22"/>
          <w:lang w:val="mk-MK"/>
        </w:rPr>
        <w:t xml:space="preserve">Во централното подрачје на населбите Стар Дојран - ул.”Маршал Тито” (на потегот од Вила на Влада до текстилен пазар) и Нов Дојран – ул”Маршал Тито” (на потегот од бензинска станица Макпетрол до м.в.”Калдрма”), секој ден по главната улица, тротоарите, плоштадот и паркиралиштата, во периодот од 01.04. до 31.10. во текот на годината (летен период) од 7 до 9 часот и од 11 до 13 часот, во периодот од 01.11.до 31.03. во текот на годината (зимски период) од 8 до 10 часот и од 12 до 14 часот преку рачно и машинско метење со помош на метларка,во сопственост на јавното комунално претпријатие. </w:t>
      </w:r>
    </w:p>
    <w:p w14:paraId="17C2C043" w14:textId="0F0F337E" w:rsidR="000305F4" w:rsidRPr="00631F55" w:rsidRDefault="0055532F" w:rsidP="0055532F">
      <w:pPr>
        <w:ind w:left="-567" w:firstLine="283"/>
        <w:jc w:val="both"/>
        <w:rPr>
          <w:sz w:val="22"/>
          <w:szCs w:val="22"/>
          <w:lang w:val="mk-MK"/>
        </w:rPr>
      </w:pPr>
      <w:r>
        <w:rPr>
          <w:sz w:val="22"/>
          <w:szCs w:val="22"/>
          <w:lang w:val="mk-MK"/>
        </w:rPr>
        <w:t xml:space="preserve">    </w:t>
      </w:r>
      <w:r w:rsidR="000305F4" w:rsidRPr="00631F55">
        <w:rPr>
          <w:sz w:val="22"/>
          <w:szCs w:val="22"/>
          <w:lang w:val="mk-MK"/>
        </w:rPr>
        <w:t xml:space="preserve"> Јавните површини во останатите делови од наведените населби ќе се метат еднаш неделно. </w:t>
      </w:r>
    </w:p>
    <w:p w14:paraId="255688FB" w14:textId="77777777" w:rsidR="000305F4" w:rsidRPr="00631F55" w:rsidRDefault="000305F4" w:rsidP="0055532F">
      <w:pPr>
        <w:ind w:left="-567" w:firstLine="283"/>
        <w:jc w:val="both"/>
        <w:rPr>
          <w:sz w:val="22"/>
          <w:szCs w:val="22"/>
          <w:lang w:val="mk-MK"/>
        </w:rPr>
      </w:pPr>
      <w:r w:rsidRPr="00631F55">
        <w:rPr>
          <w:sz w:val="22"/>
          <w:szCs w:val="22"/>
          <w:lang w:val="mk-MK"/>
        </w:rPr>
        <w:t xml:space="preserve">Во останатите населени места во рамки на одговорност на јавното комунално претпријатие, на јавната површина во центарот на населбата и влезната улица, јавната чистота ќе се одржува </w:t>
      </w:r>
      <w:r w:rsidRPr="00631F55">
        <w:rPr>
          <w:i/>
          <w:sz w:val="22"/>
          <w:szCs w:val="22"/>
          <w:u w:val="single" w:color="000000"/>
          <w:lang w:val="mk-MK"/>
        </w:rPr>
        <w:t>еднаш до два пати неделно</w:t>
      </w:r>
      <w:r w:rsidRPr="00631F55">
        <w:rPr>
          <w:sz w:val="22"/>
          <w:szCs w:val="22"/>
          <w:lang w:val="mk-MK"/>
        </w:rPr>
        <w:t xml:space="preserve">, а во другите делови </w:t>
      </w:r>
      <w:r w:rsidRPr="00631F55">
        <w:rPr>
          <w:i/>
          <w:sz w:val="22"/>
          <w:szCs w:val="22"/>
          <w:u w:val="single" w:color="000000"/>
          <w:lang w:val="mk-MK"/>
        </w:rPr>
        <w:t>еднаш до два</w:t>
      </w:r>
      <w:r w:rsidRPr="00631F55">
        <w:rPr>
          <w:i/>
          <w:sz w:val="22"/>
          <w:szCs w:val="22"/>
          <w:lang w:val="mk-MK"/>
        </w:rPr>
        <w:t xml:space="preserve"> </w:t>
      </w:r>
      <w:r w:rsidRPr="00631F55">
        <w:rPr>
          <w:i/>
          <w:sz w:val="22"/>
          <w:szCs w:val="22"/>
          <w:u w:val="single" w:color="000000"/>
          <w:lang w:val="mk-MK"/>
        </w:rPr>
        <w:t>пати месечно</w:t>
      </w:r>
      <w:r w:rsidRPr="00631F55">
        <w:rPr>
          <w:sz w:val="22"/>
          <w:szCs w:val="22"/>
          <w:lang w:val="mk-MK"/>
        </w:rPr>
        <w:t xml:space="preserve">. </w:t>
      </w:r>
    </w:p>
    <w:p w14:paraId="03D1D955" w14:textId="77777777" w:rsidR="000305F4" w:rsidRPr="00631F55" w:rsidRDefault="000305F4" w:rsidP="0055532F">
      <w:pPr>
        <w:ind w:left="-567" w:firstLine="283"/>
        <w:jc w:val="both"/>
        <w:rPr>
          <w:sz w:val="22"/>
          <w:szCs w:val="22"/>
          <w:lang w:val="mk-MK"/>
        </w:rPr>
      </w:pPr>
      <w:r w:rsidRPr="00631F55">
        <w:rPr>
          <w:sz w:val="22"/>
          <w:szCs w:val="22"/>
          <w:lang w:val="mk-MK"/>
        </w:rPr>
        <w:t xml:space="preserve">Одржување на јавната чистота со миење на главните улици со помош на цистерната од Доброволното противпожарно друштво ќе се врши во летниот период два пати неделно и тоа во деновите петок и понеделник, во центарот на сите населени места и долж пешачко-рекреативната патека од вила на Влада до летна сцена амфитеатар во Стар Дојран, а во зимскиот период по потреба (зависно од временските услови). Редовно миење со помош на цистерна ќе се извршува и на Граничен премин Дојран согласно потпишан договор за одржување хигиена.  </w:t>
      </w:r>
    </w:p>
    <w:p w14:paraId="248B44AF" w14:textId="77777777" w:rsidR="000305F4" w:rsidRPr="00631F55" w:rsidRDefault="000305F4" w:rsidP="0055532F">
      <w:pPr>
        <w:tabs>
          <w:tab w:val="center" w:pos="4733"/>
        </w:tabs>
        <w:ind w:left="-567" w:firstLine="283"/>
        <w:jc w:val="both"/>
        <w:rPr>
          <w:sz w:val="22"/>
          <w:szCs w:val="22"/>
          <w:lang w:val="mk-MK"/>
        </w:rPr>
      </w:pPr>
      <w:r w:rsidRPr="00631F55">
        <w:rPr>
          <w:sz w:val="22"/>
          <w:szCs w:val="22"/>
          <w:lang w:val="mk-MK"/>
        </w:rPr>
        <w:t xml:space="preserve"> Останатите делови од населбите во општината ќе се мијат по потреба. </w:t>
      </w:r>
    </w:p>
    <w:p w14:paraId="0DD6A6E6" w14:textId="77777777" w:rsidR="000305F4" w:rsidRPr="00631F55" w:rsidRDefault="000305F4" w:rsidP="0055532F">
      <w:pPr>
        <w:ind w:left="-567" w:firstLine="283"/>
        <w:jc w:val="both"/>
        <w:rPr>
          <w:sz w:val="22"/>
          <w:szCs w:val="22"/>
          <w:lang w:val="mk-MK"/>
        </w:rPr>
      </w:pPr>
      <w:r w:rsidRPr="00631F55">
        <w:rPr>
          <w:sz w:val="22"/>
          <w:szCs w:val="22"/>
          <w:lang w:val="mk-MK"/>
        </w:rPr>
        <w:t xml:space="preserve"> Јавната чистота на јавните површини (парковите, уличните тревници, дрворедите) ќе се врши во летниот период секој ден, а во зимскиот период по потреба. </w:t>
      </w:r>
    </w:p>
    <w:p w14:paraId="7ECD774E" w14:textId="77777777" w:rsidR="000305F4" w:rsidRPr="009538FC" w:rsidRDefault="000305F4" w:rsidP="0055532F">
      <w:pPr>
        <w:ind w:left="-567" w:firstLine="283"/>
        <w:jc w:val="both"/>
        <w:rPr>
          <w:sz w:val="22"/>
          <w:szCs w:val="22"/>
          <w:lang w:val="mk-MK"/>
        </w:rPr>
      </w:pPr>
      <w:r w:rsidRPr="009538FC">
        <w:rPr>
          <w:sz w:val="22"/>
          <w:szCs w:val="22"/>
          <w:lang w:val="mk-MK"/>
        </w:rPr>
        <w:t xml:space="preserve">ЈПКД „Комуналец - Полин“ -  Стар Дојран ќе врши косење на банкини и тротоари на улиците во пролетниот и летниот период, кастрење на дрворедите еднаш годишно и периодично метење на останатите улици во населените места и уништување на вегетацијата околу бетонските рабници. </w:t>
      </w:r>
    </w:p>
    <w:p w14:paraId="2B66DC8E" w14:textId="77777777" w:rsidR="000305F4" w:rsidRPr="009538FC" w:rsidRDefault="000305F4" w:rsidP="0055532F">
      <w:pPr>
        <w:spacing w:line="259" w:lineRule="auto"/>
        <w:ind w:left="-567" w:firstLine="283"/>
        <w:rPr>
          <w:sz w:val="22"/>
          <w:szCs w:val="22"/>
          <w:lang w:val="mk-MK"/>
        </w:rPr>
      </w:pPr>
      <w:r w:rsidRPr="009538FC">
        <w:rPr>
          <w:sz w:val="22"/>
          <w:szCs w:val="22"/>
          <w:lang w:val="mk-MK"/>
        </w:rPr>
        <w:t xml:space="preserve"> VI ВОНРЕДНО ОДРЖУВАЊЕ </w:t>
      </w:r>
    </w:p>
    <w:p w14:paraId="2C7E83F7" w14:textId="6782748D" w:rsidR="000305F4" w:rsidRPr="009538FC" w:rsidRDefault="000305F4" w:rsidP="0055532F">
      <w:pPr>
        <w:spacing w:line="259" w:lineRule="auto"/>
        <w:ind w:left="-567" w:firstLine="283"/>
        <w:rPr>
          <w:sz w:val="22"/>
          <w:szCs w:val="22"/>
          <w:lang w:val="mk-MK"/>
        </w:rPr>
      </w:pPr>
      <w:r w:rsidRPr="009538FC">
        <w:rPr>
          <w:sz w:val="22"/>
          <w:szCs w:val="22"/>
          <w:lang w:val="mk-MK"/>
        </w:rPr>
        <w:t xml:space="preserve">ЈПКД „Комуналец - Полин“ -  Стар Дојран е должен да постапува и по издадени решенија од Општинскиот комунален инспектор и овластениот инспектор за животна средина за чистење на мини депонии и јавни површини кои се надвор од Програмата, а кои се вонредно загадени и на кои е констатирано присуство на отпад од непознато потекло. </w:t>
      </w:r>
    </w:p>
    <w:p w14:paraId="0C9966A3" w14:textId="77777777" w:rsidR="000305F4" w:rsidRPr="009538FC" w:rsidRDefault="000305F4" w:rsidP="0055532F">
      <w:pPr>
        <w:spacing w:line="259" w:lineRule="auto"/>
        <w:ind w:left="-567" w:firstLine="283"/>
        <w:jc w:val="both"/>
        <w:rPr>
          <w:sz w:val="22"/>
          <w:szCs w:val="22"/>
          <w:lang w:val="mk-MK"/>
        </w:rPr>
      </w:pPr>
      <w:r w:rsidRPr="009538FC">
        <w:rPr>
          <w:sz w:val="22"/>
          <w:szCs w:val="22"/>
          <w:lang w:val="mk-MK"/>
        </w:rPr>
        <w:t xml:space="preserve"> ЈПКД „Комуналец - Полин“ -  Стар Дојран ќе врши чистење на просторот веднаш по одржување на јавни манифестации кои ги организира општина Дојран. </w:t>
      </w:r>
    </w:p>
    <w:p w14:paraId="3925EDD8" w14:textId="3B97512C" w:rsidR="000305F4" w:rsidRPr="009538FC" w:rsidRDefault="000305F4" w:rsidP="0055532F">
      <w:pPr>
        <w:spacing w:line="259" w:lineRule="auto"/>
        <w:ind w:left="-567" w:firstLine="283"/>
        <w:jc w:val="both"/>
        <w:rPr>
          <w:sz w:val="22"/>
          <w:szCs w:val="22"/>
          <w:lang w:val="mk-MK"/>
        </w:rPr>
      </w:pPr>
      <w:r w:rsidRPr="009538FC">
        <w:rPr>
          <w:sz w:val="22"/>
          <w:szCs w:val="22"/>
          <w:lang w:val="mk-MK"/>
        </w:rPr>
        <w:t xml:space="preserve">  </w:t>
      </w:r>
      <w:r w:rsidR="00504021" w:rsidRPr="009538FC">
        <w:rPr>
          <w:sz w:val="22"/>
          <w:szCs w:val="22"/>
          <w:lang w:val="mk-MK"/>
        </w:rPr>
        <w:tab/>
      </w:r>
      <w:r w:rsidRPr="009538FC">
        <w:rPr>
          <w:sz w:val="22"/>
          <w:szCs w:val="22"/>
          <w:lang w:val="mk-MK"/>
        </w:rPr>
        <w:t xml:space="preserve">VII ПОСТАВУВАЊЕ НА САДОВИ ЗА ОТПАД И ЈАВНИ САНИТАРНИ ЈАЗЛИ </w:t>
      </w:r>
    </w:p>
    <w:p w14:paraId="7F224CCF" w14:textId="77777777" w:rsidR="000305F4" w:rsidRPr="009538FC" w:rsidRDefault="000305F4" w:rsidP="0055532F">
      <w:pPr>
        <w:ind w:left="-567" w:firstLine="283"/>
        <w:jc w:val="both"/>
        <w:rPr>
          <w:sz w:val="22"/>
          <w:szCs w:val="22"/>
          <w:lang w:val="mk-MK"/>
        </w:rPr>
      </w:pPr>
      <w:r w:rsidRPr="009538FC">
        <w:rPr>
          <w:sz w:val="22"/>
          <w:szCs w:val="22"/>
          <w:lang w:val="mk-MK"/>
        </w:rPr>
        <w:t>За одржување на јавната чистота на јавните површини ќе се постават садови – корпи и пластични канти со капацитет од 120л. и 240л., контејнери со капацитет од 1,1м</w:t>
      </w:r>
      <w:r w:rsidRPr="009538FC">
        <w:rPr>
          <w:sz w:val="22"/>
          <w:szCs w:val="22"/>
          <w:vertAlign w:val="superscript"/>
          <w:lang w:val="mk-MK"/>
        </w:rPr>
        <w:t>3</w:t>
      </w:r>
      <w:r w:rsidRPr="009538FC">
        <w:rPr>
          <w:sz w:val="22"/>
          <w:szCs w:val="22"/>
          <w:lang w:val="mk-MK"/>
        </w:rPr>
        <w:t xml:space="preserve"> за мешан комунален отпад, игло контејнери за селекција на стакло со капацитет од 1,5 и 2м</w:t>
      </w:r>
      <w:r w:rsidRPr="009538FC">
        <w:rPr>
          <w:sz w:val="22"/>
          <w:szCs w:val="22"/>
          <w:vertAlign w:val="superscript"/>
          <w:lang w:val="mk-MK"/>
        </w:rPr>
        <w:t>3</w:t>
      </w:r>
      <w:r w:rsidRPr="009538FC">
        <w:rPr>
          <w:sz w:val="22"/>
          <w:szCs w:val="22"/>
          <w:lang w:val="mk-MK"/>
        </w:rPr>
        <w:t>, игло контејнери за селекција на пластика со капацитет од 1,5м</w:t>
      </w:r>
      <w:r w:rsidRPr="009538FC">
        <w:rPr>
          <w:sz w:val="22"/>
          <w:szCs w:val="22"/>
          <w:vertAlign w:val="superscript"/>
          <w:lang w:val="mk-MK"/>
        </w:rPr>
        <w:t>3</w:t>
      </w:r>
      <w:r w:rsidRPr="009538FC">
        <w:rPr>
          <w:sz w:val="22"/>
          <w:szCs w:val="22"/>
          <w:lang w:val="mk-MK"/>
        </w:rPr>
        <w:t xml:space="preserve">, метални кошеви за одлагање на отпад од пакување-хартија и картон како и доопремување на постоечките јавни санитарни јазли. </w:t>
      </w:r>
    </w:p>
    <w:p w14:paraId="61E99D21" w14:textId="77777777" w:rsidR="000305F4" w:rsidRPr="009538FC" w:rsidRDefault="000305F4" w:rsidP="0055532F">
      <w:pPr>
        <w:ind w:left="-567" w:firstLine="283"/>
        <w:jc w:val="both"/>
        <w:rPr>
          <w:sz w:val="22"/>
          <w:szCs w:val="22"/>
          <w:lang w:val="mk-MK"/>
        </w:rPr>
      </w:pPr>
      <w:r w:rsidRPr="009538FC">
        <w:rPr>
          <w:sz w:val="22"/>
          <w:szCs w:val="22"/>
          <w:lang w:val="mk-MK"/>
        </w:rPr>
        <w:t xml:space="preserve">Во централниот дел на Стар Дојран садовите ќе се постават на оддалеченост од 30 метри, додека во другите делови на населбите, садовите ќе се постават на оддалеченост од 50 метри. Локациите на поставувањето на садовите дополнително ќе се утврдат со надлежните служби (Комуналната инспекција и операторот, односно, ЈПКД „Комуналец - Полин“ – Стар Дојран). </w:t>
      </w:r>
    </w:p>
    <w:p w14:paraId="39FA296F" w14:textId="77777777" w:rsidR="00047D27" w:rsidRPr="009538FC" w:rsidRDefault="000305F4" w:rsidP="0055532F">
      <w:pPr>
        <w:ind w:left="-567" w:firstLine="283"/>
        <w:jc w:val="both"/>
        <w:rPr>
          <w:sz w:val="22"/>
          <w:szCs w:val="22"/>
          <w:lang w:val="mk-MK"/>
        </w:rPr>
      </w:pPr>
      <w:r w:rsidRPr="009538FC">
        <w:rPr>
          <w:sz w:val="22"/>
          <w:szCs w:val="22"/>
          <w:lang w:val="mk-MK"/>
        </w:rPr>
        <w:t>Сегашната состојба на јавни санитарни јазли во општината е таква што има вкупно (пет) 5 и тоа четири во централното подрачје во населбата Стар Дојран (во кругот на градскиот пазар во Стар Дојран, градски парк Стар Дојран и две покрај шеталиштето од вила на Влада до летна сцена-Амфитеатар) и еден во Нов Дојран кај плажа Калдрма, додека во останатите населени места нема.</w:t>
      </w:r>
    </w:p>
    <w:p w14:paraId="750BD216" w14:textId="77777777" w:rsidR="0055532F" w:rsidRPr="009538FC" w:rsidRDefault="0055532F" w:rsidP="0055532F">
      <w:pPr>
        <w:ind w:left="-567" w:firstLine="283"/>
        <w:jc w:val="both"/>
        <w:rPr>
          <w:sz w:val="22"/>
          <w:szCs w:val="22"/>
          <w:lang w:val="mk-MK"/>
        </w:rPr>
      </w:pPr>
    </w:p>
    <w:p w14:paraId="25837CFD" w14:textId="77777777" w:rsidR="0055532F" w:rsidRPr="009538FC" w:rsidRDefault="0055532F" w:rsidP="0055532F">
      <w:pPr>
        <w:ind w:left="-567" w:firstLine="283"/>
        <w:jc w:val="both"/>
        <w:rPr>
          <w:sz w:val="22"/>
          <w:szCs w:val="22"/>
          <w:lang w:val="mk-MK"/>
        </w:rPr>
      </w:pPr>
    </w:p>
    <w:p w14:paraId="77DA4AE1" w14:textId="7C5734F1" w:rsidR="00047D27" w:rsidRPr="002B6717" w:rsidRDefault="00047D27" w:rsidP="00047D2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8</w:t>
      </w:r>
    </w:p>
    <w:p w14:paraId="0C779513" w14:textId="77777777" w:rsidR="00047D27" w:rsidRDefault="00047D27" w:rsidP="00047D27">
      <w:pPr>
        <w:spacing w:line="259" w:lineRule="auto"/>
        <w:ind w:firstLine="720"/>
        <w:jc w:val="both"/>
        <w:rPr>
          <w:sz w:val="22"/>
          <w:szCs w:val="22"/>
          <w:lang w:val="mk-MK"/>
        </w:rPr>
      </w:pPr>
    </w:p>
    <w:p w14:paraId="5A3DE59C" w14:textId="4D146283" w:rsidR="000305F4" w:rsidRPr="009538FC" w:rsidRDefault="000305F4" w:rsidP="0055532F">
      <w:pPr>
        <w:ind w:left="-567" w:firstLine="552"/>
        <w:jc w:val="both"/>
        <w:rPr>
          <w:sz w:val="22"/>
          <w:szCs w:val="22"/>
          <w:lang w:val="mk-MK"/>
        </w:rPr>
      </w:pPr>
      <w:r w:rsidRPr="009538FC">
        <w:rPr>
          <w:sz w:val="22"/>
          <w:szCs w:val="22"/>
          <w:lang w:val="mk-MK"/>
        </w:rPr>
        <w:t xml:space="preserve"> Исто така санитарни јазли е потребно да се постават и на новоформираниот градски пазар во Нов Дојран. </w:t>
      </w:r>
    </w:p>
    <w:p w14:paraId="139E7DB9" w14:textId="77777777" w:rsidR="000305F4" w:rsidRPr="009538FC" w:rsidRDefault="000305F4" w:rsidP="0055532F">
      <w:pPr>
        <w:ind w:left="-567" w:firstLine="552"/>
        <w:jc w:val="both"/>
        <w:rPr>
          <w:sz w:val="22"/>
          <w:szCs w:val="22"/>
          <w:lang w:val="mk-MK"/>
        </w:rPr>
      </w:pPr>
      <w:r w:rsidRPr="009538FC">
        <w:rPr>
          <w:sz w:val="22"/>
          <w:szCs w:val="22"/>
          <w:lang w:val="mk-MK"/>
        </w:rPr>
        <w:t xml:space="preserve"> Во текот на 2022 и 2023 година се доделија пластични канти за отпад со капацитет од 120 л. за секое домаќинство во општина Дојран обезбедени со реализација на прекуграничен проект за подобрување на комуналните услуги како и со донација од Пакомак. Во план е до средината на месец март 2024 година да се обезбедат дополнителен број канти како за комунален отпад така и за селекција на отпад преку донација од страна на друштвата за постапување со отпад, и истите секако ќе бидат поделени на оние домаќинства кои сеуште немаат добиено со цел уште поголем придонес кон намалување на количините на создаден отпад и отпад кој се отстранува на депонија.  </w:t>
      </w:r>
    </w:p>
    <w:p w14:paraId="4249D2D6" w14:textId="77777777" w:rsidR="000305F4" w:rsidRPr="009538FC" w:rsidRDefault="000305F4" w:rsidP="0055532F">
      <w:pPr>
        <w:ind w:left="-567" w:firstLine="552"/>
        <w:jc w:val="both"/>
        <w:rPr>
          <w:sz w:val="22"/>
          <w:szCs w:val="22"/>
          <w:lang w:val="mk-MK"/>
        </w:rPr>
      </w:pPr>
      <w:r w:rsidRPr="009538FC">
        <w:rPr>
          <w:sz w:val="22"/>
          <w:szCs w:val="22"/>
          <w:lang w:val="mk-MK"/>
        </w:rPr>
        <w:t xml:space="preserve">Со ова Програма се планира да се набават и да се постават уште 20-тина корпи (20-30L) и барем 10 контејнери, кои ќе бидат поставени на локации утврдени според потребите од ЈПКД „Комуналец Полин’ Стар Дојран, како и поставување на корпи и контејнери за селекција на отпад кои се веќе обезбедени преку донација од компанијата „Пакомак“.  </w:t>
      </w:r>
    </w:p>
    <w:p w14:paraId="24E96A79" w14:textId="77777777" w:rsidR="00047D27" w:rsidRPr="009538FC" w:rsidRDefault="00047D27" w:rsidP="0055532F">
      <w:pPr>
        <w:spacing w:line="259" w:lineRule="auto"/>
        <w:ind w:left="-567" w:firstLine="552"/>
        <w:jc w:val="both"/>
        <w:rPr>
          <w:sz w:val="22"/>
          <w:szCs w:val="22"/>
          <w:lang w:val="mk-MK"/>
        </w:rPr>
      </w:pPr>
    </w:p>
    <w:p w14:paraId="5EACCE6E" w14:textId="6F3A26A5" w:rsidR="000305F4" w:rsidRPr="009538FC" w:rsidRDefault="000305F4" w:rsidP="0055532F">
      <w:pPr>
        <w:spacing w:line="259" w:lineRule="auto"/>
        <w:ind w:left="-567" w:firstLine="552"/>
        <w:jc w:val="both"/>
        <w:rPr>
          <w:sz w:val="22"/>
          <w:szCs w:val="22"/>
          <w:lang w:val="mk-MK"/>
        </w:rPr>
      </w:pPr>
      <w:r w:rsidRPr="009538FC">
        <w:rPr>
          <w:sz w:val="22"/>
          <w:szCs w:val="22"/>
          <w:lang w:val="mk-MK"/>
        </w:rPr>
        <w:t xml:space="preserve">  VIII ФИНАНСИСКА КОНСТРУКЦИЈА НА ПРОГРАМАТА </w:t>
      </w:r>
    </w:p>
    <w:p w14:paraId="26783851" w14:textId="77777777" w:rsidR="000305F4" w:rsidRPr="000305F4" w:rsidRDefault="000305F4" w:rsidP="0055532F">
      <w:pPr>
        <w:spacing w:line="259" w:lineRule="auto"/>
        <w:ind w:left="-567" w:firstLine="552"/>
        <w:rPr>
          <w:sz w:val="22"/>
          <w:szCs w:val="22"/>
          <w:lang w:val="mk-MK"/>
        </w:rPr>
      </w:pPr>
      <w:r w:rsidRPr="009538FC">
        <w:rPr>
          <w:sz w:val="22"/>
          <w:szCs w:val="22"/>
          <w:lang w:val="mk-MK"/>
        </w:rPr>
        <w:t xml:space="preserve"> </w:t>
      </w:r>
      <w:r w:rsidRPr="009538FC">
        <w:rPr>
          <w:sz w:val="22"/>
          <w:szCs w:val="22"/>
          <w:lang w:val="mk-MK"/>
        </w:rPr>
        <w:tab/>
      </w:r>
      <w:r w:rsidRPr="000305F4">
        <w:rPr>
          <w:sz w:val="22"/>
          <w:szCs w:val="22"/>
          <w:lang w:val="mk-MK"/>
        </w:rPr>
        <w:t xml:space="preserve">За остварување на финансиската конструкција на Програмата за јавна чистота за 2024 година, ќе бидат потребни финансиски средства во вкупен износ од 3.385.000 денари и тоа по следните позиции: </w:t>
      </w:r>
    </w:p>
    <w:tbl>
      <w:tblPr>
        <w:tblStyle w:val="TableGrid"/>
        <w:tblW w:w="9953" w:type="dxa"/>
        <w:tblInd w:w="-147" w:type="dxa"/>
        <w:tblCellMar>
          <w:top w:w="51" w:type="dxa"/>
          <w:left w:w="108" w:type="dxa"/>
          <w:right w:w="41" w:type="dxa"/>
        </w:tblCellMar>
        <w:tblLook w:val="04A0" w:firstRow="1" w:lastRow="0" w:firstColumn="1" w:lastColumn="0" w:noHBand="0" w:noVBand="1"/>
      </w:tblPr>
      <w:tblGrid>
        <w:gridCol w:w="7094"/>
        <w:gridCol w:w="2859"/>
      </w:tblGrid>
      <w:tr w:rsidR="000305F4" w:rsidRPr="00047D27" w14:paraId="4D1C0AAF" w14:textId="77777777" w:rsidTr="00517354">
        <w:trPr>
          <w:trHeight w:val="408"/>
        </w:trPr>
        <w:tc>
          <w:tcPr>
            <w:tcW w:w="7094" w:type="dxa"/>
            <w:tcBorders>
              <w:top w:val="single" w:sz="4" w:space="0" w:color="000000"/>
              <w:left w:val="single" w:sz="4" w:space="0" w:color="000000"/>
              <w:bottom w:val="single" w:sz="4" w:space="0" w:color="000000"/>
              <w:right w:val="single" w:sz="4" w:space="0" w:color="000000"/>
            </w:tcBorders>
          </w:tcPr>
          <w:p w14:paraId="61675D92" w14:textId="77777777" w:rsidR="000305F4" w:rsidRPr="00047D27" w:rsidRDefault="000305F4" w:rsidP="00504021">
            <w:pPr>
              <w:spacing w:line="259" w:lineRule="auto"/>
              <w:rPr>
                <w:sz w:val="20"/>
                <w:szCs w:val="20"/>
              </w:rPr>
            </w:pPr>
            <w:proofErr w:type="spellStart"/>
            <w:r w:rsidRPr="00047D27">
              <w:rPr>
                <w:sz w:val="20"/>
                <w:szCs w:val="20"/>
              </w:rPr>
              <w:t>Ангажирање</w:t>
            </w:r>
            <w:proofErr w:type="spellEnd"/>
            <w:r w:rsidRPr="00047D27">
              <w:rPr>
                <w:sz w:val="20"/>
                <w:szCs w:val="20"/>
              </w:rPr>
              <w:t xml:space="preserve"> </w:t>
            </w:r>
            <w:proofErr w:type="spellStart"/>
            <w:r w:rsidRPr="00047D27">
              <w:rPr>
                <w:sz w:val="20"/>
                <w:szCs w:val="20"/>
              </w:rPr>
              <w:t>работна</w:t>
            </w:r>
            <w:proofErr w:type="spellEnd"/>
            <w:r w:rsidRPr="00047D27">
              <w:rPr>
                <w:sz w:val="20"/>
                <w:szCs w:val="20"/>
              </w:rPr>
              <w:t xml:space="preserve"> </w:t>
            </w:r>
            <w:proofErr w:type="spellStart"/>
            <w:r w:rsidRPr="00047D27">
              <w:rPr>
                <w:sz w:val="20"/>
                <w:szCs w:val="20"/>
              </w:rPr>
              <w:t>сила</w:t>
            </w:r>
            <w:proofErr w:type="spellEnd"/>
            <w:r w:rsidRPr="00047D27">
              <w:rPr>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557D9077" w14:textId="77777777" w:rsidR="000305F4" w:rsidRPr="00047D27" w:rsidRDefault="000305F4" w:rsidP="00504021">
            <w:pPr>
              <w:spacing w:line="259" w:lineRule="auto"/>
              <w:ind w:right="65"/>
              <w:jc w:val="right"/>
              <w:rPr>
                <w:sz w:val="20"/>
                <w:szCs w:val="20"/>
              </w:rPr>
            </w:pPr>
            <w:r w:rsidRPr="00047D27">
              <w:rPr>
                <w:sz w:val="20"/>
                <w:szCs w:val="20"/>
              </w:rPr>
              <w:t xml:space="preserve">2.800.000 </w:t>
            </w:r>
            <w:proofErr w:type="spellStart"/>
            <w:r w:rsidRPr="00047D27">
              <w:rPr>
                <w:sz w:val="20"/>
                <w:szCs w:val="20"/>
              </w:rPr>
              <w:t>ден</w:t>
            </w:r>
            <w:proofErr w:type="spellEnd"/>
            <w:r w:rsidRPr="00047D27">
              <w:rPr>
                <w:sz w:val="20"/>
                <w:szCs w:val="20"/>
              </w:rPr>
              <w:t xml:space="preserve">. </w:t>
            </w:r>
          </w:p>
        </w:tc>
      </w:tr>
      <w:tr w:rsidR="000305F4" w:rsidRPr="00047D27" w14:paraId="4A09D661" w14:textId="77777777" w:rsidTr="00047D27">
        <w:trPr>
          <w:trHeight w:val="471"/>
        </w:trPr>
        <w:tc>
          <w:tcPr>
            <w:tcW w:w="7094" w:type="dxa"/>
            <w:tcBorders>
              <w:top w:val="single" w:sz="4" w:space="0" w:color="000000"/>
              <w:left w:val="single" w:sz="4" w:space="0" w:color="000000"/>
              <w:bottom w:val="single" w:sz="4" w:space="0" w:color="000000"/>
              <w:right w:val="single" w:sz="4" w:space="0" w:color="000000"/>
            </w:tcBorders>
          </w:tcPr>
          <w:p w14:paraId="47D2B32A" w14:textId="77777777" w:rsidR="000305F4" w:rsidRPr="00047D27" w:rsidRDefault="000305F4" w:rsidP="00504021">
            <w:pPr>
              <w:spacing w:line="259" w:lineRule="auto"/>
              <w:rPr>
                <w:sz w:val="20"/>
                <w:szCs w:val="20"/>
              </w:rPr>
            </w:pPr>
            <w:proofErr w:type="spellStart"/>
            <w:r w:rsidRPr="00047D27">
              <w:rPr>
                <w:sz w:val="20"/>
                <w:szCs w:val="20"/>
              </w:rPr>
              <w:t>Потребен</w:t>
            </w:r>
            <w:proofErr w:type="spellEnd"/>
            <w:r w:rsidRPr="00047D27">
              <w:rPr>
                <w:sz w:val="20"/>
                <w:szCs w:val="20"/>
              </w:rPr>
              <w:t xml:space="preserve"> </w:t>
            </w:r>
            <w:proofErr w:type="spellStart"/>
            <w:r w:rsidRPr="00047D27">
              <w:rPr>
                <w:sz w:val="20"/>
                <w:szCs w:val="20"/>
              </w:rPr>
              <w:t>алат</w:t>
            </w:r>
            <w:proofErr w:type="spellEnd"/>
            <w:r w:rsidRPr="00047D27">
              <w:rPr>
                <w:sz w:val="20"/>
                <w:szCs w:val="20"/>
              </w:rPr>
              <w:t xml:space="preserve"> и </w:t>
            </w:r>
            <w:proofErr w:type="spellStart"/>
            <w:r w:rsidRPr="00047D27">
              <w:rPr>
                <w:sz w:val="20"/>
                <w:szCs w:val="20"/>
              </w:rPr>
              <w:t>прибор</w:t>
            </w:r>
            <w:proofErr w:type="spellEnd"/>
            <w:r w:rsidRPr="00047D27">
              <w:rPr>
                <w:sz w:val="20"/>
                <w:szCs w:val="20"/>
              </w:rPr>
              <w:t xml:space="preserve"> </w:t>
            </w:r>
            <w:proofErr w:type="spellStart"/>
            <w:r w:rsidRPr="00047D27">
              <w:rPr>
                <w:sz w:val="20"/>
                <w:szCs w:val="20"/>
              </w:rPr>
              <w:t>за</w:t>
            </w:r>
            <w:proofErr w:type="spellEnd"/>
            <w:r w:rsidRPr="00047D27">
              <w:rPr>
                <w:sz w:val="20"/>
                <w:szCs w:val="20"/>
              </w:rPr>
              <w:t xml:space="preserve"> </w:t>
            </w:r>
            <w:proofErr w:type="spellStart"/>
            <w:r w:rsidRPr="00047D27">
              <w:rPr>
                <w:sz w:val="20"/>
                <w:szCs w:val="20"/>
              </w:rPr>
              <w:t>работа</w:t>
            </w:r>
            <w:proofErr w:type="spellEnd"/>
            <w:r w:rsidRPr="00047D27">
              <w:rPr>
                <w:sz w:val="20"/>
                <w:szCs w:val="20"/>
              </w:rPr>
              <w:t xml:space="preserve">, </w:t>
            </w:r>
            <w:proofErr w:type="spellStart"/>
            <w:r w:rsidRPr="00047D27">
              <w:rPr>
                <w:sz w:val="20"/>
                <w:szCs w:val="20"/>
              </w:rPr>
              <w:t>набавка</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садови</w:t>
            </w:r>
            <w:proofErr w:type="spellEnd"/>
            <w:r w:rsidRPr="00047D27">
              <w:rPr>
                <w:sz w:val="20"/>
                <w:szCs w:val="20"/>
              </w:rPr>
              <w:t xml:space="preserve"> </w:t>
            </w:r>
            <w:proofErr w:type="spellStart"/>
            <w:r w:rsidRPr="00047D27">
              <w:rPr>
                <w:sz w:val="20"/>
                <w:szCs w:val="20"/>
              </w:rPr>
              <w:t>за</w:t>
            </w:r>
            <w:proofErr w:type="spellEnd"/>
            <w:r w:rsidRPr="00047D27">
              <w:rPr>
                <w:sz w:val="20"/>
                <w:szCs w:val="20"/>
              </w:rPr>
              <w:t xml:space="preserve"> </w:t>
            </w:r>
            <w:proofErr w:type="spellStart"/>
            <w:r w:rsidRPr="00047D27">
              <w:rPr>
                <w:sz w:val="20"/>
                <w:szCs w:val="20"/>
              </w:rPr>
              <w:t>отпад</w:t>
            </w:r>
            <w:proofErr w:type="spellEnd"/>
            <w:r w:rsidRPr="00047D27">
              <w:rPr>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vAlign w:val="center"/>
          </w:tcPr>
          <w:p w14:paraId="7930390E" w14:textId="77777777" w:rsidR="000305F4" w:rsidRPr="00047D27" w:rsidRDefault="000305F4" w:rsidP="00504021">
            <w:pPr>
              <w:spacing w:line="259" w:lineRule="auto"/>
              <w:ind w:right="65"/>
              <w:jc w:val="right"/>
              <w:rPr>
                <w:sz w:val="20"/>
                <w:szCs w:val="20"/>
              </w:rPr>
            </w:pPr>
            <w:r w:rsidRPr="00047D27">
              <w:rPr>
                <w:sz w:val="20"/>
                <w:szCs w:val="20"/>
              </w:rPr>
              <w:t xml:space="preserve">210.000 </w:t>
            </w:r>
            <w:proofErr w:type="spellStart"/>
            <w:r w:rsidRPr="00047D27">
              <w:rPr>
                <w:sz w:val="20"/>
                <w:szCs w:val="20"/>
              </w:rPr>
              <w:t>ден</w:t>
            </w:r>
            <w:proofErr w:type="spellEnd"/>
            <w:r w:rsidRPr="00047D27">
              <w:rPr>
                <w:sz w:val="20"/>
                <w:szCs w:val="20"/>
              </w:rPr>
              <w:t xml:space="preserve">. </w:t>
            </w:r>
          </w:p>
        </w:tc>
      </w:tr>
      <w:tr w:rsidR="000305F4" w:rsidRPr="00047D27" w14:paraId="42FE52FC" w14:textId="77777777" w:rsidTr="00517354">
        <w:trPr>
          <w:trHeight w:val="406"/>
        </w:trPr>
        <w:tc>
          <w:tcPr>
            <w:tcW w:w="7094" w:type="dxa"/>
            <w:tcBorders>
              <w:top w:val="single" w:sz="4" w:space="0" w:color="000000"/>
              <w:left w:val="single" w:sz="4" w:space="0" w:color="000000"/>
              <w:bottom w:val="single" w:sz="4" w:space="0" w:color="000000"/>
              <w:right w:val="single" w:sz="4" w:space="0" w:color="000000"/>
            </w:tcBorders>
          </w:tcPr>
          <w:p w14:paraId="767230A9" w14:textId="77777777" w:rsidR="000305F4" w:rsidRPr="00047D27" w:rsidRDefault="000305F4" w:rsidP="00504021">
            <w:pPr>
              <w:spacing w:line="259" w:lineRule="auto"/>
              <w:rPr>
                <w:sz w:val="20"/>
                <w:szCs w:val="20"/>
              </w:rPr>
            </w:pPr>
            <w:proofErr w:type="spellStart"/>
            <w:r w:rsidRPr="00047D27">
              <w:rPr>
                <w:sz w:val="20"/>
                <w:szCs w:val="20"/>
              </w:rPr>
              <w:t>Одвоз</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смет</w:t>
            </w:r>
            <w:proofErr w:type="spellEnd"/>
            <w:r w:rsidRPr="00047D27">
              <w:rPr>
                <w:sz w:val="20"/>
                <w:szCs w:val="20"/>
              </w:rPr>
              <w:t xml:space="preserve"> </w:t>
            </w:r>
            <w:proofErr w:type="spellStart"/>
            <w:r w:rsidRPr="00047D27">
              <w:rPr>
                <w:sz w:val="20"/>
                <w:szCs w:val="20"/>
              </w:rPr>
              <w:t>при</w:t>
            </w:r>
            <w:proofErr w:type="spellEnd"/>
            <w:r w:rsidRPr="00047D27">
              <w:rPr>
                <w:sz w:val="20"/>
                <w:szCs w:val="20"/>
              </w:rPr>
              <w:t xml:space="preserve"> </w:t>
            </w:r>
            <w:proofErr w:type="spellStart"/>
            <w:r w:rsidRPr="00047D27">
              <w:rPr>
                <w:sz w:val="20"/>
                <w:szCs w:val="20"/>
              </w:rPr>
              <w:t>метење</w:t>
            </w:r>
            <w:proofErr w:type="spellEnd"/>
            <w:r w:rsidRPr="00047D27">
              <w:rPr>
                <w:sz w:val="20"/>
                <w:szCs w:val="20"/>
              </w:rPr>
              <w:t xml:space="preserve"> и </w:t>
            </w:r>
            <w:proofErr w:type="spellStart"/>
            <w:r w:rsidRPr="00047D27">
              <w:rPr>
                <w:sz w:val="20"/>
                <w:szCs w:val="20"/>
              </w:rPr>
              <w:t>кабаст</w:t>
            </w:r>
            <w:proofErr w:type="spellEnd"/>
            <w:r w:rsidRPr="00047D27">
              <w:rPr>
                <w:sz w:val="20"/>
                <w:szCs w:val="20"/>
              </w:rPr>
              <w:t xml:space="preserve"> </w:t>
            </w:r>
            <w:proofErr w:type="spellStart"/>
            <w:r w:rsidRPr="00047D27">
              <w:rPr>
                <w:sz w:val="20"/>
                <w:szCs w:val="20"/>
              </w:rPr>
              <w:t>отпад</w:t>
            </w:r>
            <w:proofErr w:type="spellEnd"/>
            <w:r w:rsidRPr="00047D27">
              <w:rPr>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15C1B30A" w14:textId="77777777" w:rsidR="000305F4" w:rsidRPr="00047D27" w:rsidRDefault="000305F4" w:rsidP="00504021">
            <w:pPr>
              <w:spacing w:line="259" w:lineRule="auto"/>
              <w:ind w:right="65"/>
              <w:jc w:val="right"/>
              <w:rPr>
                <w:sz w:val="20"/>
                <w:szCs w:val="20"/>
              </w:rPr>
            </w:pPr>
            <w:r w:rsidRPr="00047D27">
              <w:rPr>
                <w:sz w:val="20"/>
                <w:szCs w:val="20"/>
              </w:rPr>
              <w:t xml:space="preserve">90.000 </w:t>
            </w:r>
            <w:proofErr w:type="spellStart"/>
            <w:r w:rsidRPr="00047D27">
              <w:rPr>
                <w:sz w:val="20"/>
                <w:szCs w:val="20"/>
              </w:rPr>
              <w:t>ден</w:t>
            </w:r>
            <w:proofErr w:type="spellEnd"/>
            <w:r w:rsidRPr="00047D27">
              <w:rPr>
                <w:sz w:val="20"/>
                <w:szCs w:val="20"/>
              </w:rPr>
              <w:t xml:space="preserve">. </w:t>
            </w:r>
          </w:p>
        </w:tc>
      </w:tr>
      <w:tr w:rsidR="000305F4" w:rsidRPr="00047D27" w14:paraId="3E964177" w14:textId="77777777" w:rsidTr="00517354">
        <w:trPr>
          <w:trHeight w:val="682"/>
        </w:trPr>
        <w:tc>
          <w:tcPr>
            <w:tcW w:w="7094" w:type="dxa"/>
            <w:tcBorders>
              <w:top w:val="single" w:sz="4" w:space="0" w:color="000000"/>
              <w:left w:val="single" w:sz="4" w:space="0" w:color="000000"/>
              <w:bottom w:val="single" w:sz="4" w:space="0" w:color="000000"/>
              <w:right w:val="single" w:sz="4" w:space="0" w:color="000000"/>
            </w:tcBorders>
          </w:tcPr>
          <w:p w14:paraId="31C26AE9" w14:textId="77777777" w:rsidR="000305F4" w:rsidRPr="00047D27" w:rsidRDefault="000305F4" w:rsidP="00504021">
            <w:pPr>
              <w:spacing w:line="259" w:lineRule="auto"/>
              <w:rPr>
                <w:sz w:val="20"/>
                <w:szCs w:val="20"/>
              </w:rPr>
            </w:pPr>
            <w:proofErr w:type="spellStart"/>
            <w:r w:rsidRPr="00047D27">
              <w:rPr>
                <w:sz w:val="20"/>
                <w:szCs w:val="20"/>
              </w:rPr>
              <w:t>Чистење</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диви</w:t>
            </w:r>
            <w:proofErr w:type="spellEnd"/>
            <w:r w:rsidRPr="00047D27">
              <w:rPr>
                <w:sz w:val="20"/>
                <w:szCs w:val="20"/>
              </w:rPr>
              <w:t xml:space="preserve"> </w:t>
            </w:r>
            <w:proofErr w:type="spellStart"/>
            <w:r w:rsidRPr="00047D27">
              <w:rPr>
                <w:sz w:val="20"/>
                <w:szCs w:val="20"/>
              </w:rPr>
              <w:t>депонии</w:t>
            </w:r>
            <w:proofErr w:type="spellEnd"/>
            <w:r w:rsidRPr="00047D27">
              <w:rPr>
                <w:sz w:val="20"/>
                <w:szCs w:val="20"/>
              </w:rPr>
              <w:t xml:space="preserve"> </w:t>
            </w:r>
            <w:proofErr w:type="spellStart"/>
            <w:r w:rsidRPr="00047D27">
              <w:rPr>
                <w:sz w:val="20"/>
                <w:szCs w:val="20"/>
              </w:rPr>
              <w:t>со</w:t>
            </w:r>
            <w:proofErr w:type="spellEnd"/>
            <w:r w:rsidRPr="00047D27">
              <w:rPr>
                <w:sz w:val="20"/>
                <w:szCs w:val="20"/>
              </w:rPr>
              <w:t xml:space="preserve"> </w:t>
            </w:r>
            <w:proofErr w:type="spellStart"/>
            <w:r w:rsidRPr="00047D27">
              <w:rPr>
                <w:sz w:val="20"/>
                <w:szCs w:val="20"/>
              </w:rPr>
              <w:t>помош</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градежна</w:t>
            </w:r>
            <w:proofErr w:type="spellEnd"/>
            <w:r w:rsidRPr="00047D27">
              <w:rPr>
                <w:sz w:val="20"/>
                <w:szCs w:val="20"/>
              </w:rPr>
              <w:t xml:space="preserve"> </w:t>
            </w:r>
            <w:proofErr w:type="spellStart"/>
            <w:r w:rsidRPr="00047D27">
              <w:rPr>
                <w:sz w:val="20"/>
                <w:szCs w:val="20"/>
              </w:rPr>
              <w:t>машина</w:t>
            </w:r>
            <w:proofErr w:type="spellEnd"/>
            <w:r w:rsidRPr="00047D27">
              <w:rPr>
                <w:sz w:val="20"/>
                <w:szCs w:val="20"/>
              </w:rPr>
              <w:t xml:space="preserve"> – </w:t>
            </w:r>
            <w:proofErr w:type="spellStart"/>
            <w:r w:rsidRPr="00047D27">
              <w:rPr>
                <w:sz w:val="20"/>
                <w:szCs w:val="20"/>
              </w:rPr>
              <w:t>скип</w:t>
            </w:r>
            <w:proofErr w:type="spellEnd"/>
            <w:r w:rsidRPr="00047D27">
              <w:rPr>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vAlign w:val="center"/>
          </w:tcPr>
          <w:p w14:paraId="0A8C2C90" w14:textId="77777777" w:rsidR="000305F4" w:rsidRPr="00047D27" w:rsidRDefault="000305F4" w:rsidP="00504021">
            <w:pPr>
              <w:spacing w:line="259" w:lineRule="auto"/>
              <w:ind w:right="65"/>
              <w:jc w:val="right"/>
              <w:rPr>
                <w:sz w:val="20"/>
                <w:szCs w:val="20"/>
              </w:rPr>
            </w:pPr>
            <w:r w:rsidRPr="00047D27">
              <w:rPr>
                <w:sz w:val="20"/>
                <w:szCs w:val="20"/>
              </w:rPr>
              <w:t xml:space="preserve">185.000 </w:t>
            </w:r>
            <w:proofErr w:type="spellStart"/>
            <w:r w:rsidRPr="00047D27">
              <w:rPr>
                <w:sz w:val="20"/>
                <w:szCs w:val="20"/>
              </w:rPr>
              <w:t>ден</w:t>
            </w:r>
            <w:proofErr w:type="spellEnd"/>
            <w:r w:rsidRPr="00047D27">
              <w:rPr>
                <w:sz w:val="20"/>
                <w:szCs w:val="20"/>
              </w:rPr>
              <w:t xml:space="preserve">. </w:t>
            </w:r>
          </w:p>
        </w:tc>
      </w:tr>
      <w:tr w:rsidR="000305F4" w:rsidRPr="00047D27" w14:paraId="6552A842" w14:textId="77777777" w:rsidTr="00517354">
        <w:trPr>
          <w:trHeight w:val="406"/>
        </w:trPr>
        <w:tc>
          <w:tcPr>
            <w:tcW w:w="7094" w:type="dxa"/>
            <w:tcBorders>
              <w:top w:val="single" w:sz="4" w:space="0" w:color="000000"/>
              <w:left w:val="single" w:sz="4" w:space="0" w:color="000000"/>
              <w:bottom w:val="single" w:sz="4" w:space="0" w:color="000000"/>
              <w:right w:val="single" w:sz="4" w:space="0" w:color="000000"/>
            </w:tcBorders>
          </w:tcPr>
          <w:p w14:paraId="255A5211" w14:textId="77777777" w:rsidR="000305F4" w:rsidRPr="00047D27" w:rsidRDefault="000305F4" w:rsidP="00504021">
            <w:pPr>
              <w:spacing w:line="259" w:lineRule="auto"/>
              <w:rPr>
                <w:sz w:val="20"/>
                <w:szCs w:val="20"/>
              </w:rPr>
            </w:pPr>
            <w:r w:rsidRPr="00047D27">
              <w:rPr>
                <w:sz w:val="20"/>
                <w:szCs w:val="20"/>
              </w:rPr>
              <w:t xml:space="preserve">ХТЗ </w:t>
            </w:r>
            <w:proofErr w:type="spellStart"/>
            <w:r w:rsidRPr="00047D27">
              <w:rPr>
                <w:sz w:val="20"/>
                <w:szCs w:val="20"/>
              </w:rPr>
              <w:t>опрема</w:t>
            </w:r>
            <w:proofErr w:type="spellEnd"/>
            <w:r w:rsidRPr="00047D27">
              <w:rPr>
                <w:sz w:val="20"/>
                <w:szCs w:val="20"/>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150B15DE" w14:textId="77777777" w:rsidR="000305F4" w:rsidRPr="00047D27" w:rsidRDefault="000305F4" w:rsidP="00504021">
            <w:pPr>
              <w:spacing w:line="259" w:lineRule="auto"/>
              <w:ind w:right="66"/>
              <w:jc w:val="right"/>
              <w:rPr>
                <w:sz w:val="20"/>
                <w:szCs w:val="20"/>
              </w:rPr>
            </w:pPr>
            <w:r w:rsidRPr="00047D27">
              <w:rPr>
                <w:sz w:val="20"/>
                <w:szCs w:val="20"/>
              </w:rPr>
              <w:t xml:space="preserve">100.000 </w:t>
            </w:r>
            <w:proofErr w:type="spellStart"/>
            <w:r w:rsidRPr="00047D27">
              <w:rPr>
                <w:sz w:val="20"/>
                <w:szCs w:val="20"/>
              </w:rPr>
              <w:t>ден</w:t>
            </w:r>
            <w:proofErr w:type="spellEnd"/>
            <w:r w:rsidRPr="00047D27">
              <w:rPr>
                <w:sz w:val="20"/>
                <w:szCs w:val="20"/>
              </w:rPr>
              <w:t xml:space="preserve">. </w:t>
            </w:r>
          </w:p>
        </w:tc>
      </w:tr>
      <w:tr w:rsidR="000305F4" w:rsidRPr="00047D27" w14:paraId="28028230" w14:textId="77777777" w:rsidTr="00047D27">
        <w:trPr>
          <w:trHeight w:val="234"/>
        </w:trPr>
        <w:tc>
          <w:tcPr>
            <w:tcW w:w="7094" w:type="dxa"/>
            <w:tcBorders>
              <w:top w:val="single" w:sz="4" w:space="0" w:color="000000"/>
              <w:left w:val="single" w:sz="4" w:space="0" w:color="000000"/>
              <w:bottom w:val="single" w:sz="4" w:space="0" w:color="000000"/>
              <w:right w:val="single" w:sz="4" w:space="0" w:color="000000"/>
            </w:tcBorders>
          </w:tcPr>
          <w:p w14:paraId="2F0DD82D" w14:textId="77777777" w:rsidR="000305F4" w:rsidRPr="00047D27" w:rsidRDefault="000305F4" w:rsidP="00504021">
            <w:pPr>
              <w:spacing w:line="259" w:lineRule="auto"/>
              <w:ind w:right="67"/>
              <w:jc w:val="right"/>
              <w:rPr>
                <w:sz w:val="20"/>
                <w:szCs w:val="20"/>
              </w:rPr>
            </w:pPr>
            <w:r w:rsidRPr="00047D27">
              <w:rPr>
                <w:sz w:val="20"/>
                <w:szCs w:val="20"/>
              </w:rPr>
              <w:t xml:space="preserve">ВКУПНО </w:t>
            </w:r>
          </w:p>
        </w:tc>
        <w:tc>
          <w:tcPr>
            <w:tcW w:w="2859" w:type="dxa"/>
            <w:tcBorders>
              <w:top w:val="single" w:sz="4" w:space="0" w:color="000000"/>
              <w:left w:val="single" w:sz="4" w:space="0" w:color="000000"/>
              <w:bottom w:val="single" w:sz="4" w:space="0" w:color="000000"/>
              <w:right w:val="single" w:sz="4" w:space="0" w:color="000000"/>
            </w:tcBorders>
          </w:tcPr>
          <w:p w14:paraId="412AF4EA" w14:textId="77777777" w:rsidR="000305F4" w:rsidRPr="00047D27" w:rsidRDefault="000305F4" w:rsidP="00504021">
            <w:pPr>
              <w:spacing w:line="259" w:lineRule="auto"/>
              <w:ind w:right="65"/>
              <w:jc w:val="right"/>
              <w:rPr>
                <w:sz w:val="20"/>
                <w:szCs w:val="20"/>
              </w:rPr>
            </w:pPr>
            <w:r w:rsidRPr="00047D27">
              <w:rPr>
                <w:sz w:val="20"/>
                <w:szCs w:val="20"/>
              </w:rPr>
              <w:t xml:space="preserve">3.385.000 </w:t>
            </w:r>
            <w:proofErr w:type="spellStart"/>
            <w:r w:rsidRPr="00047D27">
              <w:rPr>
                <w:sz w:val="20"/>
                <w:szCs w:val="20"/>
              </w:rPr>
              <w:t>ден</w:t>
            </w:r>
            <w:proofErr w:type="spellEnd"/>
            <w:r w:rsidRPr="00047D27">
              <w:rPr>
                <w:sz w:val="20"/>
                <w:szCs w:val="20"/>
              </w:rPr>
              <w:t xml:space="preserve">. </w:t>
            </w:r>
          </w:p>
        </w:tc>
      </w:tr>
    </w:tbl>
    <w:p w14:paraId="134AE4F3" w14:textId="77777777" w:rsidR="00047D27" w:rsidRDefault="000305F4" w:rsidP="00504021">
      <w:pPr>
        <w:spacing w:line="259" w:lineRule="auto"/>
        <w:jc w:val="both"/>
        <w:rPr>
          <w:rFonts w:eastAsia="Calibri"/>
          <w:sz w:val="18"/>
          <w:szCs w:val="18"/>
        </w:rPr>
      </w:pPr>
      <w:r w:rsidRPr="00047D27">
        <w:rPr>
          <w:rFonts w:eastAsia="Calibri"/>
          <w:sz w:val="18"/>
          <w:szCs w:val="18"/>
        </w:rPr>
        <w:tab/>
      </w:r>
    </w:p>
    <w:p w14:paraId="27B802BC" w14:textId="3896FBE9" w:rsidR="000305F4" w:rsidRPr="000305F4" w:rsidRDefault="000305F4" w:rsidP="00504021">
      <w:pPr>
        <w:spacing w:line="259" w:lineRule="auto"/>
        <w:jc w:val="both"/>
        <w:rPr>
          <w:sz w:val="22"/>
          <w:szCs w:val="22"/>
        </w:rPr>
      </w:pPr>
      <w:r w:rsidRPr="000305F4">
        <w:rPr>
          <w:sz w:val="22"/>
          <w:szCs w:val="22"/>
        </w:rPr>
        <w:t xml:space="preserve">IX НАЧИН НА ФИНАНСИРАЊЕ </w:t>
      </w:r>
      <w:r w:rsidRPr="000305F4">
        <w:rPr>
          <w:sz w:val="22"/>
          <w:szCs w:val="22"/>
        </w:rPr>
        <w:tab/>
        <w:t xml:space="preserve"> </w:t>
      </w:r>
    </w:p>
    <w:p w14:paraId="7B7D23A0" w14:textId="77777777" w:rsidR="00047D27" w:rsidRDefault="00047D27" w:rsidP="00504021">
      <w:pPr>
        <w:ind w:left="-15"/>
        <w:jc w:val="both"/>
        <w:rPr>
          <w:sz w:val="22"/>
          <w:szCs w:val="22"/>
        </w:rPr>
      </w:pPr>
    </w:p>
    <w:p w14:paraId="594D9B92" w14:textId="1C4AC53B" w:rsidR="000305F4" w:rsidRDefault="000305F4" w:rsidP="0055532F">
      <w:pPr>
        <w:ind w:left="-567" w:firstLine="552"/>
        <w:jc w:val="both"/>
        <w:rPr>
          <w:sz w:val="22"/>
          <w:szCs w:val="22"/>
        </w:rPr>
      </w:pPr>
      <w:r w:rsidRPr="000305F4">
        <w:rPr>
          <w:sz w:val="22"/>
          <w:szCs w:val="22"/>
        </w:rPr>
        <w:t xml:space="preserve"> </w:t>
      </w:r>
      <w:proofErr w:type="spellStart"/>
      <w:r w:rsidRPr="000305F4">
        <w:rPr>
          <w:sz w:val="22"/>
          <w:szCs w:val="22"/>
        </w:rPr>
        <w:t>Финансирањето</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Програмата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w:t>
      </w:r>
      <w:r w:rsidRPr="000305F4">
        <w:rPr>
          <w:sz w:val="22"/>
          <w:szCs w:val="22"/>
          <w:lang w:val="mk-MK"/>
        </w:rPr>
        <w:t>4</w:t>
      </w:r>
      <w:r w:rsidRPr="000305F4">
        <w:rPr>
          <w:sz w:val="22"/>
          <w:szCs w:val="22"/>
        </w:rPr>
        <w:t xml:space="preserve"> </w:t>
      </w:r>
      <w:proofErr w:type="spellStart"/>
      <w:r w:rsidRPr="000305F4">
        <w:rPr>
          <w:sz w:val="22"/>
          <w:szCs w:val="22"/>
        </w:rPr>
        <w:t>година</w:t>
      </w:r>
      <w:proofErr w:type="spellEnd"/>
      <w:r w:rsidRPr="000305F4">
        <w:rPr>
          <w:sz w:val="22"/>
          <w:szCs w:val="22"/>
        </w:rPr>
        <w:t xml:space="preserve"> </w:t>
      </w:r>
      <w:proofErr w:type="spellStart"/>
      <w:r w:rsidRPr="000305F4">
        <w:rPr>
          <w:sz w:val="22"/>
          <w:szCs w:val="22"/>
        </w:rPr>
        <w:t>ќе</w:t>
      </w:r>
      <w:proofErr w:type="spellEnd"/>
      <w:r w:rsidRPr="000305F4">
        <w:rPr>
          <w:sz w:val="22"/>
          <w:szCs w:val="22"/>
        </w:rPr>
        <w:t xml:space="preserve"> </w:t>
      </w:r>
      <w:proofErr w:type="spellStart"/>
      <w:r w:rsidRPr="000305F4">
        <w:rPr>
          <w:sz w:val="22"/>
          <w:szCs w:val="22"/>
        </w:rPr>
        <w:t>се</w:t>
      </w:r>
      <w:proofErr w:type="spellEnd"/>
      <w:r w:rsidRPr="000305F4">
        <w:rPr>
          <w:sz w:val="22"/>
          <w:szCs w:val="22"/>
        </w:rPr>
        <w:t xml:space="preserve"> </w:t>
      </w:r>
      <w:proofErr w:type="spellStart"/>
      <w:r w:rsidRPr="000305F4">
        <w:rPr>
          <w:sz w:val="22"/>
          <w:szCs w:val="22"/>
        </w:rPr>
        <w:t>обезбеди</w:t>
      </w:r>
      <w:proofErr w:type="spellEnd"/>
      <w:r w:rsidRPr="000305F4">
        <w:rPr>
          <w:sz w:val="22"/>
          <w:szCs w:val="22"/>
        </w:rPr>
        <w:t xml:space="preserve"> </w:t>
      </w:r>
      <w:proofErr w:type="spellStart"/>
      <w:r w:rsidRPr="000305F4">
        <w:rPr>
          <w:sz w:val="22"/>
          <w:szCs w:val="22"/>
        </w:rPr>
        <w:t>од</w:t>
      </w:r>
      <w:proofErr w:type="spellEnd"/>
      <w:r w:rsidRPr="000305F4">
        <w:rPr>
          <w:sz w:val="22"/>
          <w:szCs w:val="22"/>
        </w:rPr>
        <w:t xml:space="preserve"> </w:t>
      </w:r>
      <w:proofErr w:type="spellStart"/>
      <w:r w:rsidRPr="000305F4">
        <w:rPr>
          <w:sz w:val="22"/>
          <w:szCs w:val="22"/>
        </w:rPr>
        <w:t>следните</w:t>
      </w:r>
      <w:proofErr w:type="spellEnd"/>
      <w:r w:rsidRPr="000305F4">
        <w:rPr>
          <w:sz w:val="22"/>
          <w:szCs w:val="22"/>
        </w:rPr>
        <w:t xml:space="preserve"> </w:t>
      </w:r>
      <w:proofErr w:type="spellStart"/>
      <w:r w:rsidRPr="000305F4">
        <w:rPr>
          <w:sz w:val="22"/>
          <w:szCs w:val="22"/>
        </w:rPr>
        <w:t>извори</w:t>
      </w:r>
      <w:proofErr w:type="spellEnd"/>
      <w:r w:rsidRPr="000305F4">
        <w:rPr>
          <w:sz w:val="22"/>
          <w:szCs w:val="22"/>
        </w:rPr>
        <w:t xml:space="preserve">: </w:t>
      </w:r>
    </w:p>
    <w:p w14:paraId="2BF2F1CD" w14:textId="77777777" w:rsidR="00047D27" w:rsidRPr="000305F4" w:rsidRDefault="00047D27" w:rsidP="0055532F">
      <w:pPr>
        <w:ind w:left="-567" w:firstLine="552"/>
        <w:jc w:val="both"/>
        <w:rPr>
          <w:sz w:val="22"/>
          <w:szCs w:val="22"/>
        </w:rPr>
      </w:pPr>
    </w:p>
    <w:p w14:paraId="11562681" w14:textId="77777777" w:rsidR="000305F4" w:rsidRPr="000305F4" w:rsidRDefault="000305F4" w:rsidP="0055532F">
      <w:pPr>
        <w:numPr>
          <w:ilvl w:val="0"/>
          <w:numId w:val="10"/>
        </w:numPr>
        <w:spacing w:line="249" w:lineRule="auto"/>
        <w:ind w:left="-567" w:right="16" w:firstLine="552"/>
        <w:jc w:val="both"/>
        <w:rPr>
          <w:sz w:val="22"/>
          <w:szCs w:val="22"/>
        </w:rPr>
      </w:pPr>
      <w:proofErr w:type="spellStart"/>
      <w:r w:rsidRPr="000305F4">
        <w:rPr>
          <w:sz w:val="22"/>
          <w:szCs w:val="22"/>
        </w:rPr>
        <w:t>Од</w:t>
      </w:r>
      <w:proofErr w:type="spellEnd"/>
      <w:r w:rsidRPr="000305F4">
        <w:rPr>
          <w:sz w:val="22"/>
          <w:szCs w:val="22"/>
        </w:rPr>
        <w:t xml:space="preserve"> </w:t>
      </w:r>
      <w:proofErr w:type="spellStart"/>
      <w:r w:rsidRPr="000305F4">
        <w:rPr>
          <w:sz w:val="22"/>
          <w:szCs w:val="22"/>
        </w:rPr>
        <w:t>надомест</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кој</w:t>
      </w:r>
      <w:proofErr w:type="spellEnd"/>
      <w:r w:rsidRPr="000305F4">
        <w:rPr>
          <w:sz w:val="22"/>
          <w:szCs w:val="22"/>
        </w:rPr>
        <w:t xml:space="preserve"> </w:t>
      </w:r>
      <w:proofErr w:type="spellStart"/>
      <w:r w:rsidRPr="000305F4">
        <w:rPr>
          <w:sz w:val="22"/>
          <w:szCs w:val="22"/>
        </w:rPr>
        <w:t>изнесува</w:t>
      </w:r>
      <w:proofErr w:type="spellEnd"/>
      <w:r w:rsidRPr="000305F4">
        <w:rPr>
          <w:sz w:val="22"/>
          <w:szCs w:val="22"/>
        </w:rPr>
        <w:t xml:space="preserve"> 32 </w:t>
      </w:r>
      <w:proofErr w:type="spellStart"/>
      <w:r w:rsidRPr="000305F4">
        <w:rPr>
          <w:sz w:val="22"/>
          <w:szCs w:val="22"/>
        </w:rPr>
        <w:t>денари</w:t>
      </w:r>
      <w:proofErr w:type="spellEnd"/>
      <w:r w:rsidRPr="000305F4">
        <w:rPr>
          <w:sz w:val="22"/>
          <w:szCs w:val="22"/>
        </w:rPr>
        <w:t xml:space="preserve"> </w:t>
      </w:r>
      <w:proofErr w:type="spellStart"/>
      <w:r w:rsidRPr="000305F4">
        <w:rPr>
          <w:sz w:val="22"/>
          <w:szCs w:val="22"/>
        </w:rPr>
        <w:t>по</w:t>
      </w:r>
      <w:proofErr w:type="spellEnd"/>
      <w:r w:rsidRPr="000305F4">
        <w:rPr>
          <w:sz w:val="22"/>
          <w:szCs w:val="22"/>
        </w:rPr>
        <w:t xml:space="preserve"> </w:t>
      </w:r>
      <w:proofErr w:type="spellStart"/>
      <w:r w:rsidRPr="000305F4">
        <w:rPr>
          <w:sz w:val="22"/>
          <w:szCs w:val="22"/>
        </w:rPr>
        <w:t>корисник</w:t>
      </w:r>
      <w:proofErr w:type="spellEnd"/>
      <w:r w:rsidRPr="000305F4">
        <w:rPr>
          <w:sz w:val="22"/>
          <w:szCs w:val="22"/>
        </w:rPr>
        <w:t xml:space="preserve"> (</w:t>
      </w:r>
      <w:proofErr w:type="spellStart"/>
      <w:r w:rsidRPr="000305F4">
        <w:rPr>
          <w:sz w:val="22"/>
          <w:szCs w:val="22"/>
        </w:rPr>
        <w:t>домаќинства</w:t>
      </w:r>
      <w:proofErr w:type="spellEnd"/>
      <w:r w:rsidRPr="000305F4">
        <w:rPr>
          <w:sz w:val="22"/>
          <w:szCs w:val="22"/>
        </w:rPr>
        <w:t xml:space="preserve"> и </w:t>
      </w:r>
      <w:proofErr w:type="spellStart"/>
      <w:r w:rsidRPr="000305F4">
        <w:rPr>
          <w:sz w:val="22"/>
          <w:szCs w:val="22"/>
        </w:rPr>
        <w:t>индустриски</w:t>
      </w:r>
      <w:proofErr w:type="spellEnd"/>
      <w:r w:rsidRPr="000305F4">
        <w:rPr>
          <w:sz w:val="22"/>
          <w:szCs w:val="22"/>
        </w:rPr>
        <w:t xml:space="preserve">, </w:t>
      </w:r>
      <w:proofErr w:type="spellStart"/>
      <w:r w:rsidRPr="000305F4">
        <w:rPr>
          <w:sz w:val="22"/>
          <w:szCs w:val="22"/>
        </w:rPr>
        <w:t>комерцијални</w:t>
      </w:r>
      <w:proofErr w:type="spellEnd"/>
      <w:r w:rsidRPr="000305F4">
        <w:rPr>
          <w:sz w:val="22"/>
          <w:szCs w:val="22"/>
        </w:rPr>
        <w:t xml:space="preserve"> </w:t>
      </w:r>
      <w:proofErr w:type="spellStart"/>
      <w:r w:rsidRPr="000305F4">
        <w:rPr>
          <w:sz w:val="22"/>
          <w:szCs w:val="22"/>
        </w:rPr>
        <w:t>објекти</w:t>
      </w:r>
      <w:proofErr w:type="spellEnd"/>
      <w:r w:rsidRPr="000305F4">
        <w:rPr>
          <w:sz w:val="22"/>
          <w:szCs w:val="22"/>
        </w:rPr>
        <w:t xml:space="preserve"> и </w:t>
      </w:r>
      <w:proofErr w:type="spellStart"/>
      <w:r w:rsidRPr="000305F4">
        <w:rPr>
          <w:sz w:val="22"/>
          <w:szCs w:val="22"/>
        </w:rPr>
        <w:t>институции</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месец</w:t>
      </w:r>
      <w:proofErr w:type="spellEnd"/>
      <w:r w:rsidRPr="000305F4">
        <w:rPr>
          <w:sz w:val="22"/>
          <w:szCs w:val="22"/>
        </w:rPr>
        <w:t xml:space="preserve">: </w:t>
      </w:r>
    </w:p>
    <w:p w14:paraId="310FDD02" w14:textId="77777777" w:rsidR="000305F4" w:rsidRPr="000305F4" w:rsidRDefault="000305F4" w:rsidP="0055532F">
      <w:pPr>
        <w:spacing w:line="249" w:lineRule="auto"/>
        <w:ind w:left="-567" w:firstLine="552"/>
        <w:jc w:val="both"/>
        <w:rPr>
          <w:sz w:val="22"/>
          <w:szCs w:val="22"/>
        </w:rPr>
      </w:pPr>
      <w:r w:rsidRPr="000305F4">
        <w:rPr>
          <w:sz w:val="22"/>
          <w:szCs w:val="22"/>
          <w:lang w:val="mk-MK"/>
        </w:rPr>
        <w:t xml:space="preserve">2264 </w:t>
      </w:r>
      <w:proofErr w:type="spellStart"/>
      <w:r w:rsidRPr="000305F4">
        <w:rPr>
          <w:sz w:val="22"/>
          <w:szCs w:val="22"/>
        </w:rPr>
        <w:t>корисници</w:t>
      </w:r>
      <w:proofErr w:type="spellEnd"/>
      <w:r w:rsidRPr="000305F4">
        <w:rPr>
          <w:sz w:val="22"/>
          <w:szCs w:val="22"/>
        </w:rPr>
        <w:t xml:space="preserve"> х 32 </w:t>
      </w:r>
      <w:proofErr w:type="spellStart"/>
      <w:r w:rsidRPr="000305F4">
        <w:rPr>
          <w:sz w:val="22"/>
          <w:szCs w:val="22"/>
        </w:rPr>
        <w:t>денари</w:t>
      </w:r>
      <w:proofErr w:type="spellEnd"/>
      <w:r w:rsidRPr="000305F4">
        <w:rPr>
          <w:sz w:val="22"/>
          <w:szCs w:val="22"/>
        </w:rPr>
        <w:t xml:space="preserve"> х 12 </w:t>
      </w:r>
      <w:proofErr w:type="spellStart"/>
      <w:r w:rsidRPr="000305F4">
        <w:rPr>
          <w:sz w:val="22"/>
          <w:szCs w:val="22"/>
        </w:rPr>
        <w:t>месеци</w:t>
      </w:r>
      <w:proofErr w:type="spellEnd"/>
      <w:r w:rsidRPr="000305F4">
        <w:rPr>
          <w:sz w:val="22"/>
          <w:szCs w:val="22"/>
        </w:rPr>
        <w:t xml:space="preserve"> = 8</w:t>
      </w:r>
      <w:r w:rsidRPr="000305F4">
        <w:rPr>
          <w:sz w:val="22"/>
          <w:szCs w:val="22"/>
          <w:lang w:val="mk-MK"/>
        </w:rPr>
        <w:t>69</w:t>
      </w:r>
      <w:r w:rsidRPr="000305F4">
        <w:rPr>
          <w:sz w:val="22"/>
          <w:szCs w:val="22"/>
        </w:rPr>
        <w:t>.</w:t>
      </w:r>
      <w:r w:rsidRPr="000305F4">
        <w:rPr>
          <w:sz w:val="22"/>
          <w:szCs w:val="22"/>
          <w:lang w:val="mk-MK"/>
        </w:rPr>
        <w:t>376</w:t>
      </w:r>
      <w:r w:rsidRPr="000305F4">
        <w:rPr>
          <w:sz w:val="22"/>
          <w:szCs w:val="22"/>
        </w:rPr>
        <w:t xml:space="preserve"> </w:t>
      </w:r>
      <w:proofErr w:type="spellStart"/>
      <w:r w:rsidRPr="000305F4">
        <w:rPr>
          <w:sz w:val="22"/>
          <w:szCs w:val="22"/>
        </w:rPr>
        <w:t>денари</w:t>
      </w:r>
      <w:proofErr w:type="spellEnd"/>
      <w:r w:rsidRPr="000305F4">
        <w:rPr>
          <w:sz w:val="22"/>
          <w:szCs w:val="22"/>
        </w:rPr>
        <w:t xml:space="preserve"> </w:t>
      </w:r>
    </w:p>
    <w:p w14:paraId="489E6DC4" w14:textId="3B3E06CF" w:rsidR="000305F4" w:rsidRPr="00047D27" w:rsidRDefault="000305F4" w:rsidP="0055532F">
      <w:pPr>
        <w:numPr>
          <w:ilvl w:val="0"/>
          <w:numId w:val="10"/>
        </w:numPr>
        <w:spacing w:line="259" w:lineRule="auto"/>
        <w:ind w:left="-567" w:right="16" w:firstLine="552"/>
        <w:jc w:val="both"/>
        <w:rPr>
          <w:sz w:val="22"/>
          <w:szCs w:val="22"/>
        </w:rPr>
      </w:pPr>
      <w:proofErr w:type="spellStart"/>
      <w:r w:rsidRPr="00047D27">
        <w:rPr>
          <w:sz w:val="22"/>
          <w:szCs w:val="22"/>
        </w:rPr>
        <w:t>Од</w:t>
      </w:r>
      <w:proofErr w:type="spellEnd"/>
      <w:r w:rsidRPr="00047D27">
        <w:rPr>
          <w:sz w:val="22"/>
          <w:szCs w:val="22"/>
        </w:rPr>
        <w:t xml:space="preserve"> </w:t>
      </w:r>
      <w:proofErr w:type="spellStart"/>
      <w:r w:rsidRPr="00047D27">
        <w:rPr>
          <w:sz w:val="22"/>
          <w:szCs w:val="22"/>
        </w:rPr>
        <w:t>такса</w:t>
      </w:r>
      <w:proofErr w:type="spellEnd"/>
      <w:r w:rsidRPr="00047D27">
        <w:rPr>
          <w:sz w:val="22"/>
          <w:szCs w:val="22"/>
        </w:rPr>
        <w:t xml:space="preserve"> </w:t>
      </w:r>
      <w:proofErr w:type="spellStart"/>
      <w:r w:rsidRPr="00047D27">
        <w:rPr>
          <w:sz w:val="22"/>
          <w:szCs w:val="22"/>
        </w:rPr>
        <w:t>за</w:t>
      </w:r>
      <w:proofErr w:type="spellEnd"/>
      <w:r w:rsidRPr="00047D27">
        <w:rPr>
          <w:sz w:val="22"/>
          <w:szCs w:val="22"/>
        </w:rPr>
        <w:t xml:space="preserve"> </w:t>
      </w:r>
      <w:proofErr w:type="spellStart"/>
      <w:r w:rsidRPr="00047D27">
        <w:rPr>
          <w:sz w:val="22"/>
          <w:szCs w:val="22"/>
        </w:rPr>
        <w:t>смет</w:t>
      </w:r>
      <w:proofErr w:type="spellEnd"/>
      <w:r w:rsidRPr="00047D27">
        <w:rPr>
          <w:sz w:val="22"/>
          <w:szCs w:val="22"/>
        </w:rPr>
        <w:t xml:space="preserve"> </w:t>
      </w:r>
      <w:proofErr w:type="spellStart"/>
      <w:r w:rsidRPr="00047D27">
        <w:rPr>
          <w:sz w:val="22"/>
          <w:szCs w:val="22"/>
        </w:rPr>
        <w:t>од</w:t>
      </w:r>
      <w:proofErr w:type="spellEnd"/>
      <w:r w:rsidRPr="00047D27">
        <w:rPr>
          <w:sz w:val="22"/>
          <w:szCs w:val="22"/>
        </w:rPr>
        <w:t xml:space="preserve"> </w:t>
      </w:r>
      <w:proofErr w:type="spellStart"/>
      <w:r w:rsidRPr="00047D27">
        <w:rPr>
          <w:sz w:val="22"/>
          <w:szCs w:val="22"/>
        </w:rPr>
        <w:t>дворно</w:t>
      </w:r>
      <w:proofErr w:type="spellEnd"/>
      <w:r w:rsidRPr="00047D27">
        <w:rPr>
          <w:sz w:val="22"/>
          <w:szCs w:val="22"/>
        </w:rPr>
        <w:t xml:space="preserve"> </w:t>
      </w:r>
      <w:proofErr w:type="spellStart"/>
      <w:r w:rsidRPr="00047D27">
        <w:rPr>
          <w:sz w:val="22"/>
          <w:szCs w:val="22"/>
        </w:rPr>
        <w:t>место</w:t>
      </w:r>
      <w:proofErr w:type="spellEnd"/>
      <w:r w:rsidRPr="00047D27">
        <w:rPr>
          <w:sz w:val="22"/>
          <w:szCs w:val="22"/>
        </w:rPr>
        <w:t xml:space="preserve"> </w:t>
      </w:r>
      <w:proofErr w:type="spellStart"/>
      <w:r w:rsidRPr="00047D27">
        <w:rPr>
          <w:sz w:val="22"/>
          <w:szCs w:val="22"/>
        </w:rPr>
        <w:t>која</w:t>
      </w:r>
      <w:proofErr w:type="spellEnd"/>
      <w:r w:rsidRPr="00047D27">
        <w:rPr>
          <w:sz w:val="22"/>
          <w:szCs w:val="22"/>
        </w:rPr>
        <w:t xml:space="preserve"> </w:t>
      </w:r>
      <w:proofErr w:type="spellStart"/>
      <w:r w:rsidRPr="00047D27">
        <w:rPr>
          <w:sz w:val="22"/>
          <w:szCs w:val="22"/>
        </w:rPr>
        <w:t>изнесува</w:t>
      </w:r>
      <w:proofErr w:type="spellEnd"/>
      <w:r w:rsidRPr="00047D27">
        <w:rPr>
          <w:sz w:val="22"/>
          <w:szCs w:val="22"/>
        </w:rPr>
        <w:t xml:space="preserve"> 27 </w:t>
      </w:r>
      <w:proofErr w:type="spellStart"/>
      <w:r w:rsidRPr="00047D27">
        <w:rPr>
          <w:sz w:val="22"/>
          <w:szCs w:val="22"/>
        </w:rPr>
        <w:t>денари</w:t>
      </w:r>
      <w:proofErr w:type="spellEnd"/>
      <w:r w:rsidRPr="00047D27">
        <w:rPr>
          <w:sz w:val="22"/>
          <w:szCs w:val="22"/>
        </w:rPr>
        <w:t xml:space="preserve"> </w:t>
      </w:r>
      <w:proofErr w:type="spellStart"/>
      <w:r w:rsidRPr="00047D27">
        <w:rPr>
          <w:sz w:val="22"/>
          <w:szCs w:val="22"/>
        </w:rPr>
        <w:t>по</w:t>
      </w:r>
      <w:proofErr w:type="spellEnd"/>
      <w:r w:rsidRPr="00047D27">
        <w:rPr>
          <w:sz w:val="22"/>
          <w:szCs w:val="22"/>
        </w:rPr>
        <w:t xml:space="preserve"> </w:t>
      </w:r>
      <w:proofErr w:type="spellStart"/>
      <w:r w:rsidRPr="00047D27">
        <w:rPr>
          <w:sz w:val="22"/>
          <w:szCs w:val="22"/>
        </w:rPr>
        <w:t>корисник</w:t>
      </w:r>
      <w:proofErr w:type="spellEnd"/>
      <w:r w:rsidRPr="00047D27">
        <w:rPr>
          <w:sz w:val="22"/>
          <w:szCs w:val="22"/>
        </w:rPr>
        <w:t xml:space="preserve">: </w:t>
      </w:r>
    </w:p>
    <w:p w14:paraId="00E5E275" w14:textId="77777777" w:rsidR="000305F4" w:rsidRPr="000305F4" w:rsidRDefault="000305F4" w:rsidP="0055532F">
      <w:pPr>
        <w:pStyle w:val="ListParagraph"/>
        <w:numPr>
          <w:ilvl w:val="0"/>
          <w:numId w:val="50"/>
        </w:numPr>
        <w:spacing w:line="249" w:lineRule="auto"/>
        <w:ind w:left="-567" w:firstLine="552"/>
        <w:contextualSpacing/>
        <w:jc w:val="both"/>
        <w:rPr>
          <w:rFonts w:ascii="Times New Roman" w:hAnsi="Times New Roman" w:cs="Times New Roman"/>
        </w:rPr>
      </w:pPr>
      <w:proofErr w:type="spellStart"/>
      <w:r w:rsidRPr="000305F4">
        <w:rPr>
          <w:rFonts w:ascii="Times New Roman" w:hAnsi="Times New Roman" w:cs="Times New Roman"/>
        </w:rPr>
        <w:t>корисници</w:t>
      </w:r>
      <w:proofErr w:type="spellEnd"/>
      <w:r w:rsidRPr="000305F4">
        <w:rPr>
          <w:rFonts w:ascii="Times New Roman" w:hAnsi="Times New Roman" w:cs="Times New Roman"/>
        </w:rPr>
        <w:t xml:space="preserve"> х 27 </w:t>
      </w:r>
      <w:proofErr w:type="spellStart"/>
      <w:r w:rsidRPr="000305F4">
        <w:rPr>
          <w:rFonts w:ascii="Times New Roman" w:hAnsi="Times New Roman" w:cs="Times New Roman"/>
        </w:rPr>
        <w:t>денари</w:t>
      </w:r>
      <w:proofErr w:type="spellEnd"/>
      <w:r w:rsidRPr="000305F4">
        <w:rPr>
          <w:rFonts w:ascii="Times New Roman" w:hAnsi="Times New Roman" w:cs="Times New Roman"/>
        </w:rPr>
        <w:t xml:space="preserve"> х 12 </w:t>
      </w:r>
      <w:proofErr w:type="spellStart"/>
      <w:r w:rsidRPr="000305F4">
        <w:rPr>
          <w:rFonts w:ascii="Times New Roman" w:hAnsi="Times New Roman" w:cs="Times New Roman"/>
        </w:rPr>
        <w:t>месеци</w:t>
      </w:r>
      <w:proofErr w:type="spellEnd"/>
      <w:r w:rsidRPr="000305F4">
        <w:rPr>
          <w:rFonts w:ascii="Times New Roman" w:hAnsi="Times New Roman" w:cs="Times New Roman"/>
        </w:rPr>
        <w:t xml:space="preserve"> = </w:t>
      </w:r>
      <w:r w:rsidRPr="000305F4">
        <w:rPr>
          <w:rFonts w:ascii="Times New Roman" w:hAnsi="Times New Roman" w:cs="Times New Roman"/>
          <w:lang w:val="mk-MK"/>
        </w:rPr>
        <w:t>733.536</w:t>
      </w:r>
      <w:r w:rsidRPr="000305F4">
        <w:rPr>
          <w:rFonts w:ascii="Times New Roman" w:hAnsi="Times New Roman" w:cs="Times New Roman"/>
        </w:rPr>
        <w:t xml:space="preserve"> </w:t>
      </w:r>
      <w:proofErr w:type="spellStart"/>
      <w:r w:rsidRPr="000305F4">
        <w:rPr>
          <w:rFonts w:ascii="Times New Roman" w:hAnsi="Times New Roman" w:cs="Times New Roman"/>
        </w:rPr>
        <w:t>денари</w:t>
      </w:r>
      <w:proofErr w:type="spellEnd"/>
      <w:r w:rsidRPr="000305F4">
        <w:rPr>
          <w:rFonts w:ascii="Times New Roman" w:hAnsi="Times New Roman" w:cs="Times New Roman"/>
        </w:rPr>
        <w:t xml:space="preserve"> </w:t>
      </w:r>
    </w:p>
    <w:p w14:paraId="5018C559" w14:textId="77777777" w:rsidR="00047D27" w:rsidRDefault="000305F4" w:rsidP="0055532F">
      <w:pPr>
        <w:spacing w:line="259" w:lineRule="auto"/>
        <w:ind w:left="-567" w:firstLine="552"/>
        <w:jc w:val="both"/>
        <w:rPr>
          <w:sz w:val="22"/>
          <w:szCs w:val="22"/>
        </w:rPr>
      </w:pPr>
      <w:r w:rsidRPr="000305F4">
        <w:rPr>
          <w:sz w:val="22"/>
          <w:szCs w:val="22"/>
        </w:rPr>
        <w:t xml:space="preserve"> </w:t>
      </w:r>
    </w:p>
    <w:p w14:paraId="0E2D4559" w14:textId="443C15AF" w:rsidR="000305F4" w:rsidRPr="000305F4" w:rsidRDefault="000305F4" w:rsidP="0055532F">
      <w:pPr>
        <w:spacing w:line="259" w:lineRule="auto"/>
        <w:ind w:left="-567" w:firstLine="552"/>
        <w:jc w:val="both"/>
        <w:rPr>
          <w:sz w:val="22"/>
          <w:szCs w:val="22"/>
        </w:rPr>
      </w:pPr>
      <w:proofErr w:type="spellStart"/>
      <w:r w:rsidRPr="000305F4">
        <w:rPr>
          <w:sz w:val="22"/>
          <w:szCs w:val="22"/>
        </w:rPr>
        <w:t>Фактурирани</w:t>
      </w:r>
      <w:proofErr w:type="spellEnd"/>
      <w:r w:rsidRPr="000305F4">
        <w:rPr>
          <w:sz w:val="22"/>
          <w:szCs w:val="22"/>
        </w:rPr>
        <w:t xml:space="preserve"> </w:t>
      </w:r>
      <w:proofErr w:type="spellStart"/>
      <w:r w:rsidRPr="000305F4">
        <w:rPr>
          <w:sz w:val="22"/>
          <w:szCs w:val="22"/>
        </w:rPr>
        <w:t>приходи</w:t>
      </w:r>
      <w:proofErr w:type="spellEnd"/>
      <w:r w:rsidRPr="000305F4">
        <w:rPr>
          <w:sz w:val="22"/>
          <w:szCs w:val="22"/>
        </w:rPr>
        <w:t xml:space="preserve"> (</w:t>
      </w:r>
      <w:proofErr w:type="spellStart"/>
      <w:r w:rsidRPr="000305F4">
        <w:rPr>
          <w:sz w:val="22"/>
          <w:szCs w:val="22"/>
        </w:rPr>
        <w:t>планирани</w:t>
      </w:r>
      <w:proofErr w:type="spellEnd"/>
      <w:r w:rsidRPr="000305F4">
        <w:rPr>
          <w:sz w:val="22"/>
          <w:szCs w:val="22"/>
        </w:rPr>
        <w:t xml:space="preserve">) </w:t>
      </w:r>
      <w:proofErr w:type="spellStart"/>
      <w:r w:rsidRPr="000305F4">
        <w:rPr>
          <w:sz w:val="22"/>
          <w:szCs w:val="22"/>
        </w:rPr>
        <w:t>по</w:t>
      </w:r>
      <w:proofErr w:type="spellEnd"/>
      <w:r w:rsidRPr="000305F4">
        <w:rPr>
          <w:sz w:val="22"/>
          <w:szCs w:val="22"/>
        </w:rPr>
        <w:t xml:space="preserve"> </w:t>
      </w:r>
      <w:proofErr w:type="spellStart"/>
      <w:r w:rsidRPr="000305F4">
        <w:rPr>
          <w:sz w:val="22"/>
          <w:szCs w:val="22"/>
        </w:rPr>
        <w:t>двете</w:t>
      </w:r>
      <w:proofErr w:type="spellEnd"/>
      <w:r w:rsidRPr="000305F4">
        <w:rPr>
          <w:sz w:val="22"/>
          <w:szCs w:val="22"/>
        </w:rPr>
        <w:t xml:space="preserve"> </w:t>
      </w:r>
      <w:proofErr w:type="spellStart"/>
      <w:r w:rsidRPr="000305F4">
        <w:rPr>
          <w:sz w:val="22"/>
          <w:szCs w:val="22"/>
        </w:rPr>
        <w:t>основи</w:t>
      </w:r>
      <w:proofErr w:type="spellEnd"/>
      <w:r w:rsidRPr="000305F4">
        <w:rPr>
          <w:sz w:val="22"/>
          <w:szCs w:val="22"/>
        </w:rPr>
        <w:t>: 1.</w:t>
      </w:r>
      <w:r w:rsidRPr="000305F4">
        <w:rPr>
          <w:sz w:val="22"/>
          <w:szCs w:val="22"/>
          <w:lang w:val="mk-MK"/>
        </w:rPr>
        <w:t>602</w:t>
      </w:r>
      <w:r w:rsidRPr="000305F4">
        <w:rPr>
          <w:sz w:val="22"/>
          <w:szCs w:val="22"/>
        </w:rPr>
        <w:t>.</w:t>
      </w:r>
      <w:r w:rsidRPr="000305F4">
        <w:rPr>
          <w:sz w:val="22"/>
          <w:szCs w:val="22"/>
          <w:lang w:val="mk-MK"/>
        </w:rPr>
        <w:t>912</w:t>
      </w:r>
      <w:r w:rsidRPr="000305F4">
        <w:rPr>
          <w:sz w:val="22"/>
          <w:szCs w:val="22"/>
        </w:rPr>
        <w:t xml:space="preserve"> </w:t>
      </w:r>
      <w:proofErr w:type="spellStart"/>
      <w:r w:rsidRPr="000305F4">
        <w:rPr>
          <w:sz w:val="22"/>
          <w:szCs w:val="22"/>
        </w:rPr>
        <w:t>денари</w:t>
      </w:r>
      <w:proofErr w:type="spellEnd"/>
      <w:r w:rsidRPr="000305F4">
        <w:rPr>
          <w:sz w:val="22"/>
          <w:szCs w:val="22"/>
        </w:rPr>
        <w:t xml:space="preserve">. </w:t>
      </w:r>
    </w:p>
    <w:p w14:paraId="79CA2C90" w14:textId="77777777" w:rsidR="000305F4" w:rsidRDefault="000305F4" w:rsidP="0055532F">
      <w:pPr>
        <w:spacing w:line="259" w:lineRule="auto"/>
        <w:ind w:left="-567" w:firstLine="552"/>
        <w:jc w:val="both"/>
        <w:rPr>
          <w:sz w:val="22"/>
          <w:szCs w:val="22"/>
        </w:rPr>
      </w:pP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успешно</w:t>
      </w:r>
      <w:proofErr w:type="spellEnd"/>
      <w:r w:rsidRPr="000305F4">
        <w:rPr>
          <w:sz w:val="22"/>
          <w:szCs w:val="22"/>
        </w:rPr>
        <w:t xml:space="preserve"> </w:t>
      </w:r>
      <w:proofErr w:type="spellStart"/>
      <w:r w:rsidRPr="000305F4">
        <w:rPr>
          <w:sz w:val="22"/>
          <w:szCs w:val="22"/>
        </w:rPr>
        <w:t>спроведување</w:t>
      </w:r>
      <w:proofErr w:type="spellEnd"/>
      <w:r w:rsidRPr="000305F4">
        <w:rPr>
          <w:sz w:val="22"/>
          <w:szCs w:val="22"/>
        </w:rPr>
        <w:t xml:space="preserve"> и </w:t>
      </w:r>
      <w:proofErr w:type="spellStart"/>
      <w:r w:rsidRPr="000305F4">
        <w:rPr>
          <w:sz w:val="22"/>
          <w:szCs w:val="22"/>
        </w:rPr>
        <w:t>реализација</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целокупната</w:t>
      </w:r>
      <w:proofErr w:type="spellEnd"/>
      <w:r w:rsidRPr="000305F4">
        <w:rPr>
          <w:sz w:val="22"/>
          <w:szCs w:val="22"/>
        </w:rPr>
        <w:t xml:space="preserve"> </w:t>
      </w:r>
      <w:proofErr w:type="spellStart"/>
      <w:r w:rsidRPr="000305F4">
        <w:rPr>
          <w:sz w:val="22"/>
          <w:szCs w:val="22"/>
        </w:rPr>
        <w:t>Програма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одржување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2024 </w:t>
      </w:r>
      <w:proofErr w:type="spellStart"/>
      <w:r w:rsidRPr="000305F4">
        <w:rPr>
          <w:sz w:val="22"/>
          <w:szCs w:val="22"/>
        </w:rPr>
        <w:t>година</w:t>
      </w:r>
      <w:proofErr w:type="spellEnd"/>
      <w:r w:rsidRPr="000305F4">
        <w:rPr>
          <w:sz w:val="22"/>
          <w:szCs w:val="22"/>
        </w:rPr>
        <w:t xml:space="preserve"> и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успешно</w:t>
      </w:r>
      <w:proofErr w:type="spellEnd"/>
      <w:r w:rsidRPr="000305F4">
        <w:rPr>
          <w:sz w:val="22"/>
          <w:szCs w:val="22"/>
        </w:rPr>
        <w:t xml:space="preserve"> </w:t>
      </w:r>
      <w:proofErr w:type="spellStart"/>
      <w:r w:rsidRPr="000305F4">
        <w:rPr>
          <w:sz w:val="22"/>
          <w:szCs w:val="22"/>
        </w:rPr>
        <w:t>реализирање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програмски</w:t>
      </w:r>
      <w:proofErr w:type="spellEnd"/>
      <w:r w:rsidRPr="000305F4">
        <w:rPr>
          <w:sz w:val="22"/>
          <w:szCs w:val="22"/>
        </w:rPr>
        <w:t xml:space="preserve"> </w:t>
      </w:r>
      <w:proofErr w:type="spellStart"/>
      <w:r w:rsidRPr="000305F4">
        <w:rPr>
          <w:sz w:val="22"/>
          <w:szCs w:val="22"/>
        </w:rPr>
        <w:t>предвидените</w:t>
      </w:r>
      <w:proofErr w:type="spellEnd"/>
      <w:r w:rsidRPr="000305F4">
        <w:rPr>
          <w:sz w:val="22"/>
          <w:szCs w:val="22"/>
        </w:rPr>
        <w:t xml:space="preserve"> </w:t>
      </w:r>
      <w:proofErr w:type="spellStart"/>
      <w:r w:rsidRPr="000305F4">
        <w:rPr>
          <w:sz w:val="22"/>
          <w:szCs w:val="22"/>
        </w:rPr>
        <w:t>задачи</w:t>
      </w:r>
      <w:proofErr w:type="spellEnd"/>
      <w:r w:rsidRPr="000305F4">
        <w:rPr>
          <w:sz w:val="22"/>
          <w:szCs w:val="22"/>
        </w:rPr>
        <w:t xml:space="preserve"> и </w:t>
      </w:r>
      <w:proofErr w:type="spellStart"/>
      <w:r w:rsidRPr="000305F4">
        <w:rPr>
          <w:sz w:val="22"/>
          <w:szCs w:val="22"/>
        </w:rPr>
        <w:t>активности</w:t>
      </w:r>
      <w:proofErr w:type="spellEnd"/>
      <w:r w:rsidRPr="000305F4">
        <w:rPr>
          <w:sz w:val="22"/>
          <w:szCs w:val="22"/>
        </w:rPr>
        <w:t xml:space="preserve"> </w:t>
      </w:r>
      <w:proofErr w:type="spellStart"/>
      <w:r w:rsidRPr="000305F4">
        <w:rPr>
          <w:sz w:val="22"/>
          <w:szCs w:val="22"/>
        </w:rPr>
        <w:t>потребно</w:t>
      </w:r>
      <w:proofErr w:type="spellEnd"/>
      <w:r w:rsidRPr="000305F4">
        <w:rPr>
          <w:sz w:val="22"/>
          <w:szCs w:val="22"/>
        </w:rPr>
        <w:t xml:space="preserve"> е </w:t>
      </w:r>
      <w:proofErr w:type="spellStart"/>
      <w:r w:rsidRPr="000305F4">
        <w:rPr>
          <w:sz w:val="22"/>
          <w:szCs w:val="22"/>
        </w:rPr>
        <w:t>да</w:t>
      </w:r>
      <w:proofErr w:type="spellEnd"/>
      <w:r w:rsidRPr="000305F4">
        <w:rPr>
          <w:sz w:val="22"/>
          <w:szCs w:val="22"/>
        </w:rPr>
        <w:t xml:space="preserve"> </w:t>
      </w:r>
      <w:proofErr w:type="spellStart"/>
      <w:r w:rsidRPr="000305F4">
        <w:rPr>
          <w:sz w:val="22"/>
          <w:szCs w:val="22"/>
        </w:rPr>
        <w:t>се</w:t>
      </w:r>
      <w:proofErr w:type="spellEnd"/>
      <w:r w:rsidRPr="000305F4">
        <w:rPr>
          <w:sz w:val="22"/>
          <w:szCs w:val="22"/>
        </w:rPr>
        <w:t xml:space="preserve"> </w:t>
      </w:r>
      <w:proofErr w:type="spellStart"/>
      <w:r w:rsidRPr="000305F4">
        <w:rPr>
          <w:sz w:val="22"/>
          <w:szCs w:val="22"/>
        </w:rPr>
        <w:t>дообезбедат</w:t>
      </w:r>
      <w:proofErr w:type="spellEnd"/>
      <w:r w:rsidRPr="000305F4">
        <w:rPr>
          <w:sz w:val="22"/>
          <w:szCs w:val="22"/>
        </w:rPr>
        <w:t xml:space="preserve"> </w:t>
      </w:r>
      <w:proofErr w:type="spellStart"/>
      <w:r w:rsidRPr="000305F4">
        <w:rPr>
          <w:sz w:val="22"/>
          <w:szCs w:val="22"/>
        </w:rPr>
        <w:t>финансиски</w:t>
      </w:r>
      <w:proofErr w:type="spellEnd"/>
      <w:r w:rsidRPr="000305F4">
        <w:rPr>
          <w:sz w:val="22"/>
          <w:szCs w:val="22"/>
        </w:rPr>
        <w:t xml:space="preserve"> </w:t>
      </w:r>
      <w:proofErr w:type="spellStart"/>
      <w:r w:rsidRPr="000305F4">
        <w:rPr>
          <w:sz w:val="22"/>
          <w:szCs w:val="22"/>
        </w:rPr>
        <w:t>средства</w:t>
      </w:r>
      <w:proofErr w:type="spellEnd"/>
      <w:r w:rsidRPr="000305F4">
        <w:rPr>
          <w:sz w:val="22"/>
          <w:szCs w:val="22"/>
        </w:rPr>
        <w:t xml:space="preserve"> </w:t>
      </w:r>
      <w:proofErr w:type="spellStart"/>
      <w:r w:rsidRPr="000305F4">
        <w:rPr>
          <w:sz w:val="22"/>
          <w:szCs w:val="22"/>
        </w:rPr>
        <w:t>од</w:t>
      </w:r>
      <w:proofErr w:type="spellEnd"/>
      <w:r w:rsidRPr="000305F4">
        <w:rPr>
          <w:sz w:val="22"/>
          <w:szCs w:val="22"/>
        </w:rPr>
        <w:t xml:space="preserve"> </w:t>
      </w:r>
      <w:proofErr w:type="spellStart"/>
      <w:r w:rsidRPr="000305F4">
        <w:rPr>
          <w:sz w:val="22"/>
          <w:szCs w:val="22"/>
        </w:rPr>
        <w:t>Буџетот</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2024 </w:t>
      </w:r>
      <w:proofErr w:type="spellStart"/>
      <w:r w:rsidRPr="000305F4">
        <w:rPr>
          <w:sz w:val="22"/>
          <w:szCs w:val="22"/>
        </w:rPr>
        <w:t>година</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износ</w:t>
      </w:r>
      <w:proofErr w:type="spellEnd"/>
      <w:r w:rsidRPr="000305F4">
        <w:rPr>
          <w:sz w:val="22"/>
          <w:szCs w:val="22"/>
        </w:rPr>
        <w:t xml:space="preserve"> </w:t>
      </w:r>
      <w:proofErr w:type="spellStart"/>
      <w:r w:rsidRPr="000305F4">
        <w:rPr>
          <w:sz w:val="22"/>
          <w:szCs w:val="22"/>
        </w:rPr>
        <w:t>од</w:t>
      </w:r>
      <w:proofErr w:type="spellEnd"/>
      <w:r w:rsidRPr="000305F4">
        <w:rPr>
          <w:sz w:val="22"/>
          <w:szCs w:val="22"/>
        </w:rPr>
        <w:t xml:space="preserve"> 2.200.000,00 </w:t>
      </w:r>
      <w:proofErr w:type="spellStart"/>
      <w:r w:rsidRPr="000305F4">
        <w:rPr>
          <w:sz w:val="22"/>
          <w:szCs w:val="22"/>
        </w:rPr>
        <w:t>денари</w:t>
      </w:r>
      <w:proofErr w:type="spellEnd"/>
      <w:r w:rsidRPr="000305F4">
        <w:rPr>
          <w:sz w:val="22"/>
          <w:szCs w:val="22"/>
        </w:rPr>
        <w:t xml:space="preserve">, и </w:t>
      </w:r>
      <w:proofErr w:type="spellStart"/>
      <w:r w:rsidRPr="000305F4">
        <w:rPr>
          <w:sz w:val="22"/>
          <w:szCs w:val="22"/>
        </w:rPr>
        <w:t>тоа</w:t>
      </w:r>
      <w:proofErr w:type="spellEnd"/>
      <w:r w:rsidRPr="000305F4">
        <w:rPr>
          <w:sz w:val="22"/>
          <w:szCs w:val="22"/>
        </w:rPr>
        <w:t xml:space="preserve"> </w:t>
      </w:r>
      <w:proofErr w:type="spellStart"/>
      <w:r w:rsidRPr="000305F4">
        <w:rPr>
          <w:sz w:val="22"/>
          <w:szCs w:val="22"/>
        </w:rPr>
        <w:t>по</w:t>
      </w:r>
      <w:proofErr w:type="spellEnd"/>
      <w:r w:rsidRPr="000305F4">
        <w:rPr>
          <w:sz w:val="22"/>
          <w:szCs w:val="22"/>
        </w:rPr>
        <w:t xml:space="preserve"> </w:t>
      </w:r>
      <w:proofErr w:type="spellStart"/>
      <w:r w:rsidRPr="000305F4">
        <w:rPr>
          <w:sz w:val="22"/>
          <w:szCs w:val="22"/>
        </w:rPr>
        <w:t>следните</w:t>
      </w:r>
      <w:proofErr w:type="spellEnd"/>
      <w:r w:rsidRPr="000305F4">
        <w:rPr>
          <w:sz w:val="22"/>
          <w:szCs w:val="22"/>
        </w:rPr>
        <w:t xml:space="preserve"> </w:t>
      </w:r>
      <w:proofErr w:type="spellStart"/>
      <w:r w:rsidRPr="000305F4">
        <w:rPr>
          <w:sz w:val="22"/>
          <w:szCs w:val="22"/>
        </w:rPr>
        <w:t>Програми</w:t>
      </w:r>
      <w:proofErr w:type="spellEnd"/>
      <w:r w:rsidRPr="000305F4">
        <w:rPr>
          <w:sz w:val="22"/>
          <w:szCs w:val="22"/>
        </w:rPr>
        <w:t xml:space="preserve">: </w:t>
      </w:r>
    </w:p>
    <w:p w14:paraId="7DABF163" w14:textId="77777777" w:rsidR="00047D27" w:rsidRDefault="00047D27" w:rsidP="0055532F">
      <w:pPr>
        <w:spacing w:line="259" w:lineRule="auto"/>
        <w:ind w:left="-567" w:firstLine="552"/>
        <w:jc w:val="both"/>
        <w:rPr>
          <w:sz w:val="22"/>
          <w:szCs w:val="22"/>
        </w:rPr>
      </w:pPr>
    </w:p>
    <w:p w14:paraId="194BAB07" w14:textId="77777777" w:rsidR="00047D27" w:rsidRDefault="00047D27" w:rsidP="0055532F">
      <w:pPr>
        <w:spacing w:line="259" w:lineRule="auto"/>
        <w:ind w:left="-567" w:firstLine="552"/>
        <w:jc w:val="both"/>
        <w:rPr>
          <w:sz w:val="22"/>
          <w:szCs w:val="22"/>
        </w:rPr>
      </w:pPr>
    </w:p>
    <w:p w14:paraId="45A5743F" w14:textId="77777777" w:rsidR="00047D27" w:rsidRDefault="00047D27" w:rsidP="00504021">
      <w:pPr>
        <w:spacing w:line="259" w:lineRule="auto"/>
        <w:ind w:firstLine="720"/>
        <w:jc w:val="both"/>
        <w:rPr>
          <w:sz w:val="22"/>
          <w:szCs w:val="22"/>
        </w:rPr>
      </w:pPr>
    </w:p>
    <w:p w14:paraId="0C249AAA" w14:textId="77777777" w:rsidR="0055532F" w:rsidRDefault="0055532F" w:rsidP="00504021">
      <w:pPr>
        <w:spacing w:line="259" w:lineRule="auto"/>
        <w:ind w:firstLine="720"/>
        <w:jc w:val="both"/>
        <w:rPr>
          <w:sz w:val="22"/>
          <w:szCs w:val="22"/>
        </w:rPr>
      </w:pPr>
    </w:p>
    <w:p w14:paraId="1D11A3BD" w14:textId="4B848E56" w:rsidR="00047D27" w:rsidRPr="002B6717" w:rsidRDefault="00047D27" w:rsidP="00047D2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9</w:t>
      </w:r>
    </w:p>
    <w:p w14:paraId="48C33D49" w14:textId="77777777" w:rsidR="00047D27" w:rsidRDefault="00047D27" w:rsidP="00047D27">
      <w:pPr>
        <w:spacing w:line="259" w:lineRule="auto"/>
        <w:ind w:firstLine="720"/>
        <w:jc w:val="both"/>
        <w:rPr>
          <w:sz w:val="22"/>
          <w:szCs w:val="22"/>
          <w:lang w:val="mk-MK"/>
        </w:rPr>
      </w:pPr>
    </w:p>
    <w:tbl>
      <w:tblPr>
        <w:tblStyle w:val="TableGrid"/>
        <w:tblW w:w="9934" w:type="dxa"/>
        <w:tblInd w:w="-583" w:type="dxa"/>
        <w:tblCellMar>
          <w:top w:w="48" w:type="dxa"/>
          <w:left w:w="104" w:type="dxa"/>
          <w:right w:w="46" w:type="dxa"/>
        </w:tblCellMar>
        <w:tblLook w:val="04A0" w:firstRow="1" w:lastRow="0" w:firstColumn="1" w:lastColumn="0" w:noHBand="0" w:noVBand="1"/>
      </w:tblPr>
      <w:tblGrid>
        <w:gridCol w:w="6766"/>
        <w:gridCol w:w="1674"/>
        <w:gridCol w:w="1494"/>
      </w:tblGrid>
      <w:tr w:rsidR="000305F4" w:rsidRPr="00047D27" w14:paraId="15E856EA" w14:textId="77777777" w:rsidTr="00047D27">
        <w:trPr>
          <w:trHeight w:val="377"/>
        </w:trPr>
        <w:tc>
          <w:tcPr>
            <w:tcW w:w="6766" w:type="dxa"/>
            <w:tcBorders>
              <w:top w:val="single" w:sz="4" w:space="0" w:color="000000"/>
              <w:left w:val="single" w:sz="4" w:space="0" w:color="000000"/>
              <w:bottom w:val="single" w:sz="4" w:space="0" w:color="000000"/>
              <w:right w:val="single" w:sz="4" w:space="0" w:color="000000"/>
            </w:tcBorders>
          </w:tcPr>
          <w:p w14:paraId="4FA8B0C0" w14:textId="77777777" w:rsidR="000305F4" w:rsidRPr="00047D27" w:rsidRDefault="000305F4" w:rsidP="00504021">
            <w:pPr>
              <w:spacing w:line="259" w:lineRule="auto"/>
              <w:ind w:right="54"/>
              <w:jc w:val="center"/>
              <w:rPr>
                <w:sz w:val="20"/>
                <w:szCs w:val="20"/>
              </w:rPr>
            </w:pPr>
            <w:proofErr w:type="spellStart"/>
            <w:r w:rsidRPr="00047D27">
              <w:rPr>
                <w:sz w:val="20"/>
                <w:szCs w:val="20"/>
              </w:rPr>
              <w:t>Активности</w:t>
            </w:r>
            <w:proofErr w:type="spellEnd"/>
            <w:r w:rsidRPr="00047D27">
              <w:rPr>
                <w:sz w:val="20"/>
                <w:szCs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159187B9" w14:textId="77777777" w:rsidR="000305F4" w:rsidRPr="00047D27" w:rsidRDefault="000305F4" w:rsidP="00504021">
            <w:pPr>
              <w:spacing w:line="259" w:lineRule="auto"/>
              <w:ind w:left="4"/>
              <w:rPr>
                <w:sz w:val="20"/>
                <w:szCs w:val="20"/>
              </w:rPr>
            </w:pPr>
            <w:proofErr w:type="spellStart"/>
            <w:r w:rsidRPr="00047D27">
              <w:rPr>
                <w:sz w:val="20"/>
                <w:szCs w:val="20"/>
              </w:rPr>
              <w:t>Програма</w:t>
            </w:r>
            <w:proofErr w:type="spellEnd"/>
            <w:r w:rsidRPr="00047D27">
              <w:rPr>
                <w:sz w:val="20"/>
                <w:szCs w:val="20"/>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0B10931C" w14:textId="77777777" w:rsidR="000305F4" w:rsidRPr="00047D27" w:rsidRDefault="000305F4" w:rsidP="00504021">
            <w:pPr>
              <w:spacing w:line="259" w:lineRule="auto"/>
              <w:ind w:right="56"/>
              <w:jc w:val="center"/>
              <w:rPr>
                <w:sz w:val="20"/>
                <w:szCs w:val="20"/>
              </w:rPr>
            </w:pPr>
            <w:proofErr w:type="spellStart"/>
            <w:r w:rsidRPr="00047D27">
              <w:rPr>
                <w:sz w:val="20"/>
                <w:szCs w:val="20"/>
              </w:rPr>
              <w:t>Буџет</w:t>
            </w:r>
            <w:proofErr w:type="spellEnd"/>
            <w:r w:rsidRPr="00047D27">
              <w:rPr>
                <w:sz w:val="20"/>
                <w:szCs w:val="20"/>
              </w:rPr>
              <w:t xml:space="preserve"> </w:t>
            </w:r>
          </w:p>
        </w:tc>
      </w:tr>
      <w:tr w:rsidR="000305F4" w:rsidRPr="00047D27" w14:paraId="7DA4EDD8" w14:textId="77777777" w:rsidTr="00047D27">
        <w:trPr>
          <w:trHeight w:val="226"/>
        </w:trPr>
        <w:tc>
          <w:tcPr>
            <w:tcW w:w="6766" w:type="dxa"/>
            <w:tcBorders>
              <w:top w:val="single" w:sz="4" w:space="0" w:color="000000"/>
              <w:left w:val="single" w:sz="4" w:space="0" w:color="000000"/>
              <w:bottom w:val="single" w:sz="4" w:space="0" w:color="000000"/>
              <w:right w:val="single" w:sz="4" w:space="0" w:color="000000"/>
            </w:tcBorders>
          </w:tcPr>
          <w:p w14:paraId="0D5B1C43" w14:textId="77777777" w:rsidR="000305F4" w:rsidRPr="00047D27" w:rsidRDefault="000305F4" w:rsidP="00504021">
            <w:pPr>
              <w:spacing w:line="259" w:lineRule="auto"/>
              <w:ind w:left="11"/>
              <w:rPr>
                <w:sz w:val="20"/>
                <w:szCs w:val="20"/>
              </w:rPr>
            </w:pPr>
            <w:r w:rsidRPr="00047D27">
              <w:rPr>
                <w:sz w:val="20"/>
                <w:szCs w:val="20"/>
              </w:rPr>
              <w:t xml:space="preserve">Ј40 ЈАВНА ЧИСТОТА </w:t>
            </w:r>
          </w:p>
        </w:tc>
        <w:tc>
          <w:tcPr>
            <w:tcW w:w="1674" w:type="dxa"/>
            <w:tcBorders>
              <w:top w:val="single" w:sz="4" w:space="0" w:color="000000"/>
              <w:left w:val="single" w:sz="4" w:space="0" w:color="000000"/>
              <w:bottom w:val="single" w:sz="4" w:space="0" w:color="000000"/>
              <w:right w:val="single" w:sz="4" w:space="0" w:color="000000"/>
            </w:tcBorders>
          </w:tcPr>
          <w:p w14:paraId="7B57F43A" w14:textId="77777777" w:rsidR="000305F4" w:rsidRPr="00047D27" w:rsidRDefault="000305F4" w:rsidP="00504021">
            <w:pPr>
              <w:spacing w:line="259" w:lineRule="auto"/>
              <w:ind w:left="4"/>
              <w:jc w:val="center"/>
              <w:rPr>
                <w:sz w:val="20"/>
                <w:szCs w:val="20"/>
              </w:rPr>
            </w:pPr>
            <w:r w:rsidRPr="00047D27">
              <w:rPr>
                <w:sz w:val="20"/>
                <w:szCs w:val="20"/>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7841569E" w14:textId="77777777" w:rsidR="000305F4" w:rsidRPr="00047D27" w:rsidRDefault="000305F4" w:rsidP="00504021">
            <w:pPr>
              <w:spacing w:line="259" w:lineRule="auto"/>
              <w:ind w:left="14"/>
              <w:rPr>
                <w:sz w:val="20"/>
                <w:szCs w:val="20"/>
              </w:rPr>
            </w:pPr>
          </w:p>
        </w:tc>
      </w:tr>
      <w:tr w:rsidR="000305F4" w:rsidRPr="00047D27" w14:paraId="776F9496" w14:textId="77777777" w:rsidTr="00517354">
        <w:trPr>
          <w:trHeight w:val="406"/>
        </w:trPr>
        <w:tc>
          <w:tcPr>
            <w:tcW w:w="6766" w:type="dxa"/>
            <w:tcBorders>
              <w:top w:val="single" w:sz="4" w:space="0" w:color="000000"/>
              <w:left w:val="single" w:sz="4" w:space="0" w:color="000000"/>
              <w:bottom w:val="single" w:sz="4" w:space="0" w:color="000000"/>
              <w:right w:val="single" w:sz="4" w:space="0" w:color="000000"/>
            </w:tcBorders>
          </w:tcPr>
          <w:p w14:paraId="3B4580D0" w14:textId="77777777" w:rsidR="000305F4" w:rsidRPr="00047D27" w:rsidRDefault="000305F4" w:rsidP="00504021">
            <w:pPr>
              <w:spacing w:line="259" w:lineRule="auto"/>
              <w:ind w:left="11"/>
              <w:rPr>
                <w:sz w:val="20"/>
                <w:szCs w:val="20"/>
              </w:rPr>
            </w:pPr>
            <w:r w:rsidRPr="00047D27">
              <w:rPr>
                <w:sz w:val="20"/>
                <w:szCs w:val="20"/>
              </w:rPr>
              <w:t xml:space="preserve">    </w:t>
            </w:r>
            <w:proofErr w:type="gramStart"/>
            <w:r w:rsidRPr="00047D27">
              <w:rPr>
                <w:sz w:val="20"/>
                <w:szCs w:val="20"/>
              </w:rPr>
              <w:t xml:space="preserve">424  </w:t>
            </w:r>
            <w:proofErr w:type="spellStart"/>
            <w:r w:rsidRPr="00047D27">
              <w:rPr>
                <w:sz w:val="20"/>
                <w:szCs w:val="20"/>
              </w:rPr>
              <w:t>Поправки</w:t>
            </w:r>
            <w:proofErr w:type="spellEnd"/>
            <w:proofErr w:type="gramEnd"/>
            <w:r w:rsidRPr="00047D27">
              <w:rPr>
                <w:sz w:val="20"/>
                <w:szCs w:val="20"/>
              </w:rPr>
              <w:t xml:space="preserve"> и </w:t>
            </w:r>
            <w:proofErr w:type="spellStart"/>
            <w:r w:rsidRPr="00047D27">
              <w:rPr>
                <w:sz w:val="20"/>
                <w:szCs w:val="20"/>
              </w:rPr>
              <w:t>тековно</w:t>
            </w:r>
            <w:proofErr w:type="spellEnd"/>
            <w:r w:rsidRPr="00047D27">
              <w:rPr>
                <w:sz w:val="20"/>
                <w:szCs w:val="20"/>
              </w:rPr>
              <w:t xml:space="preserve"> </w:t>
            </w:r>
            <w:proofErr w:type="spellStart"/>
            <w:r w:rsidRPr="00047D27">
              <w:rPr>
                <w:sz w:val="20"/>
                <w:szCs w:val="20"/>
              </w:rPr>
              <w:t>одржување</w:t>
            </w:r>
            <w:proofErr w:type="spellEnd"/>
            <w:r w:rsidRPr="00047D27">
              <w:rPr>
                <w:sz w:val="20"/>
                <w:szCs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746B8373" w14:textId="77777777" w:rsidR="000305F4" w:rsidRPr="00047D27" w:rsidRDefault="000305F4" w:rsidP="00504021">
            <w:pPr>
              <w:spacing w:line="259" w:lineRule="auto"/>
              <w:ind w:left="4"/>
              <w:rPr>
                <w:sz w:val="20"/>
                <w:szCs w:val="20"/>
              </w:rPr>
            </w:pPr>
            <w:r w:rsidRPr="00047D27">
              <w:rPr>
                <w:sz w:val="20"/>
                <w:szCs w:val="20"/>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5B9ED573" w14:textId="77777777" w:rsidR="000305F4" w:rsidRPr="00047D27" w:rsidRDefault="000305F4" w:rsidP="00504021">
            <w:pPr>
              <w:spacing w:line="259" w:lineRule="auto"/>
              <w:rPr>
                <w:sz w:val="20"/>
                <w:szCs w:val="20"/>
              </w:rPr>
            </w:pPr>
          </w:p>
        </w:tc>
      </w:tr>
      <w:tr w:rsidR="000305F4" w:rsidRPr="00047D27" w14:paraId="25AB0F12" w14:textId="77777777" w:rsidTr="00517354">
        <w:trPr>
          <w:trHeight w:val="408"/>
        </w:trPr>
        <w:tc>
          <w:tcPr>
            <w:tcW w:w="6766" w:type="dxa"/>
            <w:tcBorders>
              <w:top w:val="single" w:sz="4" w:space="0" w:color="000000"/>
              <w:left w:val="single" w:sz="4" w:space="0" w:color="000000"/>
              <w:bottom w:val="single" w:sz="4" w:space="0" w:color="000000"/>
              <w:right w:val="single" w:sz="4" w:space="0" w:color="000000"/>
            </w:tcBorders>
          </w:tcPr>
          <w:p w14:paraId="0EA42958" w14:textId="77777777" w:rsidR="000305F4" w:rsidRPr="00047D27" w:rsidRDefault="000305F4" w:rsidP="00517354">
            <w:pPr>
              <w:spacing w:line="259" w:lineRule="auto"/>
              <w:ind w:left="11"/>
              <w:rPr>
                <w:sz w:val="20"/>
                <w:szCs w:val="20"/>
              </w:rPr>
            </w:pPr>
            <w:r w:rsidRPr="00047D27">
              <w:rPr>
                <w:sz w:val="20"/>
                <w:szCs w:val="20"/>
              </w:rPr>
              <w:t xml:space="preserve">         424510 </w:t>
            </w:r>
            <w:proofErr w:type="spellStart"/>
            <w:r w:rsidRPr="00047D27">
              <w:rPr>
                <w:sz w:val="20"/>
                <w:szCs w:val="20"/>
              </w:rPr>
              <w:t>Одржување</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зелени</w:t>
            </w:r>
            <w:proofErr w:type="spellEnd"/>
            <w:r w:rsidRPr="00047D27">
              <w:rPr>
                <w:sz w:val="20"/>
                <w:szCs w:val="20"/>
              </w:rPr>
              <w:t xml:space="preserve"> </w:t>
            </w:r>
            <w:proofErr w:type="spellStart"/>
            <w:r w:rsidRPr="00047D27">
              <w:rPr>
                <w:sz w:val="20"/>
                <w:szCs w:val="20"/>
              </w:rPr>
              <w:t>површини</w:t>
            </w:r>
            <w:proofErr w:type="spellEnd"/>
            <w:r w:rsidRPr="00047D27">
              <w:rPr>
                <w:sz w:val="20"/>
                <w:szCs w:val="20"/>
              </w:rPr>
              <w:t xml:space="preserve"> </w:t>
            </w:r>
            <w:proofErr w:type="spellStart"/>
            <w:r w:rsidRPr="00047D27">
              <w:rPr>
                <w:sz w:val="20"/>
                <w:szCs w:val="20"/>
              </w:rPr>
              <w:t>околу</w:t>
            </w:r>
            <w:proofErr w:type="spellEnd"/>
            <w:r w:rsidRPr="00047D27">
              <w:rPr>
                <w:sz w:val="20"/>
                <w:szCs w:val="20"/>
              </w:rPr>
              <w:t xml:space="preserve"> </w:t>
            </w:r>
            <w:proofErr w:type="spellStart"/>
            <w:r w:rsidRPr="00047D27">
              <w:rPr>
                <w:sz w:val="20"/>
                <w:szCs w:val="20"/>
              </w:rPr>
              <w:t>згради</w:t>
            </w:r>
            <w:proofErr w:type="spellEnd"/>
            <w:r w:rsidRPr="00047D27">
              <w:rPr>
                <w:sz w:val="20"/>
                <w:szCs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AD2C958" w14:textId="77777777" w:rsidR="000305F4" w:rsidRPr="00047D27" w:rsidRDefault="000305F4" w:rsidP="00517354">
            <w:pPr>
              <w:spacing w:line="259" w:lineRule="auto"/>
              <w:ind w:right="64"/>
              <w:jc w:val="center"/>
              <w:rPr>
                <w:sz w:val="20"/>
                <w:szCs w:val="20"/>
              </w:rPr>
            </w:pPr>
            <w:r w:rsidRPr="00047D27">
              <w:rPr>
                <w:sz w:val="20"/>
                <w:szCs w:val="20"/>
              </w:rPr>
              <w:t xml:space="preserve">Ј40 </w:t>
            </w:r>
          </w:p>
        </w:tc>
        <w:tc>
          <w:tcPr>
            <w:tcW w:w="1494" w:type="dxa"/>
            <w:tcBorders>
              <w:top w:val="single" w:sz="4" w:space="0" w:color="000000"/>
              <w:left w:val="single" w:sz="4" w:space="0" w:color="000000"/>
              <w:bottom w:val="single" w:sz="4" w:space="0" w:color="000000"/>
              <w:right w:val="single" w:sz="4" w:space="0" w:color="000000"/>
            </w:tcBorders>
          </w:tcPr>
          <w:p w14:paraId="13830D89" w14:textId="77777777" w:rsidR="000305F4" w:rsidRPr="00047D27" w:rsidRDefault="000305F4" w:rsidP="00517354">
            <w:pPr>
              <w:spacing w:line="259" w:lineRule="auto"/>
              <w:ind w:right="52"/>
              <w:rPr>
                <w:sz w:val="20"/>
                <w:szCs w:val="20"/>
              </w:rPr>
            </w:pPr>
            <w:r w:rsidRPr="00047D27">
              <w:rPr>
                <w:sz w:val="20"/>
                <w:szCs w:val="20"/>
              </w:rPr>
              <w:t>1.000.000,00</w:t>
            </w:r>
          </w:p>
        </w:tc>
      </w:tr>
      <w:tr w:rsidR="000305F4" w:rsidRPr="00047D27" w14:paraId="7D783D3A" w14:textId="77777777" w:rsidTr="00517354">
        <w:trPr>
          <w:trHeight w:val="406"/>
        </w:trPr>
        <w:tc>
          <w:tcPr>
            <w:tcW w:w="6766" w:type="dxa"/>
            <w:tcBorders>
              <w:top w:val="single" w:sz="4" w:space="0" w:color="000000"/>
              <w:left w:val="single" w:sz="4" w:space="0" w:color="000000"/>
              <w:bottom w:val="single" w:sz="4" w:space="0" w:color="000000"/>
              <w:right w:val="single" w:sz="4" w:space="0" w:color="000000"/>
            </w:tcBorders>
          </w:tcPr>
          <w:p w14:paraId="2E6DF843" w14:textId="77777777" w:rsidR="000305F4" w:rsidRPr="00047D27" w:rsidRDefault="000305F4" w:rsidP="00517354">
            <w:pPr>
              <w:spacing w:line="259" w:lineRule="auto"/>
              <w:ind w:left="11"/>
              <w:rPr>
                <w:sz w:val="20"/>
                <w:szCs w:val="20"/>
              </w:rPr>
            </w:pPr>
            <w:r w:rsidRPr="00047D27">
              <w:rPr>
                <w:sz w:val="20"/>
                <w:szCs w:val="20"/>
              </w:rPr>
              <w:t xml:space="preserve">         424590 </w:t>
            </w:r>
            <w:proofErr w:type="spellStart"/>
            <w:r w:rsidRPr="00047D27">
              <w:rPr>
                <w:sz w:val="20"/>
                <w:szCs w:val="20"/>
              </w:rPr>
              <w:t>Одржување</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други</w:t>
            </w:r>
            <w:proofErr w:type="spellEnd"/>
            <w:r w:rsidRPr="00047D27">
              <w:rPr>
                <w:sz w:val="20"/>
                <w:szCs w:val="20"/>
              </w:rPr>
              <w:t xml:space="preserve"> </w:t>
            </w:r>
            <w:proofErr w:type="spellStart"/>
            <w:r w:rsidRPr="00047D27">
              <w:rPr>
                <w:sz w:val="20"/>
                <w:szCs w:val="20"/>
              </w:rPr>
              <w:t>зелени</w:t>
            </w:r>
            <w:proofErr w:type="spellEnd"/>
            <w:r w:rsidRPr="00047D27">
              <w:rPr>
                <w:sz w:val="20"/>
                <w:szCs w:val="20"/>
              </w:rPr>
              <w:t xml:space="preserve"> </w:t>
            </w:r>
            <w:proofErr w:type="spellStart"/>
            <w:r w:rsidRPr="00047D27">
              <w:rPr>
                <w:sz w:val="20"/>
                <w:szCs w:val="20"/>
              </w:rPr>
              <w:t>површини</w:t>
            </w:r>
            <w:proofErr w:type="spellEnd"/>
            <w:r w:rsidRPr="00047D27">
              <w:rPr>
                <w:sz w:val="20"/>
                <w:szCs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BD9EA32" w14:textId="77777777" w:rsidR="000305F4" w:rsidRPr="00047D27" w:rsidRDefault="000305F4" w:rsidP="00517354">
            <w:pPr>
              <w:spacing w:line="259" w:lineRule="auto"/>
              <w:ind w:right="64"/>
              <w:jc w:val="center"/>
              <w:rPr>
                <w:sz w:val="20"/>
                <w:szCs w:val="20"/>
              </w:rPr>
            </w:pPr>
            <w:r w:rsidRPr="00047D27">
              <w:rPr>
                <w:sz w:val="20"/>
                <w:szCs w:val="20"/>
              </w:rPr>
              <w:t xml:space="preserve">Ј40 </w:t>
            </w:r>
          </w:p>
        </w:tc>
        <w:tc>
          <w:tcPr>
            <w:tcW w:w="1494" w:type="dxa"/>
            <w:tcBorders>
              <w:top w:val="single" w:sz="4" w:space="0" w:color="000000"/>
              <w:left w:val="single" w:sz="4" w:space="0" w:color="000000"/>
              <w:bottom w:val="single" w:sz="4" w:space="0" w:color="000000"/>
              <w:right w:val="single" w:sz="4" w:space="0" w:color="000000"/>
            </w:tcBorders>
          </w:tcPr>
          <w:p w14:paraId="01FA616D" w14:textId="77777777" w:rsidR="000305F4" w:rsidRPr="00047D27" w:rsidRDefault="000305F4" w:rsidP="00517354">
            <w:pPr>
              <w:spacing w:line="259" w:lineRule="auto"/>
              <w:ind w:right="52"/>
              <w:rPr>
                <w:sz w:val="20"/>
                <w:szCs w:val="20"/>
              </w:rPr>
            </w:pPr>
            <w:r w:rsidRPr="00047D27">
              <w:rPr>
                <w:sz w:val="20"/>
                <w:szCs w:val="20"/>
              </w:rPr>
              <w:t>1.000.000,00</w:t>
            </w:r>
          </w:p>
        </w:tc>
      </w:tr>
      <w:tr w:rsidR="000305F4" w:rsidRPr="00047D27" w14:paraId="262B4A25" w14:textId="77777777" w:rsidTr="00517354">
        <w:trPr>
          <w:trHeight w:val="406"/>
        </w:trPr>
        <w:tc>
          <w:tcPr>
            <w:tcW w:w="6766" w:type="dxa"/>
            <w:tcBorders>
              <w:top w:val="single" w:sz="4" w:space="0" w:color="000000"/>
              <w:left w:val="single" w:sz="4" w:space="0" w:color="000000"/>
              <w:bottom w:val="single" w:sz="4" w:space="0" w:color="000000"/>
              <w:right w:val="single" w:sz="4" w:space="0" w:color="000000"/>
            </w:tcBorders>
          </w:tcPr>
          <w:p w14:paraId="08D1E7D7" w14:textId="77777777" w:rsidR="000305F4" w:rsidRPr="00047D27" w:rsidRDefault="000305F4" w:rsidP="00517354">
            <w:pPr>
              <w:spacing w:line="259" w:lineRule="auto"/>
              <w:ind w:left="11"/>
              <w:rPr>
                <w:sz w:val="20"/>
                <w:szCs w:val="20"/>
              </w:rPr>
            </w:pPr>
            <w:r w:rsidRPr="00047D27">
              <w:rPr>
                <w:sz w:val="20"/>
                <w:szCs w:val="20"/>
              </w:rPr>
              <w:t xml:space="preserve">    425 </w:t>
            </w:r>
            <w:proofErr w:type="spellStart"/>
            <w:r w:rsidRPr="00047D27">
              <w:rPr>
                <w:sz w:val="20"/>
                <w:szCs w:val="20"/>
              </w:rPr>
              <w:t>Договорни</w:t>
            </w:r>
            <w:proofErr w:type="spellEnd"/>
            <w:r w:rsidRPr="00047D27">
              <w:rPr>
                <w:sz w:val="20"/>
                <w:szCs w:val="20"/>
              </w:rPr>
              <w:t xml:space="preserve"> </w:t>
            </w:r>
            <w:proofErr w:type="spellStart"/>
            <w:r w:rsidRPr="00047D27">
              <w:rPr>
                <w:sz w:val="20"/>
                <w:szCs w:val="20"/>
              </w:rPr>
              <w:t>услуги</w:t>
            </w:r>
            <w:proofErr w:type="spellEnd"/>
            <w:r w:rsidRPr="00047D27">
              <w:rPr>
                <w:sz w:val="20"/>
                <w:szCs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77B7E0C5" w14:textId="77777777" w:rsidR="000305F4" w:rsidRPr="00047D27" w:rsidRDefault="000305F4" w:rsidP="00517354">
            <w:pPr>
              <w:spacing w:line="259" w:lineRule="auto"/>
              <w:ind w:left="4"/>
              <w:rPr>
                <w:sz w:val="20"/>
                <w:szCs w:val="20"/>
              </w:rPr>
            </w:pPr>
            <w:r w:rsidRPr="00047D27">
              <w:rPr>
                <w:sz w:val="20"/>
                <w:szCs w:val="20"/>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6436D236" w14:textId="77777777" w:rsidR="000305F4" w:rsidRPr="00047D27" w:rsidRDefault="000305F4" w:rsidP="00517354">
            <w:pPr>
              <w:spacing w:line="259" w:lineRule="auto"/>
              <w:rPr>
                <w:sz w:val="20"/>
                <w:szCs w:val="20"/>
              </w:rPr>
            </w:pPr>
          </w:p>
        </w:tc>
      </w:tr>
      <w:tr w:rsidR="000305F4" w:rsidRPr="00047D27" w14:paraId="62D0D08A" w14:textId="77777777" w:rsidTr="00517354">
        <w:trPr>
          <w:trHeight w:val="445"/>
        </w:trPr>
        <w:tc>
          <w:tcPr>
            <w:tcW w:w="6766" w:type="dxa"/>
            <w:tcBorders>
              <w:top w:val="single" w:sz="4" w:space="0" w:color="000000"/>
              <w:left w:val="single" w:sz="4" w:space="0" w:color="000000"/>
              <w:bottom w:val="single" w:sz="4" w:space="0" w:color="000000"/>
              <w:right w:val="single" w:sz="4" w:space="0" w:color="000000"/>
            </w:tcBorders>
          </w:tcPr>
          <w:p w14:paraId="65C82FD3" w14:textId="77777777" w:rsidR="000305F4" w:rsidRPr="00047D27" w:rsidRDefault="000305F4" w:rsidP="00517354">
            <w:pPr>
              <w:spacing w:line="259" w:lineRule="auto"/>
              <w:ind w:left="11"/>
              <w:rPr>
                <w:sz w:val="20"/>
                <w:szCs w:val="20"/>
              </w:rPr>
            </w:pPr>
            <w:r w:rsidRPr="00047D27">
              <w:rPr>
                <w:sz w:val="20"/>
                <w:szCs w:val="20"/>
              </w:rPr>
              <w:t xml:space="preserve">        425610 </w:t>
            </w:r>
            <w:proofErr w:type="spellStart"/>
            <w:r w:rsidRPr="00047D27">
              <w:rPr>
                <w:sz w:val="20"/>
                <w:szCs w:val="20"/>
              </w:rPr>
              <w:t>Услуги</w:t>
            </w:r>
            <w:proofErr w:type="spellEnd"/>
            <w:r w:rsidRPr="00047D27">
              <w:rPr>
                <w:sz w:val="20"/>
                <w:szCs w:val="20"/>
              </w:rPr>
              <w:t xml:space="preserve"> </w:t>
            </w:r>
            <w:proofErr w:type="spellStart"/>
            <w:r w:rsidRPr="00047D27">
              <w:rPr>
                <w:sz w:val="20"/>
                <w:szCs w:val="20"/>
              </w:rPr>
              <w:t>за</w:t>
            </w:r>
            <w:proofErr w:type="spellEnd"/>
            <w:r w:rsidRPr="00047D27">
              <w:rPr>
                <w:sz w:val="20"/>
                <w:szCs w:val="20"/>
              </w:rPr>
              <w:t xml:space="preserve"> </w:t>
            </w:r>
            <w:proofErr w:type="spellStart"/>
            <w:r w:rsidRPr="00047D27">
              <w:rPr>
                <w:sz w:val="20"/>
                <w:szCs w:val="20"/>
              </w:rPr>
              <w:t>заштита</w:t>
            </w:r>
            <w:proofErr w:type="spellEnd"/>
            <w:r w:rsidRPr="00047D27">
              <w:rPr>
                <w:sz w:val="20"/>
                <w:szCs w:val="20"/>
              </w:rPr>
              <w:t xml:space="preserve"> </w:t>
            </w:r>
            <w:proofErr w:type="spellStart"/>
            <w:r w:rsidRPr="00047D27">
              <w:rPr>
                <w:sz w:val="20"/>
                <w:szCs w:val="20"/>
              </w:rPr>
              <w:t>на</w:t>
            </w:r>
            <w:proofErr w:type="spellEnd"/>
            <w:r w:rsidRPr="00047D27">
              <w:rPr>
                <w:sz w:val="20"/>
                <w:szCs w:val="20"/>
              </w:rPr>
              <w:t xml:space="preserve"> </w:t>
            </w:r>
            <w:proofErr w:type="spellStart"/>
            <w:r w:rsidRPr="00047D27">
              <w:rPr>
                <w:sz w:val="20"/>
                <w:szCs w:val="20"/>
              </w:rPr>
              <w:t>водите</w:t>
            </w:r>
            <w:proofErr w:type="spellEnd"/>
            <w:r w:rsidRPr="00047D27">
              <w:rPr>
                <w:sz w:val="20"/>
                <w:szCs w:val="20"/>
              </w:rPr>
              <w:t xml:space="preserve">, </w:t>
            </w:r>
            <w:proofErr w:type="spellStart"/>
            <w:r w:rsidRPr="00047D27">
              <w:rPr>
                <w:sz w:val="20"/>
                <w:szCs w:val="20"/>
              </w:rPr>
              <w:t>реките</w:t>
            </w:r>
            <w:proofErr w:type="spellEnd"/>
            <w:r w:rsidRPr="00047D27">
              <w:rPr>
                <w:sz w:val="20"/>
                <w:szCs w:val="20"/>
              </w:rPr>
              <w:t xml:space="preserve"> и </w:t>
            </w:r>
            <w:proofErr w:type="spellStart"/>
            <w:r w:rsidRPr="00047D27">
              <w:rPr>
                <w:sz w:val="20"/>
                <w:szCs w:val="20"/>
              </w:rPr>
              <w:t>езерата</w:t>
            </w:r>
            <w:proofErr w:type="spellEnd"/>
            <w:r w:rsidRPr="00047D27">
              <w:rPr>
                <w:sz w:val="20"/>
                <w:szCs w:val="20"/>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4BDFAF4F" w14:textId="77777777" w:rsidR="000305F4" w:rsidRPr="00047D27" w:rsidRDefault="000305F4" w:rsidP="00517354">
            <w:pPr>
              <w:spacing w:line="259" w:lineRule="auto"/>
              <w:ind w:right="64"/>
              <w:jc w:val="center"/>
              <w:rPr>
                <w:sz w:val="20"/>
                <w:szCs w:val="20"/>
              </w:rPr>
            </w:pPr>
            <w:r w:rsidRPr="00047D27">
              <w:rPr>
                <w:sz w:val="20"/>
                <w:szCs w:val="20"/>
              </w:rPr>
              <w:t xml:space="preserve">Ј40 </w:t>
            </w:r>
          </w:p>
        </w:tc>
        <w:tc>
          <w:tcPr>
            <w:tcW w:w="1494" w:type="dxa"/>
            <w:tcBorders>
              <w:top w:val="single" w:sz="4" w:space="0" w:color="000000"/>
              <w:left w:val="single" w:sz="4" w:space="0" w:color="000000"/>
              <w:bottom w:val="double" w:sz="15" w:space="0" w:color="000000"/>
              <w:right w:val="single" w:sz="4" w:space="0" w:color="000000"/>
            </w:tcBorders>
          </w:tcPr>
          <w:p w14:paraId="5F5534A0" w14:textId="77777777" w:rsidR="000305F4" w:rsidRPr="00047D27" w:rsidRDefault="000305F4" w:rsidP="00517354">
            <w:pPr>
              <w:spacing w:line="259" w:lineRule="auto"/>
              <w:ind w:right="52"/>
              <w:rPr>
                <w:sz w:val="20"/>
                <w:szCs w:val="20"/>
              </w:rPr>
            </w:pPr>
            <w:r w:rsidRPr="00047D27">
              <w:rPr>
                <w:sz w:val="20"/>
                <w:szCs w:val="20"/>
              </w:rPr>
              <w:t>200.000,00</w:t>
            </w:r>
          </w:p>
        </w:tc>
      </w:tr>
      <w:tr w:rsidR="000305F4" w:rsidRPr="00047D27" w14:paraId="6735B140" w14:textId="77777777" w:rsidTr="00517354">
        <w:trPr>
          <w:trHeight w:val="493"/>
        </w:trPr>
        <w:tc>
          <w:tcPr>
            <w:tcW w:w="6766" w:type="dxa"/>
            <w:tcBorders>
              <w:top w:val="single" w:sz="4" w:space="0" w:color="000000"/>
              <w:left w:val="single" w:sz="4" w:space="0" w:color="000000"/>
              <w:bottom w:val="double" w:sz="15" w:space="0" w:color="000000"/>
              <w:right w:val="single" w:sz="4" w:space="0" w:color="000000"/>
            </w:tcBorders>
          </w:tcPr>
          <w:p w14:paraId="7FDD25FB" w14:textId="77777777" w:rsidR="000305F4" w:rsidRPr="00047D27" w:rsidRDefault="000305F4" w:rsidP="00517354">
            <w:pPr>
              <w:spacing w:line="259" w:lineRule="auto"/>
              <w:ind w:left="11"/>
              <w:rPr>
                <w:sz w:val="20"/>
                <w:szCs w:val="20"/>
              </w:rPr>
            </w:pPr>
            <w:r w:rsidRPr="00047D27">
              <w:rPr>
                <w:sz w:val="20"/>
                <w:szCs w:val="20"/>
              </w:rPr>
              <w:t xml:space="preserve">Ј40 ЈАВНА ЧИСТОТА ВКУПНО: </w:t>
            </w:r>
          </w:p>
        </w:tc>
        <w:tc>
          <w:tcPr>
            <w:tcW w:w="1674" w:type="dxa"/>
            <w:tcBorders>
              <w:top w:val="single" w:sz="4" w:space="0" w:color="000000"/>
              <w:left w:val="single" w:sz="4" w:space="0" w:color="000000"/>
              <w:bottom w:val="double" w:sz="15" w:space="0" w:color="000000"/>
              <w:right w:val="single" w:sz="4" w:space="0" w:color="000000"/>
            </w:tcBorders>
          </w:tcPr>
          <w:p w14:paraId="620704F1" w14:textId="77777777" w:rsidR="000305F4" w:rsidRPr="00047D27" w:rsidRDefault="000305F4" w:rsidP="00517354">
            <w:pPr>
              <w:spacing w:line="259" w:lineRule="auto"/>
              <w:ind w:left="4"/>
              <w:jc w:val="center"/>
              <w:rPr>
                <w:sz w:val="20"/>
                <w:szCs w:val="20"/>
              </w:rPr>
            </w:pPr>
            <w:r w:rsidRPr="00047D27">
              <w:rPr>
                <w:sz w:val="20"/>
                <w:szCs w:val="20"/>
              </w:rPr>
              <w:t xml:space="preserve"> </w:t>
            </w:r>
          </w:p>
        </w:tc>
        <w:tc>
          <w:tcPr>
            <w:tcW w:w="1494" w:type="dxa"/>
            <w:tcBorders>
              <w:top w:val="double" w:sz="15" w:space="0" w:color="000000"/>
              <w:left w:val="single" w:sz="4" w:space="0" w:color="000000"/>
              <w:bottom w:val="double" w:sz="15" w:space="0" w:color="000000"/>
              <w:right w:val="single" w:sz="4" w:space="0" w:color="000000"/>
            </w:tcBorders>
          </w:tcPr>
          <w:p w14:paraId="42558E02" w14:textId="77777777" w:rsidR="000305F4" w:rsidRPr="00047D27" w:rsidRDefault="000305F4" w:rsidP="00517354">
            <w:pPr>
              <w:spacing w:line="259" w:lineRule="auto"/>
              <w:ind w:left="84"/>
              <w:rPr>
                <w:sz w:val="20"/>
                <w:szCs w:val="20"/>
              </w:rPr>
            </w:pPr>
            <w:r w:rsidRPr="00047D27">
              <w:rPr>
                <w:sz w:val="20"/>
                <w:szCs w:val="20"/>
              </w:rPr>
              <w:t>2.200.000,00</w:t>
            </w:r>
          </w:p>
        </w:tc>
      </w:tr>
    </w:tbl>
    <w:p w14:paraId="11DDCBE1" w14:textId="77777777" w:rsidR="000305F4" w:rsidRPr="00047D27" w:rsidRDefault="000305F4" w:rsidP="000305F4">
      <w:pPr>
        <w:spacing w:after="98" w:line="259" w:lineRule="auto"/>
        <w:rPr>
          <w:sz w:val="20"/>
          <w:szCs w:val="20"/>
        </w:rPr>
      </w:pPr>
    </w:p>
    <w:p w14:paraId="0BD28F5D" w14:textId="77777777" w:rsidR="000305F4" w:rsidRPr="000305F4" w:rsidRDefault="000305F4" w:rsidP="0055532F">
      <w:pPr>
        <w:spacing w:after="98" w:line="259" w:lineRule="auto"/>
        <w:ind w:left="-567" w:firstLine="283"/>
        <w:rPr>
          <w:sz w:val="22"/>
          <w:szCs w:val="22"/>
        </w:rPr>
      </w:pPr>
      <w:proofErr w:type="spellStart"/>
      <w:r w:rsidRPr="000305F4">
        <w:rPr>
          <w:sz w:val="22"/>
          <w:szCs w:val="22"/>
        </w:rPr>
        <w:t>Средствата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одржување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и </w:t>
      </w:r>
      <w:proofErr w:type="spellStart"/>
      <w:r w:rsidRPr="000305F4">
        <w:rPr>
          <w:sz w:val="22"/>
          <w:szCs w:val="22"/>
        </w:rPr>
        <w:t>одржување</w:t>
      </w:r>
      <w:proofErr w:type="spellEnd"/>
      <w:r w:rsidRPr="000305F4">
        <w:rPr>
          <w:sz w:val="22"/>
          <w:szCs w:val="22"/>
        </w:rPr>
        <w:t xml:space="preserve"> и </w:t>
      </w:r>
      <w:proofErr w:type="spellStart"/>
      <w:r w:rsidRPr="000305F4">
        <w:rPr>
          <w:sz w:val="22"/>
          <w:szCs w:val="22"/>
        </w:rPr>
        <w:t>користење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паркови</w:t>
      </w:r>
      <w:proofErr w:type="spellEnd"/>
      <w:r w:rsidRPr="000305F4">
        <w:rPr>
          <w:sz w:val="22"/>
          <w:szCs w:val="22"/>
        </w:rPr>
        <w:t xml:space="preserve"> и </w:t>
      </w:r>
      <w:proofErr w:type="spellStart"/>
      <w:r w:rsidRPr="000305F4">
        <w:rPr>
          <w:sz w:val="22"/>
          <w:szCs w:val="22"/>
        </w:rPr>
        <w:t>зеленило</w:t>
      </w:r>
      <w:proofErr w:type="spellEnd"/>
      <w:r w:rsidRPr="000305F4">
        <w:rPr>
          <w:sz w:val="22"/>
          <w:szCs w:val="22"/>
        </w:rPr>
        <w:t xml:space="preserve"> </w:t>
      </w:r>
      <w:proofErr w:type="spellStart"/>
      <w:r w:rsidRPr="000305F4">
        <w:rPr>
          <w:sz w:val="22"/>
          <w:szCs w:val="22"/>
        </w:rPr>
        <w:t>предвидени</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Програми</w:t>
      </w:r>
      <w:proofErr w:type="spellEnd"/>
      <w:r w:rsidRPr="000305F4">
        <w:rPr>
          <w:sz w:val="22"/>
          <w:szCs w:val="22"/>
        </w:rPr>
        <w:t xml:space="preserve"> Ј40 и Ј70, </w:t>
      </w:r>
      <w:proofErr w:type="spellStart"/>
      <w:r w:rsidRPr="000305F4">
        <w:rPr>
          <w:sz w:val="22"/>
          <w:szCs w:val="22"/>
        </w:rPr>
        <w:t>ќе</w:t>
      </w:r>
      <w:proofErr w:type="spellEnd"/>
      <w:r w:rsidRPr="000305F4">
        <w:rPr>
          <w:sz w:val="22"/>
          <w:szCs w:val="22"/>
        </w:rPr>
        <w:t xml:space="preserve"> </w:t>
      </w:r>
      <w:proofErr w:type="spellStart"/>
      <w:r w:rsidRPr="000305F4">
        <w:rPr>
          <w:sz w:val="22"/>
          <w:szCs w:val="22"/>
        </w:rPr>
        <w:t>се</w:t>
      </w:r>
      <w:proofErr w:type="spellEnd"/>
      <w:r w:rsidRPr="000305F4">
        <w:rPr>
          <w:sz w:val="22"/>
          <w:szCs w:val="22"/>
        </w:rPr>
        <w:t xml:space="preserve"> </w:t>
      </w:r>
      <w:proofErr w:type="spellStart"/>
      <w:r w:rsidRPr="000305F4">
        <w:rPr>
          <w:sz w:val="22"/>
          <w:szCs w:val="22"/>
        </w:rPr>
        <w:t>обезбедат</w:t>
      </w:r>
      <w:proofErr w:type="spellEnd"/>
      <w:r w:rsidRPr="000305F4">
        <w:rPr>
          <w:sz w:val="22"/>
          <w:szCs w:val="22"/>
        </w:rPr>
        <w:t xml:space="preserve"> </w:t>
      </w:r>
      <w:proofErr w:type="spellStart"/>
      <w:r w:rsidRPr="000305F4">
        <w:rPr>
          <w:sz w:val="22"/>
          <w:szCs w:val="22"/>
        </w:rPr>
        <w:t>од</w:t>
      </w:r>
      <w:proofErr w:type="spellEnd"/>
      <w:r w:rsidRPr="000305F4">
        <w:rPr>
          <w:sz w:val="22"/>
          <w:szCs w:val="22"/>
        </w:rPr>
        <w:t xml:space="preserve"> </w:t>
      </w:r>
      <w:proofErr w:type="spellStart"/>
      <w:r w:rsidRPr="000305F4">
        <w:rPr>
          <w:sz w:val="22"/>
          <w:szCs w:val="22"/>
        </w:rPr>
        <w:t>Буџетот</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2024 </w:t>
      </w:r>
      <w:proofErr w:type="spellStart"/>
      <w:r w:rsidRPr="000305F4">
        <w:rPr>
          <w:sz w:val="22"/>
          <w:szCs w:val="22"/>
        </w:rPr>
        <w:t>година</w:t>
      </w:r>
      <w:proofErr w:type="spellEnd"/>
      <w:r w:rsidRPr="000305F4">
        <w:rPr>
          <w:sz w:val="22"/>
          <w:szCs w:val="22"/>
        </w:rPr>
        <w:t xml:space="preserve">. </w:t>
      </w:r>
    </w:p>
    <w:p w14:paraId="27D28C5F" w14:textId="77777777" w:rsidR="000305F4" w:rsidRPr="000305F4" w:rsidRDefault="000305F4" w:rsidP="0055532F">
      <w:pPr>
        <w:spacing w:after="98" w:line="259" w:lineRule="auto"/>
        <w:ind w:left="-567" w:firstLine="283"/>
        <w:rPr>
          <w:sz w:val="22"/>
          <w:szCs w:val="22"/>
        </w:rPr>
      </w:pPr>
      <w:r w:rsidRPr="000305F4">
        <w:rPr>
          <w:sz w:val="22"/>
          <w:szCs w:val="22"/>
        </w:rPr>
        <w:t xml:space="preserve"> X НАДЗОР НАД ИЗВРШУВАЊЕ НА ПРОГРАМАТА </w:t>
      </w:r>
    </w:p>
    <w:p w14:paraId="535FEB15" w14:textId="77777777" w:rsidR="000305F4" w:rsidRPr="000305F4" w:rsidRDefault="000305F4" w:rsidP="0055532F">
      <w:pPr>
        <w:spacing w:line="259" w:lineRule="auto"/>
        <w:ind w:left="-567" w:firstLine="283"/>
        <w:jc w:val="both"/>
        <w:rPr>
          <w:sz w:val="22"/>
          <w:szCs w:val="22"/>
        </w:rPr>
      </w:pPr>
      <w:r w:rsidRPr="000305F4">
        <w:rPr>
          <w:sz w:val="22"/>
          <w:szCs w:val="22"/>
        </w:rPr>
        <w:t xml:space="preserve"> </w:t>
      </w:r>
      <w:proofErr w:type="spellStart"/>
      <w:r w:rsidRPr="000305F4">
        <w:rPr>
          <w:sz w:val="22"/>
          <w:szCs w:val="22"/>
        </w:rPr>
        <w:t>Надзор</w:t>
      </w:r>
      <w:proofErr w:type="spellEnd"/>
      <w:r w:rsidRPr="000305F4">
        <w:rPr>
          <w:sz w:val="22"/>
          <w:szCs w:val="22"/>
        </w:rPr>
        <w:t xml:space="preserve"> </w:t>
      </w:r>
      <w:proofErr w:type="spellStart"/>
      <w:r w:rsidRPr="000305F4">
        <w:rPr>
          <w:sz w:val="22"/>
          <w:szCs w:val="22"/>
        </w:rPr>
        <w:t>над</w:t>
      </w:r>
      <w:proofErr w:type="spellEnd"/>
      <w:r w:rsidRPr="000305F4">
        <w:rPr>
          <w:sz w:val="22"/>
          <w:szCs w:val="22"/>
        </w:rPr>
        <w:t xml:space="preserve"> </w:t>
      </w:r>
      <w:proofErr w:type="spellStart"/>
      <w:r w:rsidRPr="000305F4">
        <w:rPr>
          <w:sz w:val="22"/>
          <w:szCs w:val="22"/>
        </w:rPr>
        <w:t>извршување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Програмата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подрачјето</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w:t>
      </w:r>
      <w:r w:rsidRPr="000305F4">
        <w:rPr>
          <w:sz w:val="22"/>
          <w:szCs w:val="22"/>
          <w:lang w:val="mk-MK"/>
        </w:rPr>
        <w:t>4</w:t>
      </w:r>
      <w:r w:rsidRPr="000305F4">
        <w:rPr>
          <w:sz w:val="22"/>
          <w:szCs w:val="22"/>
        </w:rPr>
        <w:t xml:space="preserve"> </w:t>
      </w:r>
      <w:proofErr w:type="spellStart"/>
      <w:r w:rsidRPr="000305F4">
        <w:rPr>
          <w:sz w:val="22"/>
          <w:szCs w:val="22"/>
        </w:rPr>
        <w:t>година</w:t>
      </w:r>
      <w:proofErr w:type="spellEnd"/>
      <w:r w:rsidRPr="000305F4">
        <w:rPr>
          <w:sz w:val="22"/>
          <w:szCs w:val="22"/>
        </w:rPr>
        <w:t xml:space="preserve"> </w:t>
      </w:r>
      <w:proofErr w:type="spellStart"/>
      <w:r w:rsidRPr="000305F4">
        <w:rPr>
          <w:sz w:val="22"/>
          <w:szCs w:val="22"/>
        </w:rPr>
        <w:t>врши</w:t>
      </w:r>
      <w:proofErr w:type="spellEnd"/>
      <w:r w:rsidRPr="000305F4">
        <w:rPr>
          <w:sz w:val="22"/>
          <w:szCs w:val="22"/>
        </w:rPr>
        <w:t xml:space="preserve"> </w:t>
      </w:r>
      <w:proofErr w:type="spellStart"/>
      <w:r w:rsidRPr="000305F4">
        <w:rPr>
          <w:sz w:val="22"/>
          <w:szCs w:val="22"/>
        </w:rPr>
        <w:t>надлежниот</w:t>
      </w:r>
      <w:proofErr w:type="spellEnd"/>
      <w:r w:rsidRPr="000305F4">
        <w:rPr>
          <w:sz w:val="22"/>
          <w:szCs w:val="22"/>
        </w:rPr>
        <w:t xml:space="preserve"> </w:t>
      </w:r>
      <w:proofErr w:type="spellStart"/>
      <w:r w:rsidRPr="000305F4">
        <w:rPr>
          <w:sz w:val="22"/>
          <w:szCs w:val="22"/>
        </w:rPr>
        <w:t>општински</w:t>
      </w:r>
      <w:proofErr w:type="spellEnd"/>
      <w:r w:rsidRPr="000305F4">
        <w:rPr>
          <w:sz w:val="22"/>
          <w:szCs w:val="22"/>
        </w:rPr>
        <w:t xml:space="preserve"> </w:t>
      </w:r>
      <w:proofErr w:type="spellStart"/>
      <w:r w:rsidRPr="000305F4">
        <w:rPr>
          <w:sz w:val="22"/>
          <w:szCs w:val="22"/>
        </w:rPr>
        <w:t>орган</w:t>
      </w:r>
      <w:proofErr w:type="spellEnd"/>
      <w:r w:rsidRPr="000305F4">
        <w:rPr>
          <w:sz w:val="22"/>
          <w:szCs w:val="22"/>
        </w:rPr>
        <w:t xml:space="preserve">. </w:t>
      </w:r>
    </w:p>
    <w:p w14:paraId="21CA64EA" w14:textId="77777777" w:rsidR="000305F4" w:rsidRPr="000305F4" w:rsidRDefault="000305F4" w:rsidP="0055532F">
      <w:pPr>
        <w:ind w:left="-567" w:firstLine="283"/>
        <w:jc w:val="both"/>
        <w:rPr>
          <w:sz w:val="22"/>
          <w:szCs w:val="22"/>
        </w:rPr>
      </w:pPr>
      <w:proofErr w:type="spellStart"/>
      <w:r w:rsidRPr="000305F4">
        <w:rPr>
          <w:sz w:val="22"/>
          <w:szCs w:val="22"/>
        </w:rPr>
        <w:t>Инспекциски</w:t>
      </w:r>
      <w:proofErr w:type="spellEnd"/>
      <w:r w:rsidRPr="000305F4">
        <w:rPr>
          <w:sz w:val="22"/>
          <w:szCs w:val="22"/>
        </w:rPr>
        <w:t xml:space="preserve"> </w:t>
      </w:r>
      <w:proofErr w:type="spellStart"/>
      <w:r w:rsidRPr="000305F4">
        <w:rPr>
          <w:sz w:val="22"/>
          <w:szCs w:val="22"/>
        </w:rPr>
        <w:t>надзор</w:t>
      </w:r>
      <w:proofErr w:type="spellEnd"/>
      <w:r w:rsidRPr="000305F4">
        <w:rPr>
          <w:sz w:val="22"/>
          <w:szCs w:val="22"/>
        </w:rPr>
        <w:t xml:space="preserve"> </w:t>
      </w:r>
      <w:proofErr w:type="spellStart"/>
      <w:r w:rsidRPr="000305F4">
        <w:rPr>
          <w:sz w:val="22"/>
          <w:szCs w:val="22"/>
        </w:rPr>
        <w:t>согласно</w:t>
      </w:r>
      <w:proofErr w:type="spellEnd"/>
      <w:r w:rsidRPr="000305F4">
        <w:rPr>
          <w:sz w:val="22"/>
          <w:szCs w:val="22"/>
        </w:rPr>
        <w:t xml:space="preserve"> </w:t>
      </w:r>
      <w:proofErr w:type="spellStart"/>
      <w:r w:rsidRPr="000305F4">
        <w:rPr>
          <w:sz w:val="22"/>
          <w:szCs w:val="22"/>
        </w:rPr>
        <w:t>Законот</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јавна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вршат</w:t>
      </w:r>
      <w:proofErr w:type="spellEnd"/>
      <w:r w:rsidRPr="000305F4">
        <w:rPr>
          <w:sz w:val="22"/>
          <w:szCs w:val="22"/>
        </w:rPr>
        <w:t xml:space="preserve"> </w:t>
      </w:r>
      <w:proofErr w:type="spellStart"/>
      <w:r w:rsidRPr="000305F4">
        <w:rPr>
          <w:sz w:val="22"/>
          <w:szCs w:val="22"/>
        </w:rPr>
        <w:t>овластениот</w:t>
      </w:r>
      <w:proofErr w:type="spellEnd"/>
      <w:r w:rsidRPr="000305F4">
        <w:rPr>
          <w:sz w:val="22"/>
          <w:szCs w:val="22"/>
        </w:rPr>
        <w:t xml:space="preserve"> </w:t>
      </w:r>
      <w:proofErr w:type="spellStart"/>
      <w:r w:rsidRPr="000305F4">
        <w:rPr>
          <w:sz w:val="22"/>
          <w:szCs w:val="22"/>
        </w:rPr>
        <w:t>комунален</w:t>
      </w:r>
      <w:proofErr w:type="spellEnd"/>
      <w:r w:rsidRPr="000305F4">
        <w:rPr>
          <w:sz w:val="22"/>
          <w:szCs w:val="22"/>
        </w:rPr>
        <w:t xml:space="preserve"> </w:t>
      </w:r>
      <w:proofErr w:type="spellStart"/>
      <w:r w:rsidRPr="000305F4">
        <w:rPr>
          <w:sz w:val="22"/>
          <w:szCs w:val="22"/>
        </w:rPr>
        <w:t>инспектор</w:t>
      </w:r>
      <w:proofErr w:type="spellEnd"/>
      <w:r w:rsidRPr="000305F4">
        <w:rPr>
          <w:sz w:val="22"/>
          <w:szCs w:val="22"/>
        </w:rPr>
        <w:t xml:space="preserve">, </w:t>
      </w:r>
      <w:proofErr w:type="spellStart"/>
      <w:r w:rsidRPr="000305F4">
        <w:rPr>
          <w:sz w:val="22"/>
          <w:szCs w:val="22"/>
        </w:rPr>
        <w:t>комуналните</w:t>
      </w:r>
      <w:proofErr w:type="spellEnd"/>
      <w:r w:rsidRPr="000305F4">
        <w:rPr>
          <w:sz w:val="22"/>
          <w:szCs w:val="22"/>
        </w:rPr>
        <w:t xml:space="preserve"> </w:t>
      </w:r>
      <w:proofErr w:type="spellStart"/>
      <w:r w:rsidRPr="000305F4">
        <w:rPr>
          <w:sz w:val="22"/>
          <w:szCs w:val="22"/>
        </w:rPr>
        <w:t>редари</w:t>
      </w:r>
      <w:proofErr w:type="spellEnd"/>
      <w:r w:rsidRPr="000305F4">
        <w:rPr>
          <w:sz w:val="22"/>
          <w:szCs w:val="22"/>
        </w:rPr>
        <w:t xml:space="preserve">. </w:t>
      </w:r>
    </w:p>
    <w:p w14:paraId="6C8E2824" w14:textId="77777777" w:rsidR="000305F4" w:rsidRPr="000305F4" w:rsidRDefault="000305F4" w:rsidP="0055532F">
      <w:pPr>
        <w:ind w:left="-567" w:firstLine="283"/>
        <w:jc w:val="both"/>
        <w:rPr>
          <w:sz w:val="22"/>
          <w:szCs w:val="22"/>
        </w:rPr>
      </w:pP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случај</w:t>
      </w:r>
      <w:proofErr w:type="spellEnd"/>
      <w:r w:rsidRPr="000305F4">
        <w:rPr>
          <w:sz w:val="22"/>
          <w:szCs w:val="22"/>
        </w:rPr>
        <w:t xml:space="preserve"> </w:t>
      </w:r>
      <w:proofErr w:type="spellStart"/>
      <w:r w:rsidRPr="000305F4">
        <w:rPr>
          <w:sz w:val="22"/>
          <w:szCs w:val="22"/>
        </w:rPr>
        <w:t>кога</w:t>
      </w:r>
      <w:proofErr w:type="spellEnd"/>
      <w:r w:rsidRPr="000305F4">
        <w:rPr>
          <w:sz w:val="22"/>
          <w:szCs w:val="22"/>
        </w:rPr>
        <w:t xml:space="preserve"> </w:t>
      </w:r>
      <w:proofErr w:type="spellStart"/>
      <w:r w:rsidRPr="000305F4">
        <w:rPr>
          <w:sz w:val="22"/>
          <w:szCs w:val="22"/>
        </w:rPr>
        <w:t>општината</w:t>
      </w:r>
      <w:proofErr w:type="spellEnd"/>
      <w:r w:rsidRPr="000305F4">
        <w:rPr>
          <w:sz w:val="22"/>
          <w:szCs w:val="22"/>
        </w:rPr>
        <w:t xml:space="preserve"> </w:t>
      </w:r>
      <w:proofErr w:type="spellStart"/>
      <w:r w:rsidRPr="000305F4">
        <w:rPr>
          <w:sz w:val="22"/>
          <w:szCs w:val="22"/>
        </w:rPr>
        <w:t>нема</w:t>
      </w:r>
      <w:proofErr w:type="spellEnd"/>
      <w:r w:rsidRPr="000305F4">
        <w:rPr>
          <w:sz w:val="22"/>
          <w:szCs w:val="22"/>
        </w:rPr>
        <w:t xml:space="preserve"> </w:t>
      </w:r>
      <w:proofErr w:type="spellStart"/>
      <w:r w:rsidRPr="000305F4">
        <w:rPr>
          <w:sz w:val="22"/>
          <w:szCs w:val="22"/>
        </w:rPr>
        <w:t>назначено</w:t>
      </w:r>
      <w:proofErr w:type="spellEnd"/>
      <w:r w:rsidRPr="000305F4">
        <w:rPr>
          <w:sz w:val="22"/>
          <w:szCs w:val="22"/>
        </w:rPr>
        <w:t xml:space="preserve"> </w:t>
      </w:r>
      <w:proofErr w:type="spellStart"/>
      <w:r w:rsidRPr="000305F4">
        <w:rPr>
          <w:sz w:val="22"/>
          <w:szCs w:val="22"/>
        </w:rPr>
        <w:t>комунален</w:t>
      </w:r>
      <w:proofErr w:type="spellEnd"/>
      <w:r w:rsidRPr="000305F4">
        <w:rPr>
          <w:sz w:val="22"/>
          <w:szCs w:val="22"/>
        </w:rPr>
        <w:t xml:space="preserve"> </w:t>
      </w:r>
      <w:proofErr w:type="spellStart"/>
      <w:r w:rsidRPr="000305F4">
        <w:rPr>
          <w:sz w:val="22"/>
          <w:szCs w:val="22"/>
        </w:rPr>
        <w:t>инспектор</w:t>
      </w:r>
      <w:proofErr w:type="spellEnd"/>
      <w:r w:rsidRPr="000305F4">
        <w:rPr>
          <w:sz w:val="22"/>
          <w:szCs w:val="22"/>
        </w:rPr>
        <w:t xml:space="preserve">, </w:t>
      </w:r>
      <w:proofErr w:type="spellStart"/>
      <w:r w:rsidRPr="000305F4">
        <w:rPr>
          <w:sz w:val="22"/>
          <w:szCs w:val="22"/>
        </w:rPr>
        <w:t>инспекциски</w:t>
      </w:r>
      <w:proofErr w:type="spellEnd"/>
      <w:r w:rsidRPr="000305F4">
        <w:rPr>
          <w:sz w:val="22"/>
          <w:szCs w:val="22"/>
        </w:rPr>
        <w:t xml:space="preserve"> </w:t>
      </w:r>
      <w:proofErr w:type="spellStart"/>
      <w:r w:rsidRPr="000305F4">
        <w:rPr>
          <w:sz w:val="22"/>
          <w:szCs w:val="22"/>
        </w:rPr>
        <w:t>надзор</w:t>
      </w:r>
      <w:proofErr w:type="spellEnd"/>
      <w:r w:rsidRPr="000305F4">
        <w:rPr>
          <w:sz w:val="22"/>
          <w:szCs w:val="22"/>
        </w:rPr>
        <w:t xml:space="preserve"> </w:t>
      </w:r>
      <w:proofErr w:type="spellStart"/>
      <w:r w:rsidRPr="000305F4">
        <w:rPr>
          <w:sz w:val="22"/>
          <w:szCs w:val="22"/>
        </w:rPr>
        <w:t>врши</w:t>
      </w:r>
      <w:proofErr w:type="spellEnd"/>
      <w:r w:rsidRPr="000305F4">
        <w:rPr>
          <w:sz w:val="22"/>
          <w:szCs w:val="22"/>
        </w:rPr>
        <w:t xml:space="preserve"> </w:t>
      </w:r>
      <w:proofErr w:type="spellStart"/>
      <w:r w:rsidRPr="000305F4">
        <w:rPr>
          <w:sz w:val="22"/>
          <w:szCs w:val="22"/>
        </w:rPr>
        <w:t>државниот</w:t>
      </w:r>
      <w:proofErr w:type="spellEnd"/>
      <w:r w:rsidRPr="000305F4">
        <w:rPr>
          <w:sz w:val="22"/>
          <w:szCs w:val="22"/>
        </w:rPr>
        <w:t xml:space="preserve"> </w:t>
      </w:r>
      <w:proofErr w:type="spellStart"/>
      <w:r w:rsidRPr="000305F4">
        <w:rPr>
          <w:sz w:val="22"/>
          <w:szCs w:val="22"/>
        </w:rPr>
        <w:t>комунален</w:t>
      </w:r>
      <w:proofErr w:type="spellEnd"/>
      <w:r w:rsidRPr="000305F4">
        <w:rPr>
          <w:sz w:val="22"/>
          <w:szCs w:val="22"/>
        </w:rPr>
        <w:t xml:space="preserve"> </w:t>
      </w:r>
      <w:proofErr w:type="spellStart"/>
      <w:r w:rsidRPr="000305F4">
        <w:rPr>
          <w:sz w:val="22"/>
          <w:szCs w:val="22"/>
        </w:rPr>
        <w:t>инспекторат</w:t>
      </w:r>
      <w:proofErr w:type="spellEnd"/>
      <w:r w:rsidRPr="000305F4">
        <w:rPr>
          <w:sz w:val="22"/>
          <w:szCs w:val="22"/>
        </w:rPr>
        <w:t xml:space="preserve">. </w:t>
      </w:r>
    </w:p>
    <w:p w14:paraId="24A6E3B1" w14:textId="77777777" w:rsidR="000305F4" w:rsidRPr="000305F4" w:rsidRDefault="000305F4" w:rsidP="0055532F">
      <w:pPr>
        <w:spacing w:after="98" w:line="259" w:lineRule="auto"/>
        <w:ind w:left="-567" w:firstLine="283"/>
        <w:rPr>
          <w:sz w:val="22"/>
          <w:szCs w:val="22"/>
        </w:rPr>
      </w:pPr>
      <w:r w:rsidRPr="000305F4">
        <w:rPr>
          <w:sz w:val="22"/>
          <w:szCs w:val="22"/>
        </w:rPr>
        <w:t xml:space="preserve"> </w:t>
      </w:r>
    </w:p>
    <w:p w14:paraId="3179C575" w14:textId="77777777" w:rsidR="000305F4" w:rsidRPr="000305F4" w:rsidRDefault="000305F4" w:rsidP="000305F4">
      <w:pPr>
        <w:spacing w:after="98" w:line="259" w:lineRule="auto"/>
        <w:rPr>
          <w:sz w:val="22"/>
          <w:szCs w:val="22"/>
        </w:rPr>
      </w:pPr>
      <w:r w:rsidRPr="000305F4">
        <w:rPr>
          <w:sz w:val="22"/>
          <w:szCs w:val="22"/>
        </w:rPr>
        <w:t xml:space="preserve">XI ЗАВРШНИ ОДРЕДБИ  </w:t>
      </w:r>
    </w:p>
    <w:p w14:paraId="2798F046" w14:textId="77777777" w:rsidR="000305F4" w:rsidRPr="000305F4" w:rsidRDefault="000305F4" w:rsidP="000305F4">
      <w:pPr>
        <w:spacing w:after="105" w:line="259" w:lineRule="auto"/>
        <w:rPr>
          <w:sz w:val="22"/>
          <w:szCs w:val="22"/>
        </w:rPr>
      </w:pPr>
      <w:r w:rsidRPr="000305F4">
        <w:rPr>
          <w:sz w:val="22"/>
          <w:szCs w:val="22"/>
        </w:rPr>
        <w:t xml:space="preserve"> </w:t>
      </w:r>
      <w:r w:rsidRPr="000305F4">
        <w:rPr>
          <w:sz w:val="22"/>
          <w:szCs w:val="22"/>
        </w:rPr>
        <w:tab/>
        <w:t xml:space="preserve">  </w:t>
      </w:r>
      <w:proofErr w:type="spellStart"/>
      <w:r w:rsidRPr="000305F4">
        <w:rPr>
          <w:sz w:val="22"/>
          <w:szCs w:val="22"/>
        </w:rPr>
        <w:t>Програмата</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w:t>
      </w:r>
      <w:proofErr w:type="spellStart"/>
      <w:r w:rsidRPr="000305F4">
        <w:rPr>
          <w:sz w:val="22"/>
          <w:szCs w:val="22"/>
        </w:rPr>
        <w:t>одржување</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јавната</w:t>
      </w:r>
      <w:proofErr w:type="spellEnd"/>
      <w:r w:rsidRPr="000305F4">
        <w:rPr>
          <w:sz w:val="22"/>
          <w:szCs w:val="22"/>
        </w:rPr>
        <w:t xml:space="preserve"> </w:t>
      </w:r>
      <w:proofErr w:type="spellStart"/>
      <w:r w:rsidRPr="000305F4">
        <w:rPr>
          <w:sz w:val="22"/>
          <w:szCs w:val="22"/>
        </w:rPr>
        <w:t>чистота</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r w:rsidRPr="000305F4">
        <w:rPr>
          <w:sz w:val="22"/>
          <w:szCs w:val="22"/>
        </w:rPr>
        <w:t>Дојран</w:t>
      </w:r>
      <w:proofErr w:type="spellEnd"/>
      <w:r w:rsidRPr="000305F4">
        <w:rPr>
          <w:sz w:val="22"/>
          <w:szCs w:val="22"/>
        </w:rPr>
        <w:t xml:space="preserve"> </w:t>
      </w:r>
      <w:proofErr w:type="spellStart"/>
      <w:r w:rsidRPr="000305F4">
        <w:rPr>
          <w:sz w:val="22"/>
          <w:szCs w:val="22"/>
        </w:rPr>
        <w:t>за</w:t>
      </w:r>
      <w:proofErr w:type="spellEnd"/>
      <w:r w:rsidRPr="000305F4">
        <w:rPr>
          <w:sz w:val="22"/>
          <w:szCs w:val="22"/>
        </w:rPr>
        <w:t xml:space="preserve"> 2024 </w:t>
      </w:r>
      <w:proofErr w:type="spellStart"/>
      <w:r w:rsidRPr="000305F4">
        <w:rPr>
          <w:sz w:val="22"/>
          <w:szCs w:val="22"/>
        </w:rPr>
        <w:t>година</w:t>
      </w:r>
      <w:proofErr w:type="spellEnd"/>
      <w:r w:rsidRPr="000305F4">
        <w:rPr>
          <w:sz w:val="22"/>
          <w:szCs w:val="22"/>
        </w:rPr>
        <w:t xml:space="preserve"> </w:t>
      </w:r>
      <w:proofErr w:type="spellStart"/>
      <w:r w:rsidRPr="000305F4">
        <w:rPr>
          <w:sz w:val="22"/>
          <w:szCs w:val="22"/>
        </w:rPr>
        <w:t>влегува</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сила</w:t>
      </w:r>
      <w:proofErr w:type="spellEnd"/>
      <w:r w:rsidRPr="000305F4">
        <w:rPr>
          <w:sz w:val="22"/>
          <w:szCs w:val="22"/>
        </w:rPr>
        <w:t xml:space="preserve"> </w:t>
      </w:r>
      <w:proofErr w:type="spellStart"/>
      <w:r w:rsidRPr="000305F4">
        <w:rPr>
          <w:sz w:val="22"/>
          <w:szCs w:val="22"/>
        </w:rPr>
        <w:t>осмиот</w:t>
      </w:r>
      <w:proofErr w:type="spellEnd"/>
      <w:r w:rsidRPr="000305F4">
        <w:rPr>
          <w:sz w:val="22"/>
          <w:szCs w:val="22"/>
        </w:rPr>
        <w:t xml:space="preserve"> </w:t>
      </w:r>
      <w:proofErr w:type="spellStart"/>
      <w:r w:rsidRPr="000305F4">
        <w:rPr>
          <w:sz w:val="22"/>
          <w:szCs w:val="22"/>
        </w:rPr>
        <w:t>ден</w:t>
      </w:r>
      <w:proofErr w:type="spellEnd"/>
      <w:r w:rsidRPr="000305F4">
        <w:rPr>
          <w:sz w:val="22"/>
          <w:szCs w:val="22"/>
        </w:rPr>
        <w:t xml:space="preserve"> </w:t>
      </w:r>
      <w:proofErr w:type="spellStart"/>
      <w:r w:rsidRPr="000305F4">
        <w:rPr>
          <w:sz w:val="22"/>
          <w:szCs w:val="22"/>
        </w:rPr>
        <w:t>од</w:t>
      </w:r>
      <w:proofErr w:type="spellEnd"/>
      <w:r w:rsidRPr="000305F4">
        <w:rPr>
          <w:sz w:val="22"/>
          <w:szCs w:val="22"/>
        </w:rPr>
        <w:t xml:space="preserve"> </w:t>
      </w:r>
      <w:proofErr w:type="spellStart"/>
      <w:r w:rsidRPr="000305F4">
        <w:rPr>
          <w:sz w:val="22"/>
          <w:szCs w:val="22"/>
        </w:rPr>
        <w:t>денот</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објавување</w:t>
      </w:r>
      <w:proofErr w:type="spellEnd"/>
      <w:r w:rsidRPr="000305F4">
        <w:rPr>
          <w:sz w:val="22"/>
          <w:szCs w:val="22"/>
        </w:rPr>
        <w:t xml:space="preserve"> </w:t>
      </w:r>
      <w:proofErr w:type="spellStart"/>
      <w:r w:rsidRPr="000305F4">
        <w:rPr>
          <w:sz w:val="22"/>
          <w:szCs w:val="22"/>
        </w:rPr>
        <w:t>во</w:t>
      </w:r>
      <w:proofErr w:type="spellEnd"/>
      <w:r w:rsidRPr="000305F4">
        <w:rPr>
          <w:sz w:val="22"/>
          <w:szCs w:val="22"/>
        </w:rPr>
        <w:t xml:space="preserve"> „</w:t>
      </w:r>
      <w:proofErr w:type="spellStart"/>
      <w:r w:rsidRPr="000305F4">
        <w:rPr>
          <w:sz w:val="22"/>
          <w:szCs w:val="22"/>
        </w:rPr>
        <w:t>Службен</w:t>
      </w:r>
      <w:proofErr w:type="spellEnd"/>
      <w:r w:rsidRPr="000305F4">
        <w:rPr>
          <w:sz w:val="22"/>
          <w:szCs w:val="22"/>
        </w:rPr>
        <w:t xml:space="preserve"> </w:t>
      </w:r>
      <w:proofErr w:type="spellStart"/>
      <w:r w:rsidRPr="000305F4">
        <w:rPr>
          <w:sz w:val="22"/>
          <w:szCs w:val="22"/>
        </w:rPr>
        <w:t>гласник</w:t>
      </w:r>
      <w:proofErr w:type="spellEnd"/>
      <w:r w:rsidRPr="000305F4">
        <w:rPr>
          <w:sz w:val="22"/>
          <w:szCs w:val="22"/>
        </w:rPr>
        <w:t xml:space="preserve"> </w:t>
      </w:r>
      <w:proofErr w:type="spellStart"/>
      <w:r w:rsidRPr="000305F4">
        <w:rPr>
          <w:sz w:val="22"/>
          <w:szCs w:val="22"/>
        </w:rPr>
        <w:t>на</w:t>
      </w:r>
      <w:proofErr w:type="spellEnd"/>
      <w:r w:rsidRPr="000305F4">
        <w:rPr>
          <w:sz w:val="22"/>
          <w:szCs w:val="22"/>
        </w:rPr>
        <w:t xml:space="preserve"> </w:t>
      </w:r>
      <w:proofErr w:type="spellStart"/>
      <w:r w:rsidRPr="000305F4">
        <w:rPr>
          <w:sz w:val="22"/>
          <w:szCs w:val="22"/>
        </w:rPr>
        <w:t>општина</w:t>
      </w:r>
      <w:proofErr w:type="spellEnd"/>
      <w:r w:rsidRPr="000305F4">
        <w:rPr>
          <w:sz w:val="22"/>
          <w:szCs w:val="22"/>
        </w:rPr>
        <w:t xml:space="preserve"> </w:t>
      </w:r>
      <w:proofErr w:type="spellStart"/>
      <w:proofErr w:type="gramStart"/>
      <w:r w:rsidRPr="000305F4">
        <w:rPr>
          <w:sz w:val="22"/>
          <w:szCs w:val="22"/>
        </w:rPr>
        <w:t>Дојран</w:t>
      </w:r>
      <w:proofErr w:type="spellEnd"/>
      <w:r w:rsidRPr="000305F4">
        <w:rPr>
          <w:sz w:val="22"/>
          <w:szCs w:val="22"/>
        </w:rPr>
        <w:t>“</w:t>
      </w:r>
      <w:proofErr w:type="gramEnd"/>
      <w:r w:rsidRPr="000305F4">
        <w:rPr>
          <w:sz w:val="22"/>
          <w:szCs w:val="22"/>
        </w:rPr>
        <w:t xml:space="preserve">. </w:t>
      </w:r>
    </w:p>
    <w:p w14:paraId="31466DF2" w14:textId="77777777" w:rsidR="000305F4" w:rsidRPr="000305F4" w:rsidRDefault="000305F4" w:rsidP="000305F4">
      <w:pPr>
        <w:pStyle w:val="BodyText"/>
        <w:ind w:firstLine="720"/>
        <w:rPr>
          <w:rFonts w:ascii="Times New Roman" w:hAnsi="Times New Roman" w:cs="Times New Roman"/>
          <w:b w:val="0"/>
          <w:bCs w:val="0"/>
          <w:sz w:val="22"/>
          <w:szCs w:val="22"/>
        </w:rPr>
      </w:pPr>
    </w:p>
    <w:p w14:paraId="75F49F73" w14:textId="77777777" w:rsidR="000305F4" w:rsidRPr="000305F4" w:rsidRDefault="000305F4" w:rsidP="000305F4">
      <w:pPr>
        <w:ind w:firstLine="720"/>
        <w:jc w:val="both"/>
        <w:rPr>
          <w:sz w:val="22"/>
          <w:szCs w:val="22"/>
          <w:lang w:val="mk-MK"/>
        </w:rPr>
      </w:pPr>
    </w:p>
    <w:p w14:paraId="4495E401" w14:textId="77777777" w:rsidR="000305F4" w:rsidRPr="000305F4" w:rsidRDefault="000305F4" w:rsidP="000305F4">
      <w:pPr>
        <w:ind w:firstLine="720"/>
        <w:jc w:val="both"/>
        <w:rPr>
          <w:sz w:val="22"/>
          <w:szCs w:val="22"/>
          <w:lang w:val="mk-MK"/>
        </w:rPr>
      </w:pPr>
    </w:p>
    <w:p w14:paraId="4558E37D" w14:textId="77777777" w:rsidR="000305F4" w:rsidRPr="000305F4" w:rsidRDefault="000305F4" w:rsidP="000305F4">
      <w:pPr>
        <w:ind w:firstLine="720"/>
        <w:jc w:val="both"/>
        <w:rPr>
          <w:sz w:val="22"/>
          <w:szCs w:val="22"/>
          <w:lang w:val="mk-MK"/>
        </w:rPr>
      </w:pPr>
    </w:p>
    <w:p w14:paraId="7E1C062D" w14:textId="77777777" w:rsidR="000305F4" w:rsidRPr="000305F4" w:rsidRDefault="000305F4" w:rsidP="000305F4">
      <w:pPr>
        <w:jc w:val="both"/>
        <w:rPr>
          <w:sz w:val="22"/>
          <w:szCs w:val="22"/>
          <w:lang w:val="mk-MK"/>
        </w:rPr>
      </w:pPr>
      <w:r w:rsidRPr="000305F4">
        <w:rPr>
          <w:sz w:val="22"/>
          <w:szCs w:val="22"/>
          <w:lang w:val="mk-MK"/>
        </w:rPr>
        <w:t xml:space="preserve">    Бр.08-100/5                                                                                    Претседател</w:t>
      </w:r>
    </w:p>
    <w:p w14:paraId="1425EF66"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    29.01.2024 година                                                          на Советот на општина Дојран</w:t>
      </w:r>
    </w:p>
    <w:p w14:paraId="0E5DEA0F" w14:textId="7CAB4D4C" w:rsidR="000305F4" w:rsidRPr="000305F4" w:rsidRDefault="000305F4" w:rsidP="000305F4">
      <w:pPr>
        <w:rPr>
          <w:sz w:val="22"/>
          <w:szCs w:val="22"/>
          <w:lang w:val="mk-MK"/>
        </w:rPr>
      </w:pPr>
      <w:r w:rsidRPr="000305F4">
        <w:rPr>
          <w:sz w:val="22"/>
          <w:szCs w:val="22"/>
          <w:lang w:val="mk-MK"/>
        </w:rPr>
        <w:t xml:space="preserve">   Стар Дојран                                                                                     Ратко Ајцев</w:t>
      </w:r>
      <w:r w:rsidR="00047D27">
        <w:rPr>
          <w:sz w:val="22"/>
          <w:szCs w:val="22"/>
          <w:lang w:val="mk-MK"/>
        </w:rPr>
        <w:t xml:space="preserve"> с.р.</w:t>
      </w:r>
    </w:p>
    <w:p w14:paraId="43E8F84C" w14:textId="77777777" w:rsidR="000305F4" w:rsidRDefault="000305F4" w:rsidP="000305F4">
      <w:pPr>
        <w:pStyle w:val="NoSpacing"/>
        <w:ind w:firstLine="720"/>
        <w:jc w:val="both"/>
        <w:rPr>
          <w:rFonts w:ascii="Times New Roman" w:hAnsi="Times New Roman"/>
          <w:sz w:val="24"/>
          <w:szCs w:val="24"/>
        </w:rPr>
      </w:pPr>
    </w:p>
    <w:p w14:paraId="5B8A53F3" w14:textId="77777777" w:rsidR="000305F4" w:rsidRDefault="000305F4" w:rsidP="000305F4">
      <w:pPr>
        <w:ind w:firstLine="720"/>
        <w:jc w:val="both"/>
        <w:rPr>
          <w:rFonts w:asciiTheme="minorHAnsi" w:hAnsiTheme="minorHAnsi"/>
          <w:lang w:val="mk-MK"/>
        </w:rPr>
      </w:pPr>
    </w:p>
    <w:p w14:paraId="64C37109" w14:textId="77777777" w:rsidR="000305F4" w:rsidRDefault="000305F4" w:rsidP="000305F4">
      <w:pPr>
        <w:ind w:firstLine="720"/>
        <w:jc w:val="both"/>
        <w:rPr>
          <w:rFonts w:asciiTheme="minorHAnsi" w:hAnsiTheme="minorHAnsi"/>
          <w:lang w:val="mk-MK"/>
        </w:rPr>
      </w:pPr>
    </w:p>
    <w:p w14:paraId="38D4455B" w14:textId="77777777" w:rsidR="000305F4" w:rsidRDefault="000305F4" w:rsidP="000305F4">
      <w:pPr>
        <w:ind w:firstLine="720"/>
        <w:jc w:val="both"/>
        <w:rPr>
          <w:rFonts w:asciiTheme="minorHAnsi" w:hAnsiTheme="minorHAnsi"/>
          <w:lang w:val="mk-MK"/>
        </w:rPr>
      </w:pPr>
    </w:p>
    <w:p w14:paraId="0D36AD87" w14:textId="77777777" w:rsidR="0055532F" w:rsidRDefault="0055532F" w:rsidP="000305F4">
      <w:pPr>
        <w:ind w:firstLine="720"/>
        <w:jc w:val="both"/>
        <w:rPr>
          <w:rFonts w:asciiTheme="minorHAnsi" w:hAnsiTheme="minorHAnsi"/>
          <w:lang w:val="mk-MK"/>
        </w:rPr>
      </w:pPr>
    </w:p>
    <w:p w14:paraId="2948EB09" w14:textId="77777777" w:rsidR="0055532F" w:rsidRDefault="0055532F" w:rsidP="000305F4">
      <w:pPr>
        <w:ind w:firstLine="720"/>
        <w:jc w:val="both"/>
        <w:rPr>
          <w:rFonts w:asciiTheme="minorHAnsi" w:hAnsiTheme="minorHAnsi"/>
          <w:lang w:val="mk-MK"/>
        </w:rPr>
      </w:pPr>
    </w:p>
    <w:p w14:paraId="1ED14A37" w14:textId="77777777" w:rsidR="0055532F" w:rsidRDefault="0055532F" w:rsidP="000305F4">
      <w:pPr>
        <w:ind w:firstLine="720"/>
        <w:jc w:val="both"/>
        <w:rPr>
          <w:rFonts w:asciiTheme="minorHAnsi" w:hAnsiTheme="minorHAnsi"/>
          <w:lang w:val="mk-MK"/>
        </w:rPr>
      </w:pPr>
    </w:p>
    <w:p w14:paraId="79300447" w14:textId="77777777" w:rsidR="0055532F" w:rsidRDefault="0055532F" w:rsidP="000305F4">
      <w:pPr>
        <w:ind w:firstLine="720"/>
        <w:jc w:val="both"/>
        <w:rPr>
          <w:rFonts w:asciiTheme="minorHAnsi" w:hAnsiTheme="minorHAnsi"/>
          <w:lang w:val="mk-MK"/>
        </w:rPr>
      </w:pPr>
    </w:p>
    <w:p w14:paraId="42757ACB" w14:textId="77777777" w:rsidR="000305F4" w:rsidRDefault="000305F4" w:rsidP="000305F4">
      <w:pPr>
        <w:ind w:firstLine="720"/>
        <w:jc w:val="both"/>
        <w:rPr>
          <w:rFonts w:asciiTheme="minorHAnsi" w:hAnsiTheme="minorHAnsi"/>
          <w:lang w:val="mk-MK"/>
        </w:rPr>
      </w:pPr>
    </w:p>
    <w:p w14:paraId="2FF48335" w14:textId="77777777" w:rsidR="000305F4" w:rsidRDefault="000305F4" w:rsidP="000305F4">
      <w:pPr>
        <w:pStyle w:val="NoSpacing"/>
        <w:ind w:firstLine="720"/>
        <w:jc w:val="both"/>
        <w:rPr>
          <w:rFonts w:ascii="Times New Roman" w:hAnsi="Times New Roman"/>
          <w:sz w:val="24"/>
          <w:szCs w:val="24"/>
        </w:rPr>
      </w:pPr>
    </w:p>
    <w:p w14:paraId="525A4A57" w14:textId="77777777" w:rsidR="000305F4" w:rsidRDefault="000305F4" w:rsidP="000305F4">
      <w:pPr>
        <w:ind w:firstLine="720"/>
        <w:jc w:val="both"/>
        <w:rPr>
          <w:rFonts w:asciiTheme="minorHAnsi" w:hAnsiTheme="minorHAnsi"/>
          <w:lang w:val="mk-MK"/>
        </w:rPr>
      </w:pPr>
    </w:p>
    <w:p w14:paraId="52C14822" w14:textId="4DA4C0FE" w:rsidR="00047D27" w:rsidRPr="002B6717" w:rsidRDefault="00047D27" w:rsidP="00047D2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10</w:t>
      </w:r>
    </w:p>
    <w:p w14:paraId="5BF923EE" w14:textId="77777777" w:rsidR="00047D27" w:rsidRDefault="00047D27" w:rsidP="00047D27">
      <w:pPr>
        <w:spacing w:line="259" w:lineRule="auto"/>
        <w:ind w:firstLine="720"/>
        <w:jc w:val="both"/>
        <w:rPr>
          <w:sz w:val="22"/>
          <w:szCs w:val="22"/>
          <w:lang w:val="mk-MK"/>
        </w:rPr>
      </w:pPr>
    </w:p>
    <w:p w14:paraId="2D0132A2" w14:textId="77777777"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22003676" w14:textId="77777777" w:rsidR="008805B9" w:rsidRPr="008805B9" w:rsidRDefault="008805B9" w:rsidP="008805B9">
      <w:pPr>
        <w:ind w:firstLine="567"/>
        <w:jc w:val="both"/>
        <w:rPr>
          <w:rFonts w:eastAsia="Calibri"/>
          <w:sz w:val="22"/>
          <w:szCs w:val="22"/>
          <w:lang w:val="mk-MK"/>
        </w:rPr>
      </w:pPr>
    </w:p>
    <w:p w14:paraId="7D361CE3" w14:textId="77777777" w:rsidR="008805B9" w:rsidRPr="008805B9" w:rsidRDefault="008805B9" w:rsidP="008805B9">
      <w:pPr>
        <w:ind w:firstLine="567"/>
        <w:jc w:val="both"/>
        <w:rPr>
          <w:rFonts w:eastAsia="Calibri"/>
          <w:sz w:val="22"/>
          <w:szCs w:val="22"/>
          <w:lang w:val="mk-MK"/>
        </w:rPr>
      </w:pPr>
    </w:p>
    <w:p w14:paraId="1FFF305F" w14:textId="77777777" w:rsidR="008805B9" w:rsidRPr="008805B9" w:rsidRDefault="008805B9" w:rsidP="008805B9">
      <w:pPr>
        <w:ind w:firstLine="567"/>
        <w:jc w:val="both"/>
        <w:rPr>
          <w:rFonts w:eastAsia="Calibri"/>
          <w:sz w:val="22"/>
          <w:szCs w:val="22"/>
          <w:lang w:val="ru-RU"/>
        </w:rPr>
      </w:pPr>
    </w:p>
    <w:p w14:paraId="1BEF6263" w14:textId="77777777" w:rsidR="008805B9" w:rsidRPr="008805B9" w:rsidRDefault="008805B9" w:rsidP="008805B9">
      <w:pPr>
        <w:ind w:firstLine="567"/>
        <w:jc w:val="both"/>
        <w:rPr>
          <w:rFonts w:eastAsia="Calibri"/>
          <w:sz w:val="22"/>
          <w:szCs w:val="22"/>
          <w:lang w:val="ru-RU"/>
        </w:rPr>
      </w:pPr>
    </w:p>
    <w:p w14:paraId="499E3A71" w14:textId="77777777" w:rsidR="008805B9" w:rsidRPr="008805B9" w:rsidRDefault="008805B9" w:rsidP="008805B9">
      <w:pPr>
        <w:ind w:firstLine="567"/>
        <w:jc w:val="both"/>
        <w:rPr>
          <w:rFonts w:eastAsia="Calibri"/>
          <w:sz w:val="22"/>
          <w:szCs w:val="22"/>
          <w:lang w:val="ru-RU"/>
        </w:rPr>
      </w:pPr>
    </w:p>
    <w:p w14:paraId="5634F005" w14:textId="77777777" w:rsidR="008805B9" w:rsidRPr="008805B9" w:rsidRDefault="008805B9" w:rsidP="008805B9">
      <w:pPr>
        <w:ind w:firstLine="567"/>
        <w:jc w:val="center"/>
        <w:rPr>
          <w:rFonts w:eastAsia="Calibri"/>
          <w:sz w:val="22"/>
          <w:szCs w:val="22"/>
          <w:lang w:val="ru-RU"/>
        </w:rPr>
      </w:pPr>
    </w:p>
    <w:p w14:paraId="47E8CA08"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489B630E" w14:textId="496CB20B" w:rsidR="008805B9" w:rsidRPr="008805B9" w:rsidRDefault="008805B9" w:rsidP="008805B9">
      <w:pPr>
        <w:jc w:val="center"/>
        <w:rPr>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Програмата за активностите на Општина Дојран од областа на културата во 2024 година</w:t>
      </w:r>
    </w:p>
    <w:p w14:paraId="0C33FB3D" w14:textId="77777777" w:rsidR="008805B9" w:rsidRPr="008805B9" w:rsidRDefault="008805B9" w:rsidP="008805B9">
      <w:pPr>
        <w:pStyle w:val="BodyText"/>
        <w:jc w:val="center"/>
        <w:rPr>
          <w:rFonts w:ascii="Times New Roman" w:hAnsi="Times New Roman" w:cs="Times New Roman"/>
          <w:b w:val="0"/>
          <w:bCs w:val="0"/>
          <w:sz w:val="22"/>
          <w:szCs w:val="22"/>
          <w:lang w:val="mk-MK"/>
        </w:rPr>
      </w:pPr>
    </w:p>
    <w:p w14:paraId="4139FCE5" w14:textId="77777777" w:rsidR="008805B9" w:rsidRPr="008805B9" w:rsidRDefault="008805B9" w:rsidP="008805B9">
      <w:pPr>
        <w:ind w:firstLine="567"/>
        <w:jc w:val="center"/>
        <w:rPr>
          <w:rFonts w:eastAsia="Calibri"/>
          <w:sz w:val="22"/>
          <w:szCs w:val="22"/>
          <w:lang w:val="mk-MK"/>
        </w:rPr>
      </w:pPr>
    </w:p>
    <w:p w14:paraId="68A7BDB2" w14:textId="77777777" w:rsidR="008805B9" w:rsidRPr="008805B9" w:rsidRDefault="008805B9" w:rsidP="008805B9">
      <w:pPr>
        <w:ind w:firstLine="567"/>
        <w:jc w:val="center"/>
        <w:rPr>
          <w:rFonts w:eastAsia="Calibri"/>
          <w:sz w:val="22"/>
          <w:szCs w:val="22"/>
          <w:lang w:val="mk-MK"/>
        </w:rPr>
      </w:pPr>
    </w:p>
    <w:p w14:paraId="06255412" w14:textId="77777777" w:rsidR="008805B9" w:rsidRPr="008805B9" w:rsidRDefault="008805B9" w:rsidP="008805B9">
      <w:pPr>
        <w:ind w:firstLine="567"/>
        <w:jc w:val="center"/>
        <w:rPr>
          <w:rFonts w:eastAsia="Calibri"/>
          <w:sz w:val="22"/>
          <w:szCs w:val="22"/>
          <w:lang w:val="mk-MK"/>
        </w:rPr>
      </w:pPr>
    </w:p>
    <w:p w14:paraId="6116FA6C" w14:textId="77777777" w:rsidR="008805B9" w:rsidRPr="008805B9" w:rsidRDefault="008805B9" w:rsidP="008805B9">
      <w:pPr>
        <w:ind w:firstLine="567"/>
        <w:jc w:val="center"/>
        <w:rPr>
          <w:rFonts w:eastAsia="Calibri"/>
          <w:sz w:val="22"/>
          <w:szCs w:val="22"/>
          <w:lang w:val="mk-MK"/>
        </w:rPr>
      </w:pPr>
    </w:p>
    <w:p w14:paraId="4991F0CD" w14:textId="77777777" w:rsidR="008805B9" w:rsidRPr="008805B9" w:rsidRDefault="008805B9" w:rsidP="008805B9">
      <w:pPr>
        <w:ind w:firstLine="567"/>
        <w:jc w:val="both"/>
        <w:rPr>
          <w:rFonts w:eastAsia="Calibri"/>
          <w:sz w:val="22"/>
          <w:szCs w:val="22"/>
          <w:lang w:val="mk-MK"/>
        </w:rPr>
      </w:pPr>
    </w:p>
    <w:p w14:paraId="7ECFD411" w14:textId="77777777" w:rsidR="008805B9" w:rsidRPr="008805B9" w:rsidRDefault="008805B9" w:rsidP="008805B9">
      <w:pPr>
        <w:jc w:val="both"/>
        <w:rPr>
          <w:rFonts w:eastAsia="Calibri"/>
          <w:sz w:val="22"/>
          <w:szCs w:val="22"/>
          <w:lang w:val="mk-MK"/>
        </w:rPr>
      </w:pPr>
      <w:r w:rsidRPr="008805B9">
        <w:rPr>
          <w:sz w:val="22"/>
          <w:szCs w:val="22"/>
          <w:lang w:val="mk-MK"/>
        </w:rPr>
        <w:t xml:space="preserve">   </w:t>
      </w:r>
      <w:r w:rsidRPr="008805B9">
        <w:rPr>
          <w:sz w:val="22"/>
          <w:szCs w:val="22"/>
          <w:lang w:val="mk-MK"/>
        </w:rPr>
        <w:tab/>
        <w:t>1</w:t>
      </w:r>
      <w:r w:rsidRPr="008805B9">
        <w:rPr>
          <w:rFonts w:eastAsia="Calibri"/>
          <w:sz w:val="22"/>
          <w:szCs w:val="22"/>
          <w:lang w:val="mk-MK"/>
        </w:rPr>
        <w:t>.</w:t>
      </w:r>
      <w:r w:rsidRPr="008805B9">
        <w:rPr>
          <w:sz w:val="22"/>
          <w:szCs w:val="22"/>
          <w:lang w:val="mk-MK"/>
        </w:rPr>
        <w:t>Програмата за активностите на Општина Дојран од областа на културата во 2024 година</w:t>
      </w:r>
      <w:r w:rsidRPr="008805B9">
        <w:rPr>
          <w:rFonts w:eastAsia="Calibri"/>
          <w:sz w:val="22"/>
          <w:szCs w:val="22"/>
          <w:lang w:val="mk-MK"/>
        </w:rPr>
        <w:t>,</w:t>
      </w:r>
      <w:r w:rsidRPr="008805B9">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06078A17" w14:textId="77777777" w:rsidR="008805B9" w:rsidRPr="008805B9" w:rsidRDefault="008805B9" w:rsidP="008805B9">
      <w:pPr>
        <w:ind w:firstLine="567"/>
        <w:jc w:val="both"/>
        <w:rPr>
          <w:rFonts w:eastAsia="Calibri"/>
          <w:sz w:val="22"/>
          <w:szCs w:val="22"/>
          <w:lang w:val="mk-MK"/>
        </w:rPr>
      </w:pPr>
    </w:p>
    <w:p w14:paraId="6A4935D9" w14:textId="77777777" w:rsidR="008805B9" w:rsidRPr="008805B9" w:rsidRDefault="008805B9" w:rsidP="008805B9">
      <w:pPr>
        <w:ind w:firstLine="567"/>
        <w:rPr>
          <w:rFonts w:eastAsia="Calibri"/>
          <w:sz w:val="22"/>
          <w:szCs w:val="22"/>
          <w:lang w:val="mk-MK"/>
        </w:rPr>
      </w:pPr>
    </w:p>
    <w:p w14:paraId="15A3A718" w14:textId="77777777" w:rsidR="008805B9" w:rsidRPr="008805B9" w:rsidRDefault="008805B9" w:rsidP="008805B9">
      <w:pPr>
        <w:ind w:firstLine="567"/>
        <w:jc w:val="both"/>
        <w:rPr>
          <w:rFonts w:eastAsia="Calibri"/>
          <w:sz w:val="22"/>
          <w:szCs w:val="22"/>
          <w:lang w:val="mk-MK"/>
        </w:rPr>
      </w:pPr>
    </w:p>
    <w:p w14:paraId="424DEE5A" w14:textId="77777777" w:rsidR="008805B9" w:rsidRPr="008805B9" w:rsidRDefault="008805B9" w:rsidP="008805B9">
      <w:pPr>
        <w:ind w:firstLine="567"/>
        <w:jc w:val="both"/>
        <w:rPr>
          <w:rFonts w:eastAsia="Calibri"/>
          <w:sz w:val="22"/>
          <w:szCs w:val="22"/>
          <w:lang w:val="mk-MK"/>
        </w:rPr>
      </w:pPr>
    </w:p>
    <w:p w14:paraId="42BDDA19" w14:textId="77777777" w:rsidR="008805B9" w:rsidRPr="008805B9" w:rsidRDefault="008805B9" w:rsidP="008805B9">
      <w:pPr>
        <w:ind w:firstLine="567"/>
        <w:jc w:val="both"/>
        <w:rPr>
          <w:rFonts w:eastAsia="Calibri"/>
          <w:sz w:val="22"/>
          <w:szCs w:val="22"/>
          <w:lang w:val="mk-MK"/>
        </w:rPr>
      </w:pPr>
    </w:p>
    <w:p w14:paraId="0864BE09" w14:textId="77777777" w:rsidR="008805B9" w:rsidRPr="008805B9" w:rsidRDefault="008805B9" w:rsidP="008805B9">
      <w:pPr>
        <w:ind w:firstLine="567"/>
        <w:jc w:val="both"/>
        <w:rPr>
          <w:rFonts w:eastAsia="Calibri"/>
          <w:sz w:val="22"/>
          <w:szCs w:val="22"/>
          <w:lang w:val="mk-MK"/>
        </w:rPr>
      </w:pPr>
    </w:p>
    <w:p w14:paraId="1BDB27A7"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418CF6FA" w14:textId="77777777" w:rsidR="008805B9" w:rsidRPr="008805B9" w:rsidRDefault="008805B9" w:rsidP="008805B9">
      <w:pPr>
        <w:ind w:firstLine="567"/>
        <w:jc w:val="both"/>
        <w:rPr>
          <w:rFonts w:eastAsia="Calibri"/>
          <w:sz w:val="22"/>
          <w:szCs w:val="22"/>
          <w:lang w:val="ru-RU"/>
        </w:rPr>
      </w:pPr>
    </w:p>
    <w:p w14:paraId="57EBAF55" w14:textId="77777777" w:rsidR="008805B9" w:rsidRPr="008805B9" w:rsidRDefault="008805B9" w:rsidP="008805B9">
      <w:pPr>
        <w:ind w:firstLine="567"/>
        <w:jc w:val="both"/>
        <w:rPr>
          <w:rFonts w:eastAsia="Calibri"/>
          <w:sz w:val="22"/>
          <w:szCs w:val="22"/>
          <w:lang w:val="ru-RU"/>
        </w:rPr>
      </w:pPr>
    </w:p>
    <w:p w14:paraId="07B239E8" w14:textId="77777777" w:rsidR="008805B9" w:rsidRPr="008805B9" w:rsidRDefault="008805B9" w:rsidP="008805B9">
      <w:pPr>
        <w:ind w:firstLine="567"/>
        <w:jc w:val="both"/>
        <w:rPr>
          <w:rFonts w:eastAsia="Calibri"/>
          <w:sz w:val="22"/>
          <w:szCs w:val="22"/>
          <w:lang w:val="ru-RU"/>
        </w:rPr>
      </w:pPr>
    </w:p>
    <w:p w14:paraId="5B642D94" w14:textId="77777777" w:rsidR="008805B9" w:rsidRPr="008805B9" w:rsidRDefault="008805B9" w:rsidP="008805B9">
      <w:pPr>
        <w:ind w:firstLine="567"/>
        <w:jc w:val="both"/>
        <w:rPr>
          <w:rFonts w:eastAsia="Calibri"/>
          <w:sz w:val="22"/>
          <w:szCs w:val="22"/>
          <w:lang w:val="ru-RU"/>
        </w:rPr>
      </w:pPr>
    </w:p>
    <w:p w14:paraId="05C14295" w14:textId="51B36877"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Pr>
          <w:rFonts w:eastAsia="Calibri"/>
          <w:sz w:val="22"/>
          <w:szCs w:val="22"/>
          <w:lang w:val="ru-RU"/>
        </w:rPr>
        <w:t>4</w:t>
      </w:r>
      <w:r w:rsidRPr="008805B9">
        <w:rPr>
          <w:rFonts w:eastAsia="Calibri"/>
          <w:sz w:val="22"/>
          <w:szCs w:val="22"/>
          <w:lang w:val="mk-MK"/>
        </w:rPr>
        <w:t xml:space="preserve">  </w:t>
      </w:r>
    </w:p>
    <w:p w14:paraId="6223F610"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18A3BCE6"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C928B69"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7CFB1C66"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487D6C6A" w14:textId="77777777" w:rsidR="008805B9" w:rsidRPr="008805B9" w:rsidRDefault="008805B9" w:rsidP="008805B9">
      <w:pPr>
        <w:ind w:firstLine="567"/>
        <w:jc w:val="both"/>
        <w:rPr>
          <w:rFonts w:eastAsia="Calibri"/>
          <w:sz w:val="22"/>
          <w:szCs w:val="22"/>
          <w:lang w:val="mk-MK"/>
        </w:rPr>
      </w:pPr>
    </w:p>
    <w:p w14:paraId="4319EA11" w14:textId="77777777" w:rsidR="008805B9" w:rsidRPr="008805B9" w:rsidRDefault="008805B9" w:rsidP="008805B9">
      <w:pPr>
        <w:ind w:firstLine="567"/>
        <w:rPr>
          <w:rFonts w:eastAsia="Calibri"/>
          <w:sz w:val="22"/>
          <w:szCs w:val="22"/>
          <w:lang w:val="ru-RU"/>
        </w:rPr>
      </w:pPr>
    </w:p>
    <w:p w14:paraId="54355D26" w14:textId="77777777" w:rsidR="008805B9" w:rsidRPr="008805B9" w:rsidRDefault="008805B9" w:rsidP="008805B9">
      <w:pPr>
        <w:ind w:firstLine="567"/>
        <w:rPr>
          <w:rFonts w:eastAsia="Calibri"/>
          <w:sz w:val="22"/>
          <w:szCs w:val="22"/>
          <w:lang w:val="ru-RU"/>
        </w:rPr>
      </w:pPr>
    </w:p>
    <w:p w14:paraId="1E4365E1" w14:textId="77777777" w:rsidR="008805B9" w:rsidRPr="008805B9" w:rsidRDefault="008805B9" w:rsidP="008805B9">
      <w:pPr>
        <w:ind w:firstLine="567"/>
        <w:rPr>
          <w:rFonts w:eastAsia="Calibri"/>
          <w:sz w:val="22"/>
          <w:szCs w:val="22"/>
          <w:lang w:val="ru-RU"/>
        </w:rPr>
      </w:pPr>
    </w:p>
    <w:p w14:paraId="1AA831DF" w14:textId="77777777" w:rsidR="008805B9" w:rsidRPr="008805B9" w:rsidRDefault="008805B9" w:rsidP="008805B9">
      <w:pPr>
        <w:ind w:firstLine="567"/>
        <w:rPr>
          <w:rFonts w:eastAsia="Calibri"/>
          <w:sz w:val="22"/>
          <w:szCs w:val="22"/>
          <w:lang w:val="ru-RU"/>
        </w:rPr>
      </w:pPr>
    </w:p>
    <w:p w14:paraId="418DF647" w14:textId="77777777" w:rsidR="008805B9" w:rsidRPr="008805B9" w:rsidRDefault="008805B9" w:rsidP="008805B9">
      <w:pPr>
        <w:ind w:firstLine="567"/>
        <w:rPr>
          <w:rFonts w:eastAsia="Calibri"/>
          <w:sz w:val="22"/>
          <w:szCs w:val="22"/>
          <w:lang w:val="ru-RU"/>
        </w:rPr>
      </w:pPr>
    </w:p>
    <w:p w14:paraId="7E2DD975" w14:textId="77777777" w:rsidR="008805B9" w:rsidRDefault="008805B9" w:rsidP="008805B9">
      <w:pPr>
        <w:ind w:firstLine="567"/>
        <w:rPr>
          <w:rFonts w:eastAsia="Calibri"/>
          <w:sz w:val="22"/>
          <w:szCs w:val="22"/>
          <w:lang w:val="ru-RU"/>
        </w:rPr>
      </w:pPr>
    </w:p>
    <w:p w14:paraId="39ECA5CF" w14:textId="77777777" w:rsidR="000305F4" w:rsidRDefault="000305F4" w:rsidP="008805B9">
      <w:pPr>
        <w:ind w:firstLine="567"/>
        <w:rPr>
          <w:rFonts w:eastAsia="Calibri"/>
          <w:sz w:val="22"/>
          <w:szCs w:val="22"/>
          <w:lang w:val="ru-RU"/>
        </w:rPr>
      </w:pPr>
    </w:p>
    <w:p w14:paraId="08244019" w14:textId="77777777" w:rsidR="0055532F" w:rsidRDefault="0055532F" w:rsidP="008805B9">
      <w:pPr>
        <w:ind w:firstLine="567"/>
        <w:rPr>
          <w:rFonts w:eastAsia="Calibri"/>
          <w:sz w:val="22"/>
          <w:szCs w:val="22"/>
          <w:lang w:val="ru-RU"/>
        </w:rPr>
      </w:pPr>
    </w:p>
    <w:p w14:paraId="48D7C875" w14:textId="77777777" w:rsidR="0055532F" w:rsidRDefault="0055532F" w:rsidP="008805B9">
      <w:pPr>
        <w:ind w:firstLine="567"/>
        <w:rPr>
          <w:rFonts w:eastAsia="Calibri"/>
          <w:sz w:val="22"/>
          <w:szCs w:val="22"/>
          <w:lang w:val="ru-RU"/>
        </w:rPr>
      </w:pPr>
    </w:p>
    <w:p w14:paraId="2FE62217" w14:textId="77777777" w:rsidR="0055532F" w:rsidRDefault="0055532F" w:rsidP="008805B9">
      <w:pPr>
        <w:ind w:firstLine="567"/>
        <w:rPr>
          <w:rFonts w:eastAsia="Calibri"/>
          <w:sz w:val="22"/>
          <w:szCs w:val="22"/>
          <w:lang w:val="ru-RU"/>
        </w:rPr>
      </w:pPr>
    </w:p>
    <w:p w14:paraId="3A57F1C1" w14:textId="77777777" w:rsidR="0055532F" w:rsidRDefault="0055532F" w:rsidP="008805B9">
      <w:pPr>
        <w:ind w:firstLine="567"/>
        <w:rPr>
          <w:rFonts w:eastAsia="Calibri"/>
          <w:sz w:val="22"/>
          <w:szCs w:val="22"/>
          <w:lang w:val="ru-RU"/>
        </w:rPr>
      </w:pPr>
    </w:p>
    <w:p w14:paraId="47720FEB" w14:textId="77777777" w:rsidR="000305F4" w:rsidRDefault="000305F4" w:rsidP="008805B9">
      <w:pPr>
        <w:ind w:firstLine="567"/>
        <w:rPr>
          <w:rFonts w:eastAsia="Calibri"/>
          <w:sz w:val="22"/>
          <w:szCs w:val="22"/>
          <w:lang w:val="ru-RU"/>
        </w:rPr>
      </w:pPr>
    </w:p>
    <w:p w14:paraId="1D6CB4E3" w14:textId="77777777" w:rsidR="000305F4" w:rsidRDefault="000305F4" w:rsidP="008805B9">
      <w:pPr>
        <w:ind w:firstLine="567"/>
        <w:rPr>
          <w:rFonts w:eastAsia="Calibri"/>
          <w:sz w:val="22"/>
          <w:szCs w:val="22"/>
          <w:lang w:val="ru-RU"/>
        </w:rPr>
      </w:pPr>
    </w:p>
    <w:p w14:paraId="119C3DB5" w14:textId="77777777" w:rsidR="000305F4" w:rsidRDefault="000305F4" w:rsidP="008805B9">
      <w:pPr>
        <w:ind w:firstLine="567"/>
        <w:rPr>
          <w:rFonts w:eastAsia="Calibri"/>
          <w:sz w:val="22"/>
          <w:szCs w:val="22"/>
          <w:lang w:val="ru-RU"/>
        </w:rPr>
      </w:pPr>
    </w:p>
    <w:p w14:paraId="448CA59E" w14:textId="2C0A613C" w:rsidR="00047D27" w:rsidRPr="002B6717" w:rsidRDefault="00047D27" w:rsidP="00047D2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11</w:t>
      </w:r>
    </w:p>
    <w:p w14:paraId="77A53467" w14:textId="77777777" w:rsidR="000305F4" w:rsidRDefault="000305F4" w:rsidP="008805B9">
      <w:pPr>
        <w:ind w:firstLine="567"/>
        <w:rPr>
          <w:rFonts w:eastAsia="Calibri"/>
          <w:sz w:val="22"/>
          <w:szCs w:val="22"/>
          <w:lang w:val="ru-RU"/>
        </w:rPr>
      </w:pPr>
    </w:p>
    <w:p w14:paraId="1FB7889B" w14:textId="77777777" w:rsidR="000305F4" w:rsidRPr="000305F4" w:rsidRDefault="000305F4" w:rsidP="000305F4">
      <w:pPr>
        <w:ind w:firstLine="720"/>
        <w:jc w:val="both"/>
        <w:rPr>
          <w:rFonts w:eastAsia="Calibri"/>
          <w:sz w:val="22"/>
          <w:szCs w:val="22"/>
          <w:lang w:val="mk-MK" w:eastAsia="en-US"/>
        </w:rPr>
      </w:pPr>
      <w:r w:rsidRPr="000305F4">
        <w:rPr>
          <w:rFonts w:eastAsia="Calibri"/>
          <w:sz w:val="22"/>
          <w:szCs w:val="22"/>
          <w:lang w:val="ru-RU" w:eastAsia="en-US"/>
        </w:rPr>
        <w:t xml:space="preserve">Врз основа на член 22 од Законот за локалната самоуправа </w:t>
      </w:r>
      <w:r w:rsidRPr="000305F4">
        <w:rPr>
          <w:sz w:val="22"/>
          <w:szCs w:val="22"/>
          <w:lang w:val="mk-MK" w:eastAsia="en-US"/>
        </w:rPr>
        <w:t xml:space="preserve">("Службен весник на Р.М"), бр.5/02 а во врска со член 7 од Законот за културата </w:t>
      </w:r>
      <w:r w:rsidRPr="000305F4">
        <w:rPr>
          <w:rFonts w:eastAsia="Calibri"/>
          <w:sz w:val="22"/>
          <w:szCs w:val="22"/>
          <w:lang w:val="ru-RU" w:eastAsia="en-US"/>
        </w:rPr>
        <w:t xml:space="preserve"> </w:t>
      </w:r>
      <w:r w:rsidRPr="000305F4">
        <w:rPr>
          <w:sz w:val="22"/>
          <w:szCs w:val="22"/>
          <w:lang w:val="mk-MK" w:eastAsia="en-US"/>
        </w:rPr>
        <w:t>("Службен весник на Р.М.") бр</w:t>
      </w:r>
      <w:r w:rsidRPr="000305F4">
        <w:rPr>
          <w:rFonts w:eastAsia="Calibri"/>
          <w:sz w:val="22"/>
          <w:szCs w:val="22"/>
          <w:lang w:val="ru-RU" w:eastAsia="en-US"/>
        </w:rPr>
        <w:t>.31/98, 49/03, 82/05, 24/07, 116/10, 47/11, 51/11, 136/12, 23/13, 44/14, 61/15, 154/15, 39/16 и 11/18, Советот на општина Дојран на седницата одржана на ден</w:t>
      </w:r>
      <w:r w:rsidRPr="000305F4">
        <w:rPr>
          <w:sz w:val="22"/>
          <w:szCs w:val="22"/>
          <w:lang w:val="ru-RU" w:eastAsia="en-US"/>
        </w:rPr>
        <w:t xml:space="preserve"> </w:t>
      </w:r>
      <w:r w:rsidRPr="000305F4">
        <w:rPr>
          <w:sz w:val="22"/>
          <w:szCs w:val="22"/>
          <w:lang w:val="mk-MK" w:eastAsia="en-US"/>
        </w:rPr>
        <w:t>29.01</w:t>
      </w:r>
      <w:r w:rsidRPr="000305F4">
        <w:rPr>
          <w:color w:val="000000"/>
          <w:sz w:val="22"/>
          <w:szCs w:val="22"/>
          <w:lang w:val="mk-MK" w:eastAsia="en-US"/>
        </w:rPr>
        <w:t xml:space="preserve">.2024 </w:t>
      </w:r>
      <w:r w:rsidRPr="000305F4">
        <w:rPr>
          <w:rFonts w:eastAsia="Calibri"/>
          <w:sz w:val="22"/>
          <w:szCs w:val="22"/>
          <w:lang w:val="ru-RU" w:eastAsia="en-US"/>
        </w:rPr>
        <w:t>година,</w:t>
      </w:r>
      <w:r w:rsidRPr="000305F4">
        <w:rPr>
          <w:rFonts w:eastAsia="Calibri"/>
          <w:sz w:val="22"/>
          <w:szCs w:val="22"/>
          <w:lang w:val="mk-MK" w:eastAsia="en-US"/>
        </w:rPr>
        <w:t xml:space="preserve">  донесе, </w:t>
      </w:r>
    </w:p>
    <w:p w14:paraId="5F0058EE" w14:textId="77777777" w:rsidR="000305F4" w:rsidRPr="000305F4" w:rsidRDefault="000305F4" w:rsidP="000305F4">
      <w:pPr>
        <w:ind w:firstLine="720"/>
        <w:jc w:val="both"/>
        <w:rPr>
          <w:rFonts w:eastAsia="Calibri"/>
          <w:sz w:val="22"/>
          <w:szCs w:val="22"/>
          <w:lang w:val="mk-MK" w:eastAsia="en-US"/>
        </w:rPr>
      </w:pPr>
    </w:p>
    <w:p w14:paraId="2B608C43" w14:textId="77777777" w:rsidR="000305F4" w:rsidRPr="000305F4" w:rsidRDefault="000305F4" w:rsidP="000305F4">
      <w:pPr>
        <w:ind w:firstLine="720"/>
        <w:jc w:val="both"/>
        <w:rPr>
          <w:rFonts w:eastAsia="Calibri"/>
          <w:sz w:val="22"/>
          <w:szCs w:val="22"/>
          <w:lang w:val="mk-MK" w:eastAsia="en-US"/>
        </w:rPr>
      </w:pPr>
    </w:p>
    <w:p w14:paraId="31F1AC19" w14:textId="77777777" w:rsidR="000305F4" w:rsidRPr="000305F4" w:rsidRDefault="000305F4" w:rsidP="000305F4">
      <w:pPr>
        <w:keepNext/>
        <w:keepLines/>
        <w:ind w:left="728" w:right="1501"/>
        <w:jc w:val="center"/>
        <w:outlineLvl w:val="0"/>
        <w:rPr>
          <w:rFonts w:eastAsiaTheme="majorEastAsia"/>
          <w:sz w:val="22"/>
          <w:szCs w:val="22"/>
          <w:lang w:val="mk-MK"/>
        </w:rPr>
      </w:pPr>
      <w:r w:rsidRPr="000305F4">
        <w:rPr>
          <w:rFonts w:eastAsiaTheme="majorEastAsia"/>
          <w:sz w:val="22"/>
          <w:szCs w:val="22"/>
          <w:lang w:val="mk-MK"/>
        </w:rPr>
        <w:t xml:space="preserve"> П Р О Г Р А М А</w:t>
      </w:r>
    </w:p>
    <w:p w14:paraId="1F64190B" w14:textId="77777777" w:rsidR="000305F4" w:rsidRPr="000305F4" w:rsidRDefault="000305F4" w:rsidP="000305F4">
      <w:pPr>
        <w:jc w:val="center"/>
        <w:rPr>
          <w:sz w:val="22"/>
          <w:szCs w:val="22"/>
          <w:lang w:val="mk-MK" w:eastAsia="en-US"/>
        </w:rPr>
      </w:pPr>
      <w:bookmarkStart w:id="5" w:name="_Hlk158645328"/>
      <w:r w:rsidRPr="000305F4">
        <w:rPr>
          <w:sz w:val="22"/>
          <w:szCs w:val="22"/>
          <w:lang w:val="mk-MK" w:eastAsia="en-US"/>
        </w:rPr>
        <w:t>за активностите на Општина Дојран од областа на културата во 2024 година</w:t>
      </w:r>
    </w:p>
    <w:bookmarkEnd w:id="5"/>
    <w:p w14:paraId="5E218C4B" w14:textId="77777777" w:rsidR="000305F4" w:rsidRPr="000305F4" w:rsidRDefault="000305F4" w:rsidP="000305F4">
      <w:pPr>
        <w:jc w:val="center"/>
        <w:rPr>
          <w:sz w:val="22"/>
          <w:szCs w:val="22"/>
          <w:lang w:val="mk-MK" w:eastAsia="en-US"/>
        </w:rPr>
      </w:pPr>
    </w:p>
    <w:p w14:paraId="27633F5D" w14:textId="77777777" w:rsidR="000305F4" w:rsidRPr="000305F4" w:rsidRDefault="000305F4" w:rsidP="000305F4">
      <w:pPr>
        <w:jc w:val="both"/>
        <w:rPr>
          <w:sz w:val="22"/>
          <w:szCs w:val="22"/>
          <w:lang w:val="mk-MK" w:eastAsia="en-US"/>
        </w:rPr>
      </w:pPr>
      <w:r w:rsidRPr="000305F4">
        <w:rPr>
          <w:sz w:val="22"/>
          <w:szCs w:val="22"/>
          <w:lang w:val="mk-MK" w:eastAsia="en-US"/>
        </w:rPr>
        <w:t>1.</w:t>
      </w:r>
      <w:r w:rsidRPr="000305F4">
        <w:rPr>
          <w:sz w:val="22"/>
          <w:szCs w:val="22"/>
          <w:lang w:val="mk-MK" w:eastAsia="en-US"/>
        </w:rPr>
        <w:tab/>
        <w:t>Вовед</w:t>
      </w:r>
    </w:p>
    <w:p w14:paraId="1EC10358" w14:textId="77777777" w:rsidR="000305F4" w:rsidRPr="000305F4" w:rsidRDefault="000305F4" w:rsidP="000305F4">
      <w:pPr>
        <w:jc w:val="both"/>
        <w:rPr>
          <w:sz w:val="22"/>
          <w:szCs w:val="22"/>
          <w:lang w:val="mk-MK" w:eastAsia="en-US"/>
        </w:rPr>
      </w:pPr>
      <w:r w:rsidRPr="000305F4">
        <w:rPr>
          <w:sz w:val="22"/>
          <w:szCs w:val="22"/>
          <w:lang w:val="mk-MK" w:eastAsia="en-US"/>
        </w:rPr>
        <w:tab/>
        <w:t>Со Програмата за активностите од областа на културата за 2024 година, се продолжува со подршката на манифестации од областа  на  културата кои претставуваат традиционални вредности и белег на Општина Дојран.</w:t>
      </w:r>
    </w:p>
    <w:p w14:paraId="6DAA1BC9" w14:textId="77777777" w:rsidR="000305F4" w:rsidRPr="000305F4" w:rsidRDefault="000305F4" w:rsidP="000305F4">
      <w:pPr>
        <w:jc w:val="both"/>
        <w:rPr>
          <w:sz w:val="22"/>
          <w:szCs w:val="22"/>
          <w:lang w:val="mk-MK" w:eastAsia="en-US"/>
        </w:rPr>
      </w:pPr>
      <w:r w:rsidRPr="000305F4">
        <w:rPr>
          <w:sz w:val="22"/>
          <w:szCs w:val="22"/>
          <w:lang w:val="mk-MK" w:eastAsia="en-US"/>
        </w:rPr>
        <w:t>Воедно се продолжува и со подршката на проекти од областа на културата на институции, здруженија на граѓани и поединци од подрачјето на Општина Дојран.</w:t>
      </w:r>
    </w:p>
    <w:p w14:paraId="33A46BCE" w14:textId="77777777" w:rsidR="000305F4" w:rsidRPr="000305F4" w:rsidRDefault="000305F4" w:rsidP="000305F4">
      <w:pPr>
        <w:jc w:val="both"/>
        <w:rPr>
          <w:sz w:val="22"/>
          <w:szCs w:val="22"/>
          <w:lang w:val="mk-MK" w:eastAsia="en-US"/>
        </w:rPr>
      </w:pPr>
      <w:r w:rsidRPr="000305F4">
        <w:rPr>
          <w:sz w:val="22"/>
          <w:szCs w:val="22"/>
          <w:lang w:val="mk-MK" w:eastAsia="en-US"/>
        </w:rPr>
        <w:t>2.</w:t>
      </w:r>
      <w:r w:rsidRPr="000305F4">
        <w:rPr>
          <w:sz w:val="22"/>
          <w:szCs w:val="22"/>
          <w:lang w:val="mk-MK" w:eastAsia="en-US"/>
        </w:rPr>
        <w:tab/>
        <w:t>Цели</w:t>
      </w:r>
    </w:p>
    <w:p w14:paraId="36FA6CDD" w14:textId="77777777" w:rsidR="000305F4" w:rsidRPr="000305F4" w:rsidRDefault="000305F4" w:rsidP="000305F4">
      <w:pPr>
        <w:jc w:val="both"/>
        <w:rPr>
          <w:sz w:val="22"/>
          <w:szCs w:val="22"/>
          <w:lang w:val="mk-MK" w:eastAsia="en-US"/>
        </w:rPr>
      </w:pPr>
      <w:r w:rsidRPr="000305F4">
        <w:rPr>
          <w:sz w:val="22"/>
          <w:szCs w:val="22"/>
          <w:lang w:val="mk-MK" w:eastAsia="en-US"/>
        </w:rPr>
        <w:tab/>
        <w:t>Основни цели на оваа Програма се:</w:t>
      </w:r>
    </w:p>
    <w:p w14:paraId="402F261D" w14:textId="77777777" w:rsidR="000305F4" w:rsidRPr="000305F4" w:rsidRDefault="000305F4" w:rsidP="000305F4">
      <w:pPr>
        <w:jc w:val="both"/>
        <w:rPr>
          <w:sz w:val="22"/>
          <w:szCs w:val="22"/>
          <w:lang w:val="mk-MK" w:eastAsia="en-US"/>
        </w:rPr>
      </w:pPr>
      <w:r w:rsidRPr="000305F4">
        <w:rPr>
          <w:sz w:val="22"/>
          <w:szCs w:val="22"/>
          <w:lang w:val="mk-MK" w:eastAsia="en-US"/>
        </w:rPr>
        <w:t>-Обезбедување активен однос на општина Дојран кон задоволувањето на потребите и интересите на граѓаните во областа на културата;</w:t>
      </w:r>
    </w:p>
    <w:p w14:paraId="6BD5F97A" w14:textId="77777777" w:rsidR="000305F4" w:rsidRPr="000305F4" w:rsidRDefault="000305F4" w:rsidP="000305F4">
      <w:pPr>
        <w:jc w:val="both"/>
        <w:rPr>
          <w:sz w:val="22"/>
          <w:szCs w:val="22"/>
          <w:lang w:val="mk-MK" w:eastAsia="en-US"/>
        </w:rPr>
      </w:pPr>
      <w:r w:rsidRPr="000305F4">
        <w:rPr>
          <w:sz w:val="22"/>
          <w:szCs w:val="22"/>
          <w:lang w:val="mk-MK" w:eastAsia="en-US"/>
        </w:rPr>
        <w:t>-Сочувување и афирмирање на материјалното и духовното културно наследство на Општина Дојран;</w:t>
      </w:r>
    </w:p>
    <w:p w14:paraId="0AD0C073" w14:textId="77777777" w:rsidR="000305F4" w:rsidRPr="000305F4" w:rsidRDefault="000305F4" w:rsidP="000305F4">
      <w:pPr>
        <w:jc w:val="both"/>
        <w:rPr>
          <w:sz w:val="22"/>
          <w:szCs w:val="22"/>
          <w:lang w:val="mk-MK" w:eastAsia="en-US"/>
        </w:rPr>
      </w:pPr>
      <w:r w:rsidRPr="000305F4">
        <w:rPr>
          <w:sz w:val="22"/>
          <w:szCs w:val="22"/>
          <w:lang w:val="mk-MK" w:eastAsia="en-US"/>
        </w:rPr>
        <w:t>-Сочувување и афирмирање на културниот идентитет на Општина Дојран</w:t>
      </w:r>
    </w:p>
    <w:p w14:paraId="0573AA76" w14:textId="77777777" w:rsidR="000305F4" w:rsidRPr="000305F4" w:rsidRDefault="000305F4" w:rsidP="000305F4">
      <w:pPr>
        <w:jc w:val="both"/>
        <w:rPr>
          <w:sz w:val="22"/>
          <w:szCs w:val="22"/>
          <w:lang w:val="mk-MK" w:eastAsia="en-US"/>
        </w:rPr>
      </w:pPr>
      <w:r w:rsidRPr="000305F4">
        <w:rPr>
          <w:sz w:val="22"/>
          <w:szCs w:val="22"/>
          <w:lang w:val="mk-MK" w:eastAsia="en-US"/>
        </w:rPr>
        <w:t>-Создавање услови за квалитетно културно жиеење, соодветно на статусот на општина Дојран;</w:t>
      </w:r>
    </w:p>
    <w:p w14:paraId="415F2A90" w14:textId="77777777" w:rsidR="000305F4" w:rsidRPr="000305F4" w:rsidRDefault="000305F4" w:rsidP="000305F4">
      <w:pPr>
        <w:jc w:val="both"/>
        <w:rPr>
          <w:sz w:val="22"/>
          <w:szCs w:val="22"/>
          <w:lang w:val="mk-MK" w:eastAsia="en-US"/>
        </w:rPr>
      </w:pPr>
      <w:r w:rsidRPr="000305F4">
        <w:rPr>
          <w:sz w:val="22"/>
          <w:szCs w:val="22"/>
          <w:lang w:val="mk-MK" w:eastAsia="en-US"/>
        </w:rPr>
        <w:t>-Промовирање и поддржување на нови идеи и проекти што ја афирмираат Општина Дојран како развиен културен центар;</w:t>
      </w:r>
    </w:p>
    <w:p w14:paraId="7AF0AAE7" w14:textId="77777777" w:rsidR="000305F4" w:rsidRPr="000305F4" w:rsidRDefault="000305F4" w:rsidP="000305F4">
      <w:pPr>
        <w:jc w:val="both"/>
        <w:rPr>
          <w:sz w:val="22"/>
          <w:szCs w:val="22"/>
          <w:lang w:val="mk-MK" w:eastAsia="en-US"/>
        </w:rPr>
      </w:pPr>
      <w:r w:rsidRPr="000305F4">
        <w:rPr>
          <w:sz w:val="22"/>
          <w:szCs w:val="22"/>
          <w:lang w:val="mk-MK" w:eastAsia="en-US"/>
        </w:rPr>
        <w:t>-Презентирање и афирмирање на творците, интерпретаторите и институциите од областа на културата во земјава и странство;</w:t>
      </w:r>
    </w:p>
    <w:p w14:paraId="7DD962E4" w14:textId="77777777" w:rsidR="000305F4" w:rsidRPr="000305F4" w:rsidRDefault="000305F4" w:rsidP="000305F4">
      <w:pPr>
        <w:jc w:val="both"/>
        <w:rPr>
          <w:sz w:val="22"/>
          <w:szCs w:val="22"/>
          <w:lang w:val="mk-MK" w:eastAsia="en-US"/>
        </w:rPr>
      </w:pPr>
      <w:r w:rsidRPr="000305F4">
        <w:rPr>
          <w:sz w:val="22"/>
          <w:szCs w:val="22"/>
          <w:lang w:val="mk-MK" w:eastAsia="en-US"/>
        </w:rPr>
        <w:t>-Интензивирање и збогатување на меѓународната културна соработка.</w:t>
      </w:r>
    </w:p>
    <w:p w14:paraId="63C6363E" w14:textId="77777777" w:rsidR="000305F4" w:rsidRPr="000305F4" w:rsidRDefault="000305F4" w:rsidP="000305F4">
      <w:pPr>
        <w:jc w:val="both"/>
        <w:rPr>
          <w:sz w:val="22"/>
          <w:szCs w:val="22"/>
          <w:lang w:val="mk-MK" w:eastAsia="en-US"/>
        </w:rPr>
      </w:pPr>
      <w:r w:rsidRPr="000305F4">
        <w:rPr>
          <w:sz w:val="22"/>
          <w:szCs w:val="22"/>
          <w:lang w:val="mk-MK" w:eastAsia="en-US"/>
        </w:rPr>
        <w:t>3.</w:t>
      </w:r>
      <w:r w:rsidRPr="000305F4">
        <w:rPr>
          <w:sz w:val="22"/>
          <w:szCs w:val="22"/>
          <w:lang w:val="mk-MK" w:eastAsia="en-US"/>
        </w:rPr>
        <w:tab/>
        <w:t>Активности</w:t>
      </w:r>
    </w:p>
    <w:p w14:paraId="335DCB8D" w14:textId="77777777" w:rsidR="000305F4" w:rsidRPr="000305F4" w:rsidRDefault="000305F4" w:rsidP="000305F4">
      <w:pPr>
        <w:jc w:val="both"/>
        <w:rPr>
          <w:sz w:val="22"/>
          <w:szCs w:val="22"/>
          <w:lang w:val="mk-MK" w:eastAsia="en-US"/>
        </w:rPr>
      </w:pPr>
      <w:r w:rsidRPr="000305F4">
        <w:rPr>
          <w:sz w:val="22"/>
          <w:szCs w:val="22"/>
          <w:lang w:val="mk-MK" w:eastAsia="en-US"/>
        </w:rPr>
        <w:tab/>
        <w:t>Активностите на Општина Дојран во областа на културата ќе бидат насочени кон поттикнување, поддржување  и помагање на остварувањето на целите на оваа Програма;</w:t>
      </w:r>
    </w:p>
    <w:p w14:paraId="3056B172" w14:textId="77777777" w:rsidR="000305F4" w:rsidRPr="000305F4" w:rsidRDefault="000305F4" w:rsidP="000305F4">
      <w:pPr>
        <w:jc w:val="both"/>
        <w:rPr>
          <w:sz w:val="22"/>
          <w:szCs w:val="22"/>
          <w:lang w:val="mk-MK" w:eastAsia="en-US"/>
        </w:rPr>
      </w:pPr>
      <w:r w:rsidRPr="000305F4">
        <w:rPr>
          <w:sz w:val="22"/>
          <w:szCs w:val="22"/>
          <w:lang w:val="mk-MK" w:eastAsia="en-US"/>
        </w:rPr>
        <w:t>Во таа смисла ќе се спроведуваат активностите за:</w:t>
      </w:r>
    </w:p>
    <w:p w14:paraId="6998E202" w14:textId="77777777" w:rsidR="000305F4" w:rsidRPr="000305F4" w:rsidRDefault="000305F4" w:rsidP="000305F4">
      <w:pPr>
        <w:jc w:val="both"/>
        <w:rPr>
          <w:sz w:val="22"/>
          <w:szCs w:val="22"/>
          <w:lang w:val="mk-MK" w:eastAsia="en-US"/>
        </w:rPr>
      </w:pPr>
      <w:r w:rsidRPr="000305F4">
        <w:rPr>
          <w:sz w:val="22"/>
          <w:szCs w:val="22"/>
          <w:lang w:val="mk-MK" w:eastAsia="en-US"/>
        </w:rPr>
        <w:t>-Сочувување на континуитетот на одржувањето на традиционалните културно наследство;</w:t>
      </w:r>
    </w:p>
    <w:p w14:paraId="29235699" w14:textId="77777777" w:rsidR="000305F4" w:rsidRPr="000305F4" w:rsidRDefault="000305F4" w:rsidP="000305F4">
      <w:pPr>
        <w:jc w:val="both"/>
        <w:rPr>
          <w:sz w:val="22"/>
          <w:szCs w:val="22"/>
          <w:lang w:val="mk-MK" w:eastAsia="en-US"/>
        </w:rPr>
      </w:pPr>
      <w:r w:rsidRPr="000305F4">
        <w:rPr>
          <w:sz w:val="22"/>
          <w:szCs w:val="22"/>
          <w:lang w:val="mk-MK" w:eastAsia="en-US"/>
        </w:rPr>
        <w:t xml:space="preserve">-уметнички манифестации со потврдени квалитети и присутен голем интерес на граѓаните; </w:t>
      </w:r>
    </w:p>
    <w:p w14:paraId="4BBDE653" w14:textId="77777777" w:rsidR="000305F4" w:rsidRPr="000305F4" w:rsidRDefault="000305F4" w:rsidP="000305F4">
      <w:pPr>
        <w:jc w:val="both"/>
        <w:rPr>
          <w:sz w:val="22"/>
          <w:szCs w:val="22"/>
          <w:lang w:val="mk-MK" w:eastAsia="en-US"/>
        </w:rPr>
      </w:pPr>
      <w:r w:rsidRPr="000305F4">
        <w:rPr>
          <w:sz w:val="22"/>
          <w:szCs w:val="22"/>
          <w:lang w:val="mk-MK" w:eastAsia="en-US"/>
        </w:rPr>
        <w:t>-Реализирање на манифестации, програми и проекти со современи содржини кои квалитетно го збогатуваат културниот живот на општината;</w:t>
      </w:r>
    </w:p>
    <w:p w14:paraId="4F39E793" w14:textId="77777777" w:rsidR="000305F4" w:rsidRPr="000305F4" w:rsidRDefault="000305F4" w:rsidP="000305F4">
      <w:pPr>
        <w:jc w:val="both"/>
        <w:rPr>
          <w:sz w:val="22"/>
          <w:szCs w:val="22"/>
          <w:lang w:val="mk-MK" w:eastAsia="en-US"/>
        </w:rPr>
      </w:pPr>
      <w:r w:rsidRPr="000305F4">
        <w:rPr>
          <w:sz w:val="22"/>
          <w:szCs w:val="22"/>
          <w:lang w:val="mk-MK" w:eastAsia="en-US"/>
        </w:rPr>
        <w:t>-Помагање на манифестациите на младите со културни-уметнички и забавно- едукативни содржини;</w:t>
      </w:r>
    </w:p>
    <w:p w14:paraId="7B75E20B" w14:textId="77777777" w:rsidR="000305F4" w:rsidRPr="000305F4" w:rsidRDefault="000305F4" w:rsidP="000305F4">
      <w:pPr>
        <w:jc w:val="both"/>
        <w:rPr>
          <w:sz w:val="22"/>
          <w:szCs w:val="22"/>
          <w:lang w:val="mk-MK" w:eastAsia="en-US"/>
        </w:rPr>
      </w:pPr>
      <w:r w:rsidRPr="000305F4">
        <w:rPr>
          <w:sz w:val="22"/>
          <w:szCs w:val="22"/>
          <w:lang w:val="mk-MK" w:eastAsia="en-US"/>
        </w:rPr>
        <w:t>-Одвивање на културно-уметнички и забавни приредби на атрактивни историски и урбани простори и објекти на подрачјето на општина Дојран;</w:t>
      </w:r>
    </w:p>
    <w:p w14:paraId="746DB28F" w14:textId="77777777" w:rsidR="000305F4" w:rsidRPr="000305F4" w:rsidRDefault="000305F4" w:rsidP="000305F4">
      <w:pPr>
        <w:jc w:val="both"/>
        <w:rPr>
          <w:sz w:val="22"/>
          <w:szCs w:val="22"/>
          <w:lang w:val="mk-MK" w:eastAsia="en-US"/>
        </w:rPr>
      </w:pPr>
      <w:r w:rsidRPr="000305F4">
        <w:rPr>
          <w:sz w:val="22"/>
          <w:szCs w:val="22"/>
          <w:lang w:val="mk-MK" w:eastAsia="en-US"/>
        </w:rPr>
        <w:t>-Издавање публикации за историското наследство, културната традиција, современиот културен живот и уметничкото творештво во општина Дојран;</w:t>
      </w:r>
    </w:p>
    <w:p w14:paraId="2F680DD0" w14:textId="77777777" w:rsidR="000305F4" w:rsidRPr="000305F4" w:rsidRDefault="000305F4" w:rsidP="000305F4">
      <w:pPr>
        <w:jc w:val="both"/>
        <w:rPr>
          <w:sz w:val="22"/>
          <w:szCs w:val="22"/>
          <w:lang w:val="mk-MK" w:eastAsia="en-US"/>
        </w:rPr>
      </w:pPr>
      <w:r w:rsidRPr="000305F4">
        <w:rPr>
          <w:sz w:val="22"/>
          <w:szCs w:val="22"/>
          <w:lang w:val="mk-MK" w:eastAsia="en-US"/>
        </w:rPr>
        <w:t>-Унапредување на меѓународната - културна комуникација врз реципрочна основа со други градови од земјата и странство.</w:t>
      </w:r>
    </w:p>
    <w:p w14:paraId="3E8B1974" w14:textId="77777777" w:rsidR="000305F4" w:rsidRPr="000305F4" w:rsidRDefault="000305F4" w:rsidP="000305F4">
      <w:pPr>
        <w:jc w:val="both"/>
        <w:rPr>
          <w:sz w:val="22"/>
          <w:szCs w:val="22"/>
          <w:lang w:val="mk-MK" w:eastAsia="en-US"/>
        </w:rPr>
      </w:pPr>
      <w:r w:rsidRPr="000305F4">
        <w:rPr>
          <w:sz w:val="22"/>
          <w:szCs w:val="22"/>
          <w:lang w:val="mk-MK" w:eastAsia="en-US"/>
        </w:rPr>
        <w:t>4. Финансирање</w:t>
      </w:r>
    </w:p>
    <w:p w14:paraId="795C5A45" w14:textId="77777777" w:rsidR="000305F4" w:rsidRDefault="000305F4" w:rsidP="000305F4">
      <w:pPr>
        <w:jc w:val="both"/>
        <w:rPr>
          <w:sz w:val="22"/>
          <w:szCs w:val="22"/>
          <w:lang w:val="mk-MK" w:eastAsia="en-US"/>
        </w:rPr>
      </w:pPr>
      <w:r w:rsidRPr="000305F4">
        <w:rPr>
          <w:sz w:val="22"/>
          <w:szCs w:val="22"/>
          <w:lang w:val="mk-MK" w:eastAsia="en-US"/>
        </w:rPr>
        <w:tab/>
        <w:t>Активностите на општина Дојран од областа на културата, утврдени со оваа Програма, ќе се финансираат од средствата на Буџетот на општина Дојран за 2024 година, средства од Буџетот на Република Северна Македонија, спонзорства и донации.</w:t>
      </w:r>
    </w:p>
    <w:p w14:paraId="0C009B3D" w14:textId="77777777" w:rsidR="00047D27" w:rsidRDefault="00047D27" w:rsidP="000305F4">
      <w:pPr>
        <w:jc w:val="both"/>
        <w:rPr>
          <w:sz w:val="22"/>
          <w:szCs w:val="22"/>
          <w:lang w:val="mk-MK" w:eastAsia="en-US"/>
        </w:rPr>
      </w:pPr>
    </w:p>
    <w:p w14:paraId="34E34B5A" w14:textId="77777777" w:rsidR="0055532F" w:rsidRDefault="0055532F" w:rsidP="000305F4">
      <w:pPr>
        <w:jc w:val="both"/>
        <w:rPr>
          <w:sz w:val="22"/>
          <w:szCs w:val="22"/>
          <w:lang w:val="mk-MK" w:eastAsia="en-US"/>
        </w:rPr>
      </w:pPr>
    </w:p>
    <w:p w14:paraId="24F849B4" w14:textId="77777777" w:rsidR="0055532F" w:rsidRDefault="0055532F" w:rsidP="000305F4">
      <w:pPr>
        <w:jc w:val="both"/>
        <w:rPr>
          <w:sz w:val="22"/>
          <w:szCs w:val="22"/>
          <w:lang w:val="mk-MK" w:eastAsia="en-US"/>
        </w:rPr>
      </w:pPr>
    </w:p>
    <w:p w14:paraId="3237E049" w14:textId="77777777" w:rsidR="00047D27" w:rsidRPr="000305F4" w:rsidRDefault="00047D27" w:rsidP="000305F4">
      <w:pPr>
        <w:jc w:val="both"/>
        <w:rPr>
          <w:sz w:val="22"/>
          <w:szCs w:val="22"/>
          <w:lang w:val="mk-MK" w:eastAsia="en-US"/>
        </w:rPr>
      </w:pPr>
    </w:p>
    <w:p w14:paraId="7DCC8D65" w14:textId="2A6277C5" w:rsidR="00047D27" w:rsidRPr="002B6717" w:rsidRDefault="00047D27" w:rsidP="00047D2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008F018D">
        <w:rPr>
          <w:rFonts w:ascii="Times New Roman" w:hAnsi="Times New Roman" w:cs="Times New Roman"/>
          <w:lang w:val="mk-MK"/>
        </w:rPr>
        <w:t>12</w:t>
      </w:r>
    </w:p>
    <w:p w14:paraId="7A30B418" w14:textId="77777777" w:rsidR="008F018D" w:rsidRDefault="008F018D" w:rsidP="00047D27">
      <w:pPr>
        <w:ind w:firstLine="720"/>
        <w:jc w:val="both"/>
        <w:rPr>
          <w:sz w:val="22"/>
          <w:szCs w:val="22"/>
          <w:lang w:val="mk-MK" w:eastAsia="en-US"/>
        </w:rPr>
      </w:pPr>
    </w:p>
    <w:p w14:paraId="66FFEED1" w14:textId="2184AEC0" w:rsidR="000305F4" w:rsidRPr="000305F4" w:rsidRDefault="000305F4" w:rsidP="00047D27">
      <w:pPr>
        <w:ind w:firstLine="720"/>
        <w:jc w:val="both"/>
        <w:rPr>
          <w:sz w:val="22"/>
          <w:szCs w:val="22"/>
          <w:lang w:val="mk-MK" w:eastAsia="en-US"/>
        </w:rPr>
      </w:pPr>
      <w:r w:rsidRPr="000305F4">
        <w:rPr>
          <w:sz w:val="22"/>
          <w:szCs w:val="22"/>
          <w:lang w:val="mk-MK" w:eastAsia="en-US"/>
        </w:rPr>
        <w:t>При реализација на Програмата, Општина Дојран ќе ги поддржува организаторите на манифестациите и реализаторите на проектите при спроведувањето на нивните активности за обезбедување финансиски средства и друга помош од:</w:t>
      </w:r>
    </w:p>
    <w:p w14:paraId="0379BB8B" w14:textId="77777777" w:rsidR="000305F4" w:rsidRPr="000305F4" w:rsidRDefault="000305F4" w:rsidP="000305F4">
      <w:pPr>
        <w:jc w:val="both"/>
        <w:rPr>
          <w:sz w:val="22"/>
          <w:szCs w:val="22"/>
          <w:lang w:val="mk-MK" w:eastAsia="en-US"/>
        </w:rPr>
      </w:pPr>
      <w:r w:rsidRPr="000305F4">
        <w:rPr>
          <w:sz w:val="22"/>
          <w:szCs w:val="22"/>
          <w:lang w:val="mk-MK" w:eastAsia="en-US"/>
        </w:rPr>
        <w:t>-Буџетот на Република Северна Македонија за 2024 година (преку надлежните министерства);</w:t>
      </w:r>
    </w:p>
    <w:p w14:paraId="701C8162" w14:textId="77777777" w:rsidR="000305F4" w:rsidRPr="000305F4" w:rsidRDefault="000305F4" w:rsidP="000305F4">
      <w:pPr>
        <w:jc w:val="both"/>
        <w:rPr>
          <w:sz w:val="22"/>
          <w:szCs w:val="22"/>
          <w:lang w:val="mk-MK" w:eastAsia="en-US"/>
        </w:rPr>
      </w:pPr>
      <w:r w:rsidRPr="000305F4">
        <w:rPr>
          <w:sz w:val="22"/>
          <w:szCs w:val="22"/>
          <w:lang w:val="mk-MK" w:eastAsia="en-US"/>
        </w:rPr>
        <w:t>-Трговски друштва, јавни претпријатија, фондации и други правни и физички лица.</w:t>
      </w:r>
    </w:p>
    <w:p w14:paraId="61064A41" w14:textId="77777777" w:rsidR="000305F4" w:rsidRPr="000305F4" w:rsidRDefault="000305F4" w:rsidP="000305F4">
      <w:pPr>
        <w:jc w:val="both"/>
        <w:rPr>
          <w:sz w:val="22"/>
          <w:szCs w:val="22"/>
          <w:lang w:val="mk-MK" w:eastAsia="en-US"/>
        </w:rPr>
      </w:pPr>
      <w:r w:rsidRPr="000305F4">
        <w:rPr>
          <w:sz w:val="22"/>
          <w:szCs w:val="22"/>
          <w:lang w:val="mk-MK" w:eastAsia="en-US"/>
        </w:rPr>
        <w:t>5.Распоредување на буџетските средства</w:t>
      </w:r>
    </w:p>
    <w:p w14:paraId="495B8285" w14:textId="77777777" w:rsidR="000305F4" w:rsidRPr="000305F4" w:rsidRDefault="000305F4" w:rsidP="000305F4">
      <w:pPr>
        <w:jc w:val="both"/>
        <w:rPr>
          <w:sz w:val="22"/>
          <w:szCs w:val="22"/>
          <w:lang w:val="mk-MK" w:eastAsia="en-US"/>
        </w:rPr>
      </w:pPr>
      <w:r w:rsidRPr="000305F4">
        <w:rPr>
          <w:sz w:val="22"/>
          <w:szCs w:val="22"/>
          <w:lang w:val="mk-MK" w:eastAsia="en-US"/>
        </w:rPr>
        <w:tab/>
        <w:t>Средствата во вкупен износ од 1.500.000,00 денари од Буџетот на Општина Дојран за 2024 година се распоредуваат како учество на Општина Дојран за поттикнување, одржување и помагање на манифестации и проекти од областа на културата и тоа:</w:t>
      </w:r>
    </w:p>
    <w:p w14:paraId="56AAF92A" w14:textId="77777777" w:rsidR="000305F4" w:rsidRPr="00047D27" w:rsidRDefault="000305F4" w:rsidP="000305F4">
      <w:pPr>
        <w:jc w:val="both"/>
        <w:rPr>
          <w:sz w:val="20"/>
          <w:szCs w:val="20"/>
          <w:lang w:val="mk-MK" w:eastAsia="en-US"/>
        </w:rPr>
      </w:pPr>
    </w:p>
    <w:tbl>
      <w:tblPr>
        <w:tblW w:w="848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7383"/>
      </w:tblGrid>
      <w:tr w:rsidR="000305F4" w:rsidRPr="00047D27" w14:paraId="3C65EE20" w14:textId="77777777" w:rsidTr="00517354">
        <w:trPr>
          <w:trHeight w:val="302"/>
        </w:trPr>
        <w:tc>
          <w:tcPr>
            <w:tcW w:w="1097" w:type="dxa"/>
            <w:tcBorders>
              <w:top w:val="single" w:sz="4" w:space="0" w:color="000000"/>
              <w:left w:val="single" w:sz="4" w:space="0" w:color="000000"/>
              <w:bottom w:val="single" w:sz="4" w:space="0" w:color="000000"/>
              <w:right w:val="single" w:sz="4" w:space="0" w:color="000000"/>
            </w:tcBorders>
            <w:hideMark/>
          </w:tcPr>
          <w:p w14:paraId="782599B8" w14:textId="77777777" w:rsidR="000305F4" w:rsidRPr="00047D27" w:rsidRDefault="000305F4" w:rsidP="00517354">
            <w:pPr>
              <w:spacing w:before="118" w:line="215" w:lineRule="exact"/>
              <w:jc w:val="both"/>
              <w:rPr>
                <w:rFonts w:eastAsia="Calibri"/>
                <w:sz w:val="20"/>
                <w:szCs w:val="20"/>
                <w:lang w:val="en-US" w:eastAsia="en-US"/>
              </w:rPr>
            </w:pPr>
            <w:proofErr w:type="spellStart"/>
            <w:r w:rsidRPr="00047D27">
              <w:rPr>
                <w:rFonts w:eastAsia="Calibri"/>
                <w:sz w:val="20"/>
                <w:szCs w:val="20"/>
                <w:lang w:val="en-US" w:eastAsia="en-US"/>
              </w:rPr>
              <w:t>р.б</w:t>
            </w:r>
            <w:proofErr w:type="spellEnd"/>
            <w:r w:rsidRPr="00047D27">
              <w:rPr>
                <w:rFonts w:eastAsia="Calibri"/>
                <w:sz w:val="20"/>
                <w:szCs w:val="20"/>
                <w:lang w:val="mk-MK" w:eastAsia="en-US"/>
              </w:rPr>
              <w:t>р</w:t>
            </w:r>
            <w:r w:rsidRPr="00047D27">
              <w:rPr>
                <w:rFonts w:eastAsia="Calibri"/>
                <w:sz w:val="20"/>
                <w:szCs w:val="20"/>
                <w:lang w:val="en-US" w:eastAsia="en-US"/>
              </w:rPr>
              <w:t>.</w:t>
            </w:r>
          </w:p>
        </w:tc>
        <w:tc>
          <w:tcPr>
            <w:tcW w:w="7383" w:type="dxa"/>
            <w:tcBorders>
              <w:top w:val="single" w:sz="4" w:space="0" w:color="000000"/>
              <w:left w:val="single" w:sz="4" w:space="0" w:color="000000"/>
              <w:bottom w:val="single" w:sz="4" w:space="0" w:color="000000"/>
              <w:right w:val="single" w:sz="4" w:space="0" w:color="000000"/>
            </w:tcBorders>
            <w:hideMark/>
          </w:tcPr>
          <w:p w14:paraId="55872366" w14:textId="77777777" w:rsidR="000305F4" w:rsidRPr="00047D27" w:rsidRDefault="000305F4" w:rsidP="00517354">
            <w:pPr>
              <w:spacing w:before="118" w:line="215" w:lineRule="exact"/>
              <w:jc w:val="both"/>
              <w:rPr>
                <w:rFonts w:eastAsia="Calibri"/>
                <w:sz w:val="20"/>
                <w:szCs w:val="20"/>
                <w:lang w:val="en-US" w:eastAsia="en-US"/>
              </w:rPr>
            </w:pPr>
            <w:proofErr w:type="spellStart"/>
            <w:r w:rsidRPr="00047D27">
              <w:rPr>
                <w:rFonts w:eastAsia="Calibri"/>
                <w:sz w:val="20"/>
                <w:szCs w:val="20"/>
                <w:lang w:val="en-US" w:eastAsia="en-US"/>
              </w:rPr>
              <w:t>Назив</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активноста</w:t>
            </w:r>
            <w:proofErr w:type="spellEnd"/>
          </w:p>
        </w:tc>
      </w:tr>
      <w:tr w:rsidR="000305F4" w:rsidRPr="00047D27" w14:paraId="64A0FBD1"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2D6D14F2"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w w:val="99"/>
                <w:sz w:val="20"/>
                <w:szCs w:val="20"/>
                <w:lang w:val="en-US" w:eastAsia="en-US"/>
              </w:rPr>
              <w:t>1</w:t>
            </w:r>
          </w:p>
        </w:tc>
        <w:tc>
          <w:tcPr>
            <w:tcW w:w="7383" w:type="dxa"/>
            <w:tcBorders>
              <w:top w:val="single" w:sz="4" w:space="0" w:color="000000"/>
              <w:left w:val="single" w:sz="4" w:space="0" w:color="000000"/>
              <w:bottom w:val="single" w:sz="4" w:space="0" w:color="000000"/>
              <w:right w:val="single" w:sz="4" w:space="0" w:color="000000"/>
            </w:tcBorders>
            <w:hideMark/>
          </w:tcPr>
          <w:p w14:paraId="4CC96127" w14:textId="77777777" w:rsidR="000305F4" w:rsidRPr="00047D27" w:rsidRDefault="000305F4" w:rsidP="00517354">
            <w:pPr>
              <w:spacing w:before="118" w:line="213" w:lineRule="exact"/>
              <w:jc w:val="both"/>
              <w:rPr>
                <w:rFonts w:eastAsia="Calibri"/>
                <w:sz w:val="20"/>
                <w:szCs w:val="20"/>
                <w:lang w:val="en-US" w:eastAsia="en-US"/>
              </w:rPr>
            </w:pPr>
            <w:proofErr w:type="spellStart"/>
            <w:r w:rsidRPr="00047D27">
              <w:rPr>
                <w:rFonts w:eastAsia="Calibri"/>
                <w:sz w:val="20"/>
                <w:szCs w:val="20"/>
                <w:lang w:val="en-US" w:eastAsia="en-US"/>
              </w:rPr>
              <w:t>Дојрански</w:t>
            </w:r>
            <w:proofErr w:type="spellEnd"/>
            <w:r w:rsidRPr="00047D27">
              <w:rPr>
                <w:rFonts w:eastAsia="Calibri"/>
                <w:sz w:val="20"/>
                <w:szCs w:val="20"/>
                <w:lang w:val="en-US" w:eastAsia="en-US"/>
              </w:rPr>
              <w:t xml:space="preserve"> </w:t>
            </w:r>
            <w:proofErr w:type="spellStart"/>
            <w:proofErr w:type="gramStart"/>
            <w:r w:rsidRPr="00047D27">
              <w:rPr>
                <w:rFonts w:eastAsia="Calibri"/>
                <w:sz w:val="20"/>
                <w:szCs w:val="20"/>
                <w:lang w:val="en-US" w:eastAsia="en-US"/>
              </w:rPr>
              <w:t>ракувања</w:t>
            </w:r>
            <w:proofErr w:type="spellEnd"/>
            <w:r w:rsidRPr="00047D27">
              <w:rPr>
                <w:rFonts w:eastAsia="Calibri"/>
                <w:sz w:val="20"/>
                <w:szCs w:val="20"/>
                <w:lang w:val="en-US" w:eastAsia="en-US"/>
              </w:rPr>
              <w:t>(</w:t>
            </w:r>
            <w:proofErr w:type="spellStart"/>
            <w:proofErr w:type="gramEnd"/>
            <w:r w:rsidRPr="00047D27">
              <w:rPr>
                <w:rFonts w:eastAsia="Calibri"/>
                <w:sz w:val="20"/>
                <w:szCs w:val="20"/>
                <w:lang w:val="en-US" w:eastAsia="en-US"/>
              </w:rPr>
              <w:t>летно</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кино</w:t>
            </w:r>
            <w:proofErr w:type="spellEnd"/>
            <w:r w:rsidRPr="00047D27">
              <w:rPr>
                <w:rFonts w:eastAsia="Calibri"/>
                <w:sz w:val="20"/>
                <w:szCs w:val="20"/>
                <w:lang w:val="en-US" w:eastAsia="en-US"/>
              </w:rPr>
              <w:t>,</w:t>
            </w:r>
            <w:r w:rsidRPr="00047D27">
              <w:rPr>
                <w:rFonts w:eastAsia="Calibri"/>
                <w:sz w:val="20"/>
                <w:szCs w:val="20"/>
                <w:lang w:val="mk-MK" w:eastAsia="en-US"/>
              </w:rPr>
              <w:t xml:space="preserve"> </w:t>
            </w:r>
            <w:proofErr w:type="spellStart"/>
            <w:r w:rsidRPr="00047D27">
              <w:rPr>
                <w:rFonts w:eastAsia="Calibri"/>
                <w:sz w:val="20"/>
                <w:szCs w:val="20"/>
                <w:lang w:val="en-US" w:eastAsia="en-US"/>
              </w:rPr>
              <w:t>Музички</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концерти</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поп</w:t>
            </w:r>
            <w:proofErr w:type="spellEnd"/>
            <w:r w:rsidRPr="00047D27">
              <w:rPr>
                <w:rFonts w:eastAsia="Calibri"/>
                <w:sz w:val="20"/>
                <w:szCs w:val="20"/>
                <w:lang w:val="en-US" w:eastAsia="en-US"/>
              </w:rPr>
              <w:t xml:space="preserve"> и </w:t>
            </w:r>
            <w:proofErr w:type="spellStart"/>
            <w:r w:rsidRPr="00047D27">
              <w:rPr>
                <w:rFonts w:eastAsia="Calibri"/>
                <w:sz w:val="20"/>
                <w:szCs w:val="20"/>
                <w:lang w:val="en-US" w:eastAsia="en-US"/>
              </w:rPr>
              <w:t>фолк</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изведувачи,манифестацја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Риба</w:t>
            </w:r>
            <w:proofErr w:type="spellEnd"/>
            <w:r w:rsidRPr="00047D27">
              <w:rPr>
                <w:rFonts w:eastAsia="Calibri"/>
                <w:sz w:val="20"/>
                <w:szCs w:val="20"/>
                <w:lang w:val="en-US" w:eastAsia="en-US"/>
              </w:rPr>
              <w:t xml:space="preserve"> и </w:t>
            </w:r>
            <w:proofErr w:type="spellStart"/>
            <w:r w:rsidRPr="00047D27">
              <w:rPr>
                <w:rFonts w:eastAsia="Calibri"/>
                <w:sz w:val="20"/>
                <w:szCs w:val="20"/>
                <w:lang w:val="en-US" w:eastAsia="en-US"/>
              </w:rPr>
              <w:t>вино</w:t>
            </w:r>
            <w:proofErr w:type="spellEnd"/>
            <w:r w:rsidRPr="00047D27">
              <w:rPr>
                <w:rFonts w:eastAsia="Calibri"/>
                <w:sz w:val="20"/>
                <w:szCs w:val="20"/>
                <w:lang w:val="en-US" w:eastAsia="en-US"/>
              </w:rPr>
              <w:t>”)</w:t>
            </w:r>
          </w:p>
        </w:tc>
      </w:tr>
      <w:tr w:rsidR="000305F4" w:rsidRPr="00047D27" w14:paraId="52AB0950"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0EE97B49"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w w:val="99"/>
                <w:sz w:val="20"/>
                <w:szCs w:val="20"/>
                <w:lang w:val="en-US" w:eastAsia="en-US"/>
              </w:rPr>
              <w:t>2</w:t>
            </w:r>
          </w:p>
        </w:tc>
        <w:tc>
          <w:tcPr>
            <w:tcW w:w="7383" w:type="dxa"/>
            <w:tcBorders>
              <w:top w:val="single" w:sz="4" w:space="0" w:color="000000"/>
              <w:left w:val="single" w:sz="4" w:space="0" w:color="000000"/>
              <w:bottom w:val="single" w:sz="4" w:space="0" w:color="000000"/>
              <w:right w:val="single" w:sz="4" w:space="0" w:color="000000"/>
            </w:tcBorders>
            <w:hideMark/>
          </w:tcPr>
          <w:p w14:paraId="2E2B6AC0" w14:textId="77777777" w:rsidR="000305F4" w:rsidRPr="00047D27" w:rsidRDefault="000305F4" w:rsidP="00517354">
            <w:pPr>
              <w:spacing w:before="118" w:line="213" w:lineRule="exact"/>
              <w:jc w:val="both"/>
              <w:rPr>
                <w:rFonts w:eastAsia="Calibri"/>
                <w:sz w:val="20"/>
                <w:szCs w:val="20"/>
                <w:lang w:val="en-US" w:eastAsia="en-US"/>
              </w:rPr>
            </w:pPr>
            <w:proofErr w:type="spellStart"/>
            <w:r w:rsidRPr="00047D27">
              <w:rPr>
                <w:rFonts w:eastAsia="Calibri"/>
                <w:sz w:val="20"/>
                <w:szCs w:val="20"/>
                <w:lang w:val="en-US" w:eastAsia="en-US"/>
              </w:rPr>
              <w:t>Ден</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Општина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Дојран</w:t>
            </w:r>
            <w:proofErr w:type="spellEnd"/>
            <w:r w:rsidRPr="00047D27">
              <w:rPr>
                <w:rFonts w:eastAsia="Calibri"/>
                <w:sz w:val="20"/>
                <w:szCs w:val="20"/>
                <w:lang w:val="en-US" w:eastAsia="en-US"/>
              </w:rPr>
              <w:t xml:space="preserve"> “5ти </w:t>
            </w:r>
            <w:proofErr w:type="spellStart"/>
            <w:r w:rsidRPr="00047D27">
              <w:rPr>
                <w:rFonts w:eastAsia="Calibri"/>
                <w:sz w:val="20"/>
                <w:szCs w:val="20"/>
                <w:lang w:val="en-US" w:eastAsia="en-US"/>
              </w:rPr>
              <w:t>ноември</w:t>
            </w:r>
            <w:proofErr w:type="spellEnd"/>
            <w:r w:rsidRPr="00047D27">
              <w:rPr>
                <w:rFonts w:eastAsia="Calibri"/>
                <w:sz w:val="20"/>
                <w:szCs w:val="20"/>
                <w:lang w:val="en-US" w:eastAsia="en-US"/>
              </w:rPr>
              <w:t>”</w:t>
            </w:r>
          </w:p>
        </w:tc>
      </w:tr>
      <w:tr w:rsidR="000305F4" w:rsidRPr="00047D27" w14:paraId="3CA259DB"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0691196F"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w w:val="99"/>
                <w:sz w:val="20"/>
                <w:szCs w:val="20"/>
                <w:lang w:val="en-US" w:eastAsia="en-US"/>
              </w:rPr>
              <w:t>3</w:t>
            </w:r>
          </w:p>
        </w:tc>
        <w:tc>
          <w:tcPr>
            <w:tcW w:w="7383" w:type="dxa"/>
            <w:tcBorders>
              <w:top w:val="single" w:sz="4" w:space="0" w:color="000000"/>
              <w:left w:val="single" w:sz="4" w:space="0" w:color="000000"/>
              <w:bottom w:val="single" w:sz="4" w:space="0" w:color="000000"/>
              <w:right w:val="single" w:sz="4" w:space="0" w:color="000000"/>
            </w:tcBorders>
            <w:hideMark/>
          </w:tcPr>
          <w:p w14:paraId="078962DD" w14:textId="77777777" w:rsidR="000305F4" w:rsidRPr="00047D27" w:rsidRDefault="000305F4" w:rsidP="00517354">
            <w:pPr>
              <w:spacing w:before="118" w:line="213" w:lineRule="exact"/>
              <w:jc w:val="both"/>
              <w:rPr>
                <w:rFonts w:eastAsia="Calibri"/>
                <w:sz w:val="20"/>
                <w:szCs w:val="20"/>
                <w:lang w:val="en-US" w:eastAsia="en-US"/>
              </w:rPr>
            </w:pPr>
            <w:proofErr w:type="spellStart"/>
            <w:r w:rsidRPr="00047D27">
              <w:rPr>
                <w:rFonts w:eastAsia="Calibri"/>
                <w:sz w:val="20"/>
                <w:szCs w:val="20"/>
                <w:lang w:val="en-US" w:eastAsia="en-US"/>
              </w:rPr>
              <w:t>Дојранска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софра</w:t>
            </w:r>
            <w:proofErr w:type="spellEnd"/>
          </w:p>
        </w:tc>
      </w:tr>
      <w:tr w:rsidR="000305F4" w:rsidRPr="00047D27" w14:paraId="4B03CDF2"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3B5DE86C"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w w:val="99"/>
                <w:sz w:val="20"/>
                <w:szCs w:val="20"/>
                <w:lang w:val="en-US" w:eastAsia="en-US"/>
              </w:rPr>
              <w:t>4</w:t>
            </w:r>
          </w:p>
        </w:tc>
        <w:tc>
          <w:tcPr>
            <w:tcW w:w="7383" w:type="dxa"/>
            <w:tcBorders>
              <w:top w:val="single" w:sz="4" w:space="0" w:color="000000"/>
              <w:left w:val="single" w:sz="4" w:space="0" w:color="000000"/>
              <w:bottom w:val="single" w:sz="4" w:space="0" w:color="000000"/>
              <w:right w:val="single" w:sz="4" w:space="0" w:color="000000"/>
            </w:tcBorders>
            <w:hideMark/>
          </w:tcPr>
          <w:p w14:paraId="1CAA441D" w14:textId="77777777" w:rsidR="000305F4" w:rsidRPr="00047D27" w:rsidRDefault="000305F4" w:rsidP="00517354">
            <w:pPr>
              <w:spacing w:before="118" w:line="213" w:lineRule="exact"/>
              <w:jc w:val="both"/>
              <w:rPr>
                <w:rFonts w:eastAsia="Calibri"/>
                <w:sz w:val="20"/>
                <w:szCs w:val="20"/>
                <w:lang w:val="en-US" w:eastAsia="en-US"/>
              </w:rPr>
            </w:pPr>
            <w:proofErr w:type="spellStart"/>
            <w:r w:rsidRPr="00047D27">
              <w:rPr>
                <w:rFonts w:eastAsia="Calibri"/>
                <w:sz w:val="20"/>
                <w:szCs w:val="20"/>
                <w:lang w:val="en-US" w:eastAsia="en-US"/>
              </w:rPr>
              <w:t>Новогодишна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бајка</w:t>
            </w:r>
            <w:proofErr w:type="spellEnd"/>
          </w:p>
        </w:tc>
      </w:tr>
      <w:tr w:rsidR="000305F4" w:rsidRPr="00047D27" w14:paraId="072D9974"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6C00ACB4"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w w:val="99"/>
                <w:sz w:val="20"/>
                <w:szCs w:val="20"/>
                <w:lang w:val="mk-MK" w:eastAsia="en-US"/>
              </w:rPr>
              <w:t>5</w:t>
            </w:r>
          </w:p>
        </w:tc>
        <w:tc>
          <w:tcPr>
            <w:tcW w:w="7383" w:type="dxa"/>
            <w:tcBorders>
              <w:top w:val="single" w:sz="4" w:space="0" w:color="000000"/>
              <w:left w:val="single" w:sz="4" w:space="0" w:color="000000"/>
              <w:bottom w:val="single" w:sz="4" w:space="0" w:color="000000"/>
              <w:right w:val="single" w:sz="4" w:space="0" w:color="000000"/>
            </w:tcBorders>
            <w:hideMark/>
          </w:tcPr>
          <w:p w14:paraId="70EE75E4"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Гурман фест</w:t>
            </w:r>
          </w:p>
        </w:tc>
      </w:tr>
      <w:tr w:rsidR="000305F4" w:rsidRPr="00047D27" w14:paraId="0F688F84"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7B64A0B9" w14:textId="77777777" w:rsidR="000305F4" w:rsidRPr="00047D27" w:rsidRDefault="000305F4" w:rsidP="00517354">
            <w:pPr>
              <w:spacing w:before="118" w:line="213" w:lineRule="exact"/>
              <w:jc w:val="both"/>
              <w:rPr>
                <w:rFonts w:eastAsia="Calibri"/>
                <w:w w:val="99"/>
                <w:sz w:val="20"/>
                <w:szCs w:val="20"/>
                <w:lang w:val="mk-MK" w:eastAsia="en-US"/>
              </w:rPr>
            </w:pPr>
            <w:r w:rsidRPr="00047D27">
              <w:rPr>
                <w:rFonts w:eastAsia="Calibri"/>
                <w:w w:val="99"/>
                <w:sz w:val="20"/>
                <w:szCs w:val="20"/>
                <w:lang w:val="mk-MK" w:eastAsia="en-US"/>
              </w:rPr>
              <w:t>6</w:t>
            </w:r>
          </w:p>
        </w:tc>
        <w:tc>
          <w:tcPr>
            <w:tcW w:w="7383" w:type="dxa"/>
            <w:tcBorders>
              <w:top w:val="single" w:sz="4" w:space="0" w:color="000000"/>
              <w:left w:val="single" w:sz="4" w:space="0" w:color="000000"/>
              <w:bottom w:val="single" w:sz="4" w:space="0" w:color="000000"/>
              <w:right w:val="single" w:sz="4" w:space="0" w:color="000000"/>
            </w:tcBorders>
            <w:hideMark/>
          </w:tcPr>
          <w:p w14:paraId="5E76D224" w14:textId="77777777" w:rsidR="000305F4" w:rsidRPr="00047D27" w:rsidRDefault="000305F4" w:rsidP="00517354">
            <w:pPr>
              <w:spacing w:before="118" w:line="213" w:lineRule="exact"/>
              <w:jc w:val="both"/>
              <w:rPr>
                <w:rFonts w:eastAsia="Calibri"/>
                <w:sz w:val="20"/>
                <w:szCs w:val="20"/>
                <w:lang w:val="mk-MK" w:eastAsia="en-US"/>
              </w:rPr>
            </w:pPr>
            <w:r w:rsidRPr="00047D27">
              <w:rPr>
                <w:sz w:val="20"/>
                <w:szCs w:val="20"/>
                <w:lang w:val="mk-MK" w:eastAsia="en-US"/>
              </w:rPr>
              <w:t>Музичка и кинематографска дејност</w:t>
            </w:r>
          </w:p>
        </w:tc>
      </w:tr>
    </w:tbl>
    <w:p w14:paraId="395665AA" w14:textId="77777777" w:rsidR="000305F4" w:rsidRPr="00047D27" w:rsidRDefault="000305F4" w:rsidP="000305F4">
      <w:pPr>
        <w:jc w:val="both"/>
        <w:rPr>
          <w:sz w:val="20"/>
          <w:szCs w:val="20"/>
          <w:lang w:val="mk-MK" w:eastAsia="en-US"/>
        </w:rPr>
      </w:pPr>
    </w:p>
    <w:p w14:paraId="4E1C1208" w14:textId="77777777" w:rsidR="000305F4" w:rsidRPr="000305F4" w:rsidRDefault="000305F4" w:rsidP="000305F4">
      <w:pPr>
        <w:jc w:val="both"/>
        <w:rPr>
          <w:color w:val="333333"/>
          <w:sz w:val="22"/>
          <w:szCs w:val="22"/>
          <w:lang w:val="mk-MK" w:eastAsia="en-US"/>
        </w:rPr>
      </w:pPr>
      <w:r w:rsidRPr="000305F4">
        <w:rPr>
          <w:color w:val="333333"/>
          <w:sz w:val="22"/>
          <w:szCs w:val="22"/>
          <w:lang w:val="mk-MK" w:eastAsia="en-US"/>
        </w:rPr>
        <w:t>6.По објавениот јавен повик за доделување на средства на културните активности од  Буџетот на Општина Дојран за 2024 година, на предлог на Комисијата за јавни дејности, Советот утврди да се доделат средства за следните активности:</w:t>
      </w:r>
    </w:p>
    <w:tbl>
      <w:tblPr>
        <w:tblW w:w="848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2376"/>
        <w:gridCol w:w="2730"/>
        <w:gridCol w:w="2277"/>
      </w:tblGrid>
      <w:tr w:rsidR="000305F4" w:rsidRPr="00047D27" w14:paraId="40F1266D" w14:textId="77777777" w:rsidTr="00517354">
        <w:trPr>
          <w:trHeight w:val="302"/>
        </w:trPr>
        <w:tc>
          <w:tcPr>
            <w:tcW w:w="1097" w:type="dxa"/>
            <w:tcBorders>
              <w:top w:val="single" w:sz="4" w:space="0" w:color="000000"/>
              <w:left w:val="single" w:sz="4" w:space="0" w:color="000000"/>
              <w:bottom w:val="single" w:sz="4" w:space="0" w:color="000000"/>
              <w:right w:val="single" w:sz="4" w:space="0" w:color="000000"/>
            </w:tcBorders>
            <w:hideMark/>
          </w:tcPr>
          <w:p w14:paraId="25ECAC07" w14:textId="77777777" w:rsidR="000305F4" w:rsidRPr="00047D27" w:rsidRDefault="000305F4" w:rsidP="00517354">
            <w:pPr>
              <w:spacing w:before="118" w:line="215" w:lineRule="exact"/>
              <w:jc w:val="both"/>
              <w:rPr>
                <w:rFonts w:eastAsia="Calibri"/>
                <w:sz w:val="20"/>
                <w:szCs w:val="20"/>
                <w:lang w:val="en-US" w:eastAsia="en-US"/>
              </w:rPr>
            </w:pPr>
            <w:r w:rsidRPr="00047D27">
              <w:rPr>
                <w:rFonts w:eastAsia="Calibri"/>
                <w:sz w:val="20"/>
                <w:szCs w:val="20"/>
                <w:lang w:val="mk-MK" w:eastAsia="en-US"/>
              </w:rPr>
              <w:t>Р</w:t>
            </w:r>
            <w:r w:rsidRPr="00047D27">
              <w:rPr>
                <w:rFonts w:eastAsia="Calibri"/>
                <w:sz w:val="20"/>
                <w:szCs w:val="20"/>
                <w:lang w:val="en-US" w:eastAsia="en-US"/>
              </w:rPr>
              <w:t>.б</w:t>
            </w:r>
            <w:r w:rsidRPr="00047D27">
              <w:rPr>
                <w:rFonts w:eastAsia="Calibri"/>
                <w:sz w:val="20"/>
                <w:szCs w:val="20"/>
                <w:lang w:val="mk-MK" w:eastAsia="en-US"/>
              </w:rPr>
              <w:t>р</w:t>
            </w:r>
            <w:r w:rsidRPr="00047D27">
              <w:rPr>
                <w:rFonts w:eastAsia="Calibri"/>
                <w:sz w:val="20"/>
                <w:szCs w:val="20"/>
                <w:lang w:val="en-US" w:eastAsia="en-US"/>
              </w:rPr>
              <w:t>.</w:t>
            </w:r>
          </w:p>
        </w:tc>
        <w:tc>
          <w:tcPr>
            <w:tcW w:w="2376" w:type="dxa"/>
            <w:tcBorders>
              <w:top w:val="single" w:sz="4" w:space="0" w:color="000000"/>
              <w:left w:val="single" w:sz="4" w:space="0" w:color="000000"/>
              <w:bottom w:val="single" w:sz="4" w:space="0" w:color="000000"/>
              <w:right w:val="single" w:sz="4" w:space="0" w:color="auto"/>
            </w:tcBorders>
            <w:hideMark/>
          </w:tcPr>
          <w:p w14:paraId="03904A56" w14:textId="77777777" w:rsidR="000305F4" w:rsidRPr="00047D27" w:rsidRDefault="000305F4" w:rsidP="00517354">
            <w:pPr>
              <w:spacing w:before="118" w:line="215" w:lineRule="exact"/>
              <w:jc w:val="both"/>
              <w:rPr>
                <w:rFonts w:eastAsia="Calibri"/>
                <w:sz w:val="20"/>
                <w:szCs w:val="20"/>
                <w:lang w:val="en-US" w:eastAsia="en-US"/>
              </w:rPr>
            </w:pPr>
            <w:proofErr w:type="spellStart"/>
            <w:r w:rsidRPr="00047D27">
              <w:rPr>
                <w:rFonts w:eastAsia="Calibri"/>
                <w:sz w:val="20"/>
                <w:szCs w:val="20"/>
                <w:lang w:val="en-US" w:eastAsia="en-US"/>
              </w:rPr>
              <w:t>Назив</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активноста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518064C9" w14:textId="77777777" w:rsidR="000305F4" w:rsidRPr="00047D27" w:rsidRDefault="000305F4" w:rsidP="00517354">
            <w:pPr>
              <w:spacing w:before="118" w:line="215" w:lineRule="exact"/>
              <w:jc w:val="both"/>
              <w:rPr>
                <w:rFonts w:eastAsia="Calibri"/>
                <w:sz w:val="20"/>
                <w:szCs w:val="20"/>
                <w:lang w:val="en-US" w:eastAsia="en-US"/>
              </w:rPr>
            </w:pPr>
            <w:r w:rsidRPr="00047D27">
              <w:rPr>
                <w:rFonts w:eastAsia="Calibri"/>
                <w:sz w:val="20"/>
                <w:szCs w:val="20"/>
                <w:lang w:val="en-US" w:eastAsia="en-US"/>
              </w:rPr>
              <w:t xml:space="preserve"> </w:t>
            </w:r>
            <w:proofErr w:type="spellStart"/>
            <w:r w:rsidRPr="00047D27">
              <w:rPr>
                <w:rFonts w:eastAsia="Calibri"/>
                <w:sz w:val="20"/>
                <w:szCs w:val="20"/>
                <w:lang w:val="en-US" w:eastAsia="en-US"/>
              </w:rPr>
              <w:t>Организаор</w:t>
            </w:r>
            <w:proofErr w:type="spellEnd"/>
          </w:p>
        </w:tc>
        <w:tc>
          <w:tcPr>
            <w:tcW w:w="2277" w:type="dxa"/>
            <w:tcBorders>
              <w:top w:val="single" w:sz="4" w:space="0" w:color="000000"/>
              <w:left w:val="single" w:sz="4" w:space="0" w:color="auto"/>
              <w:bottom w:val="single" w:sz="4" w:space="0" w:color="000000"/>
              <w:right w:val="single" w:sz="4" w:space="0" w:color="000000"/>
            </w:tcBorders>
            <w:hideMark/>
          </w:tcPr>
          <w:p w14:paraId="45A75EEB" w14:textId="77777777" w:rsidR="000305F4" w:rsidRPr="00047D27" w:rsidRDefault="000305F4" w:rsidP="00517354">
            <w:pPr>
              <w:spacing w:before="118" w:line="215" w:lineRule="exact"/>
              <w:jc w:val="both"/>
              <w:rPr>
                <w:rFonts w:eastAsia="Calibri"/>
                <w:sz w:val="20"/>
                <w:szCs w:val="20"/>
                <w:lang w:val="en-US" w:eastAsia="en-US"/>
              </w:rPr>
            </w:pPr>
            <w:r w:rsidRPr="00047D27">
              <w:rPr>
                <w:rFonts w:eastAsia="Calibri"/>
                <w:sz w:val="20"/>
                <w:szCs w:val="20"/>
                <w:lang w:val="en-US" w:eastAsia="en-US"/>
              </w:rPr>
              <w:t xml:space="preserve"> </w:t>
            </w:r>
            <w:proofErr w:type="spellStart"/>
            <w:r w:rsidRPr="00047D27">
              <w:rPr>
                <w:rFonts w:eastAsia="Calibri"/>
                <w:sz w:val="20"/>
                <w:szCs w:val="20"/>
                <w:lang w:val="en-US" w:eastAsia="en-US"/>
              </w:rPr>
              <w:t>Висина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на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средства</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во</w:t>
            </w:r>
            <w:proofErr w:type="spellEnd"/>
            <w:r w:rsidRPr="00047D27">
              <w:rPr>
                <w:rFonts w:eastAsia="Calibri"/>
                <w:sz w:val="20"/>
                <w:szCs w:val="20"/>
                <w:lang w:val="en-US" w:eastAsia="en-US"/>
              </w:rPr>
              <w:t xml:space="preserve"> </w:t>
            </w:r>
            <w:proofErr w:type="spellStart"/>
            <w:r w:rsidRPr="00047D27">
              <w:rPr>
                <w:rFonts w:eastAsia="Calibri"/>
                <w:sz w:val="20"/>
                <w:szCs w:val="20"/>
                <w:lang w:val="en-US" w:eastAsia="en-US"/>
              </w:rPr>
              <w:t>денари</w:t>
            </w:r>
            <w:proofErr w:type="spellEnd"/>
          </w:p>
        </w:tc>
      </w:tr>
      <w:tr w:rsidR="000305F4" w:rsidRPr="00047D27" w14:paraId="72B798D8"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7E5C0141"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sz w:val="20"/>
                <w:szCs w:val="20"/>
                <w:lang w:val="en-US" w:eastAsia="en-US"/>
              </w:rPr>
              <w:t>1</w:t>
            </w:r>
          </w:p>
        </w:tc>
        <w:tc>
          <w:tcPr>
            <w:tcW w:w="2376" w:type="dxa"/>
            <w:tcBorders>
              <w:top w:val="single" w:sz="4" w:space="0" w:color="000000"/>
              <w:left w:val="single" w:sz="4" w:space="0" w:color="000000"/>
              <w:bottom w:val="single" w:sz="4" w:space="0" w:color="000000"/>
              <w:right w:val="single" w:sz="4" w:space="0" w:color="auto"/>
            </w:tcBorders>
            <w:hideMark/>
          </w:tcPr>
          <w:p w14:paraId="2AA91CC4"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Фестивал на Балкански филм</w:t>
            </w:r>
          </w:p>
        </w:tc>
        <w:tc>
          <w:tcPr>
            <w:tcW w:w="2730" w:type="dxa"/>
            <w:tcBorders>
              <w:top w:val="single" w:sz="4" w:space="0" w:color="000000"/>
              <w:left w:val="single" w:sz="4" w:space="0" w:color="auto"/>
              <w:bottom w:val="single" w:sz="4" w:space="0" w:color="000000"/>
              <w:right w:val="single" w:sz="4" w:space="0" w:color="auto"/>
            </w:tcBorders>
            <w:hideMark/>
          </w:tcPr>
          <w:p w14:paraId="34C15250"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 xml:space="preserve">      Синемон Продукција</w:t>
            </w:r>
          </w:p>
        </w:tc>
        <w:tc>
          <w:tcPr>
            <w:tcW w:w="2277" w:type="dxa"/>
            <w:tcBorders>
              <w:top w:val="single" w:sz="4" w:space="0" w:color="000000"/>
              <w:left w:val="single" w:sz="4" w:space="0" w:color="auto"/>
              <w:bottom w:val="single" w:sz="4" w:space="0" w:color="000000"/>
              <w:right w:val="single" w:sz="4" w:space="0" w:color="000000"/>
            </w:tcBorders>
          </w:tcPr>
          <w:p w14:paraId="777F88FF"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60.000</w:t>
            </w:r>
          </w:p>
        </w:tc>
      </w:tr>
      <w:tr w:rsidR="000305F4" w:rsidRPr="00047D27" w14:paraId="0462D105"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086F7A34"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w w:val="99"/>
                <w:sz w:val="20"/>
                <w:szCs w:val="20"/>
                <w:lang w:val="en-US" w:eastAsia="en-US"/>
              </w:rPr>
              <w:t>2</w:t>
            </w:r>
          </w:p>
        </w:tc>
        <w:tc>
          <w:tcPr>
            <w:tcW w:w="2376" w:type="dxa"/>
            <w:tcBorders>
              <w:top w:val="single" w:sz="4" w:space="0" w:color="000000"/>
              <w:left w:val="single" w:sz="4" w:space="0" w:color="000000"/>
              <w:bottom w:val="single" w:sz="4" w:space="0" w:color="000000"/>
              <w:right w:val="single" w:sz="4" w:space="0" w:color="auto"/>
            </w:tcBorders>
            <w:hideMark/>
          </w:tcPr>
          <w:p w14:paraId="37AFC760" w14:textId="77777777" w:rsidR="000305F4" w:rsidRPr="00047D27" w:rsidRDefault="000305F4" w:rsidP="00517354">
            <w:pPr>
              <w:spacing w:before="118" w:line="213" w:lineRule="exact"/>
              <w:jc w:val="both"/>
              <w:rPr>
                <w:rFonts w:eastAsia="Calibri"/>
                <w:sz w:val="20"/>
                <w:szCs w:val="20"/>
                <w:lang w:val="en-US" w:eastAsia="en-US"/>
              </w:rPr>
            </w:pPr>
            <w:proofErr w:type="gramStart"/>
            <w:r w:rsidRPr="00047D27">
              <w:rPr>
                <w:rFonts w:eastAsia="Calibri"/>
                <w:sz w:val="20"/>
                <w:szCs w:val="20"/>
                <w:lang w:val="en-US" w:eastAsia="en-US"/>
              </w:rPr>
              <w:t>”</w:t>
            </w:r>
            <w:proofErr w:type="spellStart"/>
            <w:r w:rsidRPr="00047D27">
              <w:rPr>
                <w:rFonts w:eastAsia="Calibri"/>
                <w:sz w:val="20"/>
                <w:szCs w:val="20"/>
                <w:lang w:val="en-US" w:eastAsia="en-US"/>
              </w:rPr>
              <w:t>Дојранска</w:t>
            </w:r>
            <w:proofErr w:type="spellEnd"/>
            <w:proofErr w:type="gramEnd"/>
            <w:r w:rsidRPr="00047D27">
              <w:rPr>
                <w:rFonts w:eastAsia="Calibri"/>
                <w:sz w:val="20"/>
                <w:szCs w:val="20"/>
                <w:lang w:val="en-US" w:eastAsia="en-US"/>
              </w:rPr>
              <w:t xml:space="preserve"> </w:t>
            </w:r>
            <w:proofErr w:type="spellStart"/>
            <w:r w:rsidRPr="00047D27">
              <w:rPr>
                <w:rFonts w:eastAsia="Calibri"/>
                <w:sz w:val="20"/>
                <w:szCs w:val="20"/>
                <w:lang w:val="en-US" w:eastAsia="en-US"/>
              </w:rPr>
              <w:t>софра</w:t>
            </w:r>
            <w:proofErr w:type="spellEnd"/>
            <w:r w:rsidRPr="00047D27">
              <w:rPr>
                <w:rFonts w:eastAsia="Calibri"/>
                <w:sz w:val="20"/>
                <w:szCs w:val="20"/>
                <w:lang w:val="en-US" w:eastAsia="en-US"/>
              </w:rPr>
              <w:t>”</w:t>
            </w:r>
          </w:p>
          <w:p w14:paraId="6D808756"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sz w:val="20"/>
                <w:szCs w:val="20"/>
                <w:lang w:val="en-US" w:eastAsia="en-US"/>
              </w:rPr>
              <w:t>“</w:t>
            </w:r>
            <w:r w:rsidRPr="00047D27">
              <w:rPr>
                <w:rFonts w:eastAsia="Calibri"/>
                <w:sz w:val="20"/>
                <w:szCs w:val="20"/>
                <w:lang w:val="mk-MK" w:eastAsia="en-US"/>
              </w:rPr>
              <w:t>Гурман фест</w:t>
            </w:r>
            <w:r w:rsidRPr="00047D27">
              <w:rPr>
                <w:rFonts w:eastAsia="Calibri"/>
                <w:sz w:val="20"/>
                <w:szCs w:val="20"/>
                <w:lang w:val="en-US" w:eastAsia="en-US"/>
              </w:rPr>
              <w:t xml:space="preserve">” </w:t>
            </w:r>
            <w:proofErr w:type="spellStart"/>
            <w:r w:rsidRPr="00047D27">
              <w:rPr>
                <w:rFonts w:eastAsia="Calibri"/>
                <w:sz w:val="20"/>
                <w:szCs w:val="20"/>
                <w:lang w:val="en-US" w:eastAsia="en-US"/>
              </w:rPr>
              <w:t>во</w:t>
            </w:r>
            <w:proofErr w:type="spellEnd"/>
            <w:r w:rsidRPr="00047D27">
              <w:rPr>
                <w:rFonts w:eastAsia="Calibri"/>
                <w:sz w:val="20"/>
                <w:szCs w:val="20"/>
                <w:lang w:val="en-US" w:eastAsia="en-US"/>
              </w:rPr>
              <w:t xml:space="preserve"> 202</w:t>
            </w:r>
            <w:r w:rsidRPr="00047D27">
              <w:rPr>
                <w:rFonts w:eastAsia="Calibri"/>
                <w:sz w:val="20"/>
                <w:szCs w:val="20"/>
                <w:lang w:val="mk-MK" w:eastAsia="en-US"/>
              </w:rPr>
              <w:t>4</w:t>
            </w:r>
            <w:r w:rsidRPr="00047D27">
              <w:rPr>
                <w:rFonts w:eastAsia="Calibri"/>
                <w:sz w:val="20"/>
                <w:szCs w:val="20"/>
                <w:lang w:val="en-US" w:eastAsia="en-US"/>
              </w:rPr>
              <w:t xml:space="preserve"> </w:t>
            </w:r>
            <w:proofErr w:type="spellStart"/>
            <w:r w:rsidRPr="00047D27">
              <w:rPr>
                <w:rFonts w:eastAsia="Calibri"/>
                <w:sz w:val="20"/>
                <w:szCs w:val="20"/>
                <w:lang w:val="en-US" w:eastAsia="en-US"/>
              </w:rPr>
              <w:t>година</w:t>
            </w:r>
            <w:proofErr w:type="spellEnd"/>
            <w:r w:rsidRPr="00047D27">
              <w:rPr>
                <w:rFonts w:eastAsia="Calibri"/>
                <w:sz w:val="20"/>
                <w:szCs w:val="20"/>
                <w:lang w:val="en-US" w:eastAsia="en-US"/>
              </w:rPr>
              <w:t>,</w:t>
            </w:r>
          </w:p>
          <w:p w14:paraId="76D4E9CC"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Бадникова вечер</w:t>
            </w:r>
          </w:p>
        </w:tc>
        <w:tc>
          <w:tcPr>
            <w:tcW w:w="2730" w:type="dxa"/>
            <w:tcBorders>
              <w:top w:val="single" w:sz="4" w:space="0" w:color="000000"/>
              <w:left w:val="single" w:sz="4" w:space="0" w:color="auto"/>
              <w:bottom w:val="single" w:sz="4" w:space="0" w:color="000000"/>
              <w:right w:val="single" w:sz="4" w:space="0" w:color="auto"/>
            </w:tcBorders>
            <w:hideMark/>
          </w:tcPr>
          <w:p w14:paraId="611A252D" w14:textId="77777777" w:rsidR="000305F4" w:rsidRPr="00047D27" w:rsidRDefault="000305F4" w:rsidP="00517354">
            <w:pPr>
              <w:spacing w:before="118" w:line="213" w:lineRule="exact"/>
              <w:rPr>
                <w:rFonts w:eastAsia="Calibri"/>
                <w:sz w:val="20"/>
                <w:szCs w:val="20"/>
                <w:lang w:val="mk-MK" w:eastAsia="en-US"/>
              </w:rPr>
            </w:pPr>
            <w:r w:rsidRPr="00047D27">
              <w:rPr>
                <w:rFonts w:eastAsia="Calibri"/>
                <w:sz w:val="20"/>
                <w:szCs w:val="20"/>
                <w:lang w:val="mk-MK" w:eastAsia="en-US"/>
              </w:rPr>
              <w:t>Здружението на жени ,,</w:t>
            </w:r>
            <w:r w:rsidRPr="00047D27">
              <w:rPr>
                <w:rFonts w:eastAsia="Calibri"/>
                <w:sz w:val="20"/>
                <w:szCs w:val="20"/>
                <w:lang w:val="ru-RU" w:eastAsia="en-US"/>
              </w:rPr>
              <w:t>ДОЈРАНА”</w:t>
            </w:r>
            <w:r w:rsidRPr="00047D27">
              <w:rPr>
                <w:rFonts w:eastAsia="Calibri"/>
                <w:sz w:val="20"/>
                <w:szCs w:val="20"/>
                <w:lang w:val="mk-MK" w:eastAsia="en-US"/>
              </w:rPr>
              <w:t xml:space="preserve"> Нов  Дојран</w:t>
            </w:r>
          </w:p>
        </w:tc>
        <w:tc>
          <w:tcPr>
            <w:tcW w:w="2277" w:type="dxa"/>
            <w:tcBorders>
              <w:top w:val="single" w:sz="4" w:space="0" w:color="000000"/>
              <w:left w:val="single" w:sz="4" w:space="0" w:color="auto"/>
              <w:bottom w:val="single" w:sz="4" w:space="0" w:color="000000"/>
              <w:right w:val="single" w:sz="4" w:space="0" w:color="000000"/>
            </w:tcBorders>
          </w:tcPr>
          <w:p w14:paraId="4311291B"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120.000</w:t>
            </w:r>
          </w:p>
        </w:tc>
      </w:tr>
      <w:tr w:rsidR="000305F4" w:rsidRPr="00047D27" w14:paraId="666BAFBB"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5DF968FB"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w w:val="99"/>
                <w:sz w:val="20"/>
                <w:szCs w:val="20"/>
                <w:lang w:val="en-US" w:eastAsia="en-US"/>
              </w:rPr>
              <w:t>3</w:t>
            </w:r>
          </w:p>
        </w:tc>
        <w:tc>
          <w:tcPr>
            <w:tcW w:w="2376" w:type="dxa"/>
            <w:tcBorders>
              <w:top w:val="single" w:sz="4" w:space="0" w:color="000000"/>
              <w:left w:val="single" w:sz="4" w:space="0" w:color="000000"/>
              <w:bottom w:val="single" w:sz="4" w:space="0" w:color="000000"/>
              <w:right w:val="single" w:sz="4" w:space="0" w:color="auto"/>
            </w:tcBorders>
            <w:hideMark/>
          </w:tcPr>
          <w:p w14:paraId="443D5FEB"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sz w:val="20"/>
                <w:szCs w:val="20"/>
                <w:lang w:val="mk-MK" w:eastAsia="en-US"/>
              </w:rPr>
              <w:t>Меѓународен карате турнир по повод 5-ти Ноември, празник на општина Дојран</w:t>
            </w:r>
          </w:p>
        </w:tc>
        <w:tc>
          <w:tcPr>
            <w:tcW w:w="2730" w:type="dxa"/>
            <w:tcBorders>
              <w:top w:val="single" w:sz="4" w:space="0" w:color="000000"/>
              <w:left w:val="single" w:sz="4" w:space="0" w:color="auto"/>
              <w:bottom w:val="single" w:sz="4" w:space="0" w:color="000000"/>
              <w:right w:val="single" w:sz="4" w:space="0" w:color="auto"/>
            </w:tcBorders>
          </w:tcPr>
          <w:p w14:paraId="01958215" w14:textId="77777777" w:rsidR="000305F4" w:rsidRPr="00047D27" w:rsidRDefault="000305F4" w:rsidP="00517354">
            <w:pPr>
              <w:spacing w:before="118" w:line="213" w:lineRule="exact"/>
              <w:rPr>
                <w:rFonts w:eastAsia="Calibri"/>
                <w:sz w:val="20"/>
                <w:szCs w:val="20"/>
                <w:lang w:val="en-US" w:eastAsia="en-US"/>
              </w:rPr>
            </w:pPr>
            <w:r w:rsidRPr="00047D27">
              <w:rPr>
                <w:rFonts w:eastAsia="Calibri"/>
                <w:sz w:val="20"/>
                <w:szCs w:val="20"/>
                <w:lang w:val="mk-MK" w:eastAsia="en-US"/>
              </w:rPr>
              <w:t>Карате клуб “Дојран”</w:t>
            </w:r>
          </w:p>
        </w:tc>
        <w:tc>
          <w:tcPr>
            <w:tcW w:w="2277" w:type="dxa"/>
            <w:tcBorders>
              <w:top w:val="single" w:sz="4" w:space="0" w:color="000000"/>
              <w:left w:val="single" w:sz="4" w:space="0" w:color="auto"/>
              <w:bottom w:val="single" w:sz="4" w:space="0" w:color="000000"/>
              <w:right w:val="single" w:sz="4" w:space="0" w:color="000000"/>
            </w:tcBorders>
          </w:tcPr>
          <w:p w14:paraId="5FAC0C96" w14:textId="77777777" w:rsidR="000305F4" w:rsidRPr="00047D27" w:rsidRDefault="000305F4" w:rsidP="00517354">
            <w:pPr>
              <w:spacing w:before="118" w:line="213" w:lineRule="exact"/>
              <w:jc w:val="both"/>
              <w:rPr>
                <w:rFonts w:eastAsia="Calibri"/>
                <w:sz w:val="20"/>
                <w:szCs w:val="20"/>
                <w:lang w:val="en-US" w:eastAsia="en-US"/>
              </w:rPr>
            </w:pPr>
            <w:r w:rsidRPr="00047D27">
              <w:rPr>
                <w:rFonts w:eastAsia="Calibri"/>
                <w:sz w:val="20"/>
                <w:szCs w:val="20"/>
                <w:lang w:val="mk-MK" w:eastAsia="en-US"/>
              </w:rPr>
              <w:t>200.000</w:t>
            </w:r>
          </w:p>
        </w:tc>
      </w:tr>
      <w:tr w:rsidR="000305F4" w:rsidRPr="00047D27" w14:paraId="66413FE6"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4C418B0D"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w w:val="99"/>
                <w:sz w:val="20"/>
                <w:szCs w:val="20"/>
                <w:lang w:val="mk-MK" w:eastAsia="en-US"/>
              </w:rPr>
              <w:t>4</w:t>
            </w:r>
          </w:p>
        </w:tc>
        <w:tc>
          <w:tcPr>
            <w:tcW w:w="2376" w:type="dxa"/>
            <w:tcBorders>
              <w:top w:val="single" w:sz="4" w:space="0" w:color="000000"/>
              <w:left w:val="single" w:sz="4" w:space="0" w:color="000000"/>
              <w:bottom w:val="single" w:sz="4" w:space="0" w:color="000000"/>
              <w:right w:val="single" w:sz="4" w:space="0" w:color="auto"/>
            </w:tcBorders>
          </w:tcPr>
          <w:p w14:paraId="09803DB4"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Публикација и промоција на книга за деца со работен наслов ,,Уметноста на брзозборките,,</w:t>
            </w:r>
          </w:p>
        </w:tc>
        <w:tc>
          <w:tcPr>
            <w:tcW w:w="2730" w:type="dxa"/>
            <w:tcBorders>
              <w:top w:val="single" w:sz="4" w:space="0" w:color="000000"/>
              <w:left w:val="single" w:sz="4" w:space="0" w:color="auto"/>
              <w:bottom w:val="single" w:sz="4" w:space="0" w:color="000000"/>
              <w:right w:val="single" w:sz="4" w:space="0" w:color="auto"/>
            </w:tcBorders>
          </w:tcPr>
          <w:p w14:paraId="17CBDCEA"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Магда Ангова</w:t>
            </w:r>
          </w:p>
        </w:tc>
        <w:tc>
          <w:tcPr>
            <w:tcW w:w="2277" w:type="dxa"/>
            <w:tcBorders>
              <w:top w:val="single" w:sz="4" w:space="0" w:color="000000"/>
              <w:left w:val="single" w:sz="4" w:space="0" w:color="auto"/>
              <w:bottom w:val="single" w:sz="4" w:space="0" w:color="000000"/>
              <w:right w:val="single" w:sz="4" w:space="0" w:color="000000"/>
            </w:tcBorders>
          </w:tcPr>
          <w:p w14:paraId="02E6AB2B"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45.000</w:t>
            </w:r>
          </w:p>
        </w:tc>
      </w:tr>
      <w:tr w:rsidR="000305F4" w:rsidRPr="00047D27" w14:paraId="35F0C782"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703D4BFF" w14:textId="77777777" w:rsidR="000305F4" w:rsidRPr="00047D27" w:rsidRDefault="000305F4" w:rsidP="00517354">
            <w:pPr>
              <w:spacing w:before="118" w:line="213" w:lineRule="exact"/>
              <w:jc w:val="both"/>
              <w:rPr>
                <w:rFonts w:eastAsia="Calibri"/>
                <w:w w:val="99"/>
                <w:sz w:val="20"/>
                <w:szCs w:val="20"/>
                <w:lang w:val="mk-MK" w:eastAsia="en-US"/>
              </w:rPr>
            </w:pPr>
            <w:r w:rsidRPr="00047D27">
              <w:rPr>
                <w:rFonts w:eastAsia="Calibri"/>
                <w:w w:val="99"/>
                <w:sz w:val="20"/>
                <w:szCs w:val="20"/>
                <w:lang w:val="mk-MK" w:eastAsia="en-US"/>
              </w:rPr>
              <w:t>5.</w:t>
            </w:r>
          </w:p>
        </w:tc>
        <w:tc>
          <w:tcPr>
            <w:tcW w:w="2376" w:type="dxa"/>
            <w:tcBorders>
              <w:top w:val="single" w:sz="4" w:space="0" w:color="000000"/>
              <w:left w:val="single" w:sz="4" w:space="0" w:color="000000"/>
              <w:bottom w:val="single" w:sz="4" w:space="0" w:color="000000"/>
              <w:right w:val="single" w:sz="4" w:space="0" w:color="auto"/>
            </w:tcBorders>
            <w:hideMark/>
          </w:tcPr>
          <w:p w14:paraId="7A9966A0" w14:textId="77777777" w:rsidR="000305F4" w:rsidRPr="00047D27" w:rsidRDefault="000305F4" w:rsidP="00517354">
            <w:pPr>
              <w:spacing w:before="118" w:line="213" w:lineRule="exact"/>
              <w:rPr>
                <w:rFonts w:eastAsia="Calibri"/>
                <w:sz w:val="20"/>
                <w:szCs w:val="20"/>
                <w:lang w:val="mk-MK" w:eastAsia="en-US"/>
              </w:rPr>
            </w:pPr>
            <w:r w:rsidRPr="00047D27">
              <w:rPr>
                <w:rFonts w:eastAsia="Calibri"/>
                <w:sz w:val="20"/>
                <w:szCs w:val="20"/>
                <w:lang w:val="mk-MK" w:eastAsia="en-US"/>
              </w:rPr>
              <w:t>Пензионерски денови-културно уметнички активности во 2024</w:t>
            </w:r>
          </w:p>
        </w:tc>
        <w:tc>
          <w:tcPr>
            <w:tcW w:w="2730" w:type="dxa"/>
            <w:tcBorders>
              <w:top w:val="single" w:sz="4" w:space="0" w:color="000000"/>
              <w:left w:val="single" w:sz="4" w:space="0" w:color="auto"/>
              <w:bottom w:val="single" w:sz="4" w:space="0" w:color="000000"/>
              <w:right w:val="single" w:sz="4" w:space="0" w:color="auto"/>
            </w:tcBorders>
            <w:hideMark/>
          </w:tcPr>
          <w:p w14:paraId="6A030507"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Здружение на пензионери на општина Дојран</w:t>
            </w:r>
          </w:p>
        </w:tc>
        <w:tc>
          <w:tcPr>
            <w:tcW w:w="2277" w:type="dxa"/>
            <w:tcBorders>
              <w:top w:val="single" w:sz="4" w:space="0" w:color="000000"/>
              <w:left w:val="single" w:sz="4" w:space="0" w:color="auto"/>
              <w:bottom w:val="single" w:sz="4" w:space="0" w:color="000000"/>
              <w:right w:val="single" w:sz="4" w:space="0" w:color="000000"/>
            </w:tcBorders>
          </w:tcPr>
          <w:p w14:paraId="10E4D5F5"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70.000</w:t>
            </w:r>
          </w:p>
        </w:tc>
      </w:tr>
      <w:tr w:rsidR="000305F4" w:rsidRPr="00047D27" w14:paraId="2E24CFD6"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7122A635" w14:textId="77777777" w:rsidR="000305F4" w:rsidRPr="00047D27" w:rsidRDefault="000305F4" w:rsidP="00517354">
            <w:pPr>
              <w:spacing w:before="118" w:line="213" w:lineRule="exact"/>
              <w:jc w:val="both"/>
              <w:rPr>
                <w:rFonts w:eastAsia="Calibri"/>
                <w:w w:val="99"/>
                <w:sz w:val="20"/>
                <w:szCs w:val="20"/>
                <w:lang w:val="mk-MK" w:eastAsia="en-US"/>
              </w:rPr>
            </w:pPr>
            <w:r w:rsidRPr="00047D27">
              <w:rPr>
                <w:rFonts w:eastAsia="Calibri"/>
                <w:w w:val="99"/>
                <w:sz w:val="20"/>
                <w:szCs w:val="20"/>
                <w:lang w:val="mk-MK" w:eastAsia="en-US"/>
              </w:rPr>
              <w:t>6.</w:t>
            </w:r>
          </w:p>
        </w:tc>
        <w:tc>
          <w:tcPr>
            <w:tcW w:w="2376" w:type="dxa"/>
            <w:tcBorders>
              <w:top w:val="single" w:sz="4" w:space="0" w:color="000000"/>
              <w:left w:val="single" w:sz="4" w:space="0" w:color="000000"/>
              <w:bottom w:val="single" w:sz="4" w:space="0" w:color="000000"/>
              <w:right w:val="single" w:sz="4" w:space="0" w:color="auto"/>
            </w:tcBorders>
            <w:hideMark/>
          </w:tcPr>
          <w:p w14:paraId="594F333E" w14:textId="77777777" w:rsidR="000305F4" w:rsidRPr="00047D27" w:rsidRDefault="000305F4" w:rsidP="00517354">
            <w:pPr>
              <w:spacing w:before="118" w:line="213" w:lineRule="exact"/>
              <w:rPr>
                <w:rFonts w:eastAsia="Calibri"/>
                <w:sz w:val="20"/>
                <w:szCs w:val="20"/>
                <w:lang w:val="mk-MK" w:eastAsia="en-US"/>
              </w:rPr>
            </w:pPr>
            <w:bookmarkStart w:id="6" w:name="_Hlk158645643"/>
            <w:r w:rsidRPr="00047D27">
              <w:rPr>
                <w:rFonts w:eastAsia="Calibri"/>
                <w:sz w:val="20"/>
                <w:szCs w:val="20"/>
                <w:lang w:val="mk-MK" w:eastAsia="en-US"/>
              </w:rPr>
              <w:t>Организирање на Традиционален панаѓур за верскиот празни ,,Ѓурговден,,</w:t>
            </w:r>
            <w:bookmarkEnd w:id="6"/>
          </w:p>
        </w:tc>
        <w:tc>
          <w:tcPr>
            <w:tcW w:w="2730" w:type="dxa"/>
            <w:tcBorders>
              <w:top w:val="single" w:sz="4" w:space="0" w:color="000000"/>
              <w:left w:val="single" w:sz="4" w:space="0" w:color="auto"/>
              <w:bottom w:val="single" w:sz="4" w:space="0" w:color="000000"/>
              <w:right w:val="single" w:sz="4" w:space="0" w:color="auto"/>
            </w:tcBorders>
            <w:hideMark/>
          </w:tcPr>
          <w:p w14:paraId="4E6DB241" w14:textId="77777777" w:rsidR="000305F4" w:rsidRPr="00047D27" w:rsidRDefault="000305F4" w:rsidP="00517354">
            <w:pPr>
              <w:spacing w:before="118" w:line="213" w:lineRule="exact"/>
              <w:jc w:val="both"/>
              <w:rPr>
                <w:rFonts w:eastAsia="Calibri"/>
                <w:sz w:val="20"/>
                <w:szCs w:val="20"/>
                <w:lang w:val="mk-MK" w:eastAsia="en-US"/>
              </w:rPr>
            </w:pPr>
            <w:r w:rsidRPr="00047D27">
              <w:rPr>
                <w:rFonts w:eastAsia="Calibri"/>
                <w:sz w:val="20"/>
                <w:szCs w:val="20"/>
                <w:lang w:val="mk-MK" w:eastAsia="en-US"/>
              </w:rPr>
              <w:t xml:space="preserve"> Здружение за подобрување на квалитетот на животот во МЕСНА ЗАЕДНИЦА НИКОЛИЧ</w:t>
            </w:r>
          </w:p>
        </w:tc>
        <w:tc>
          <w:tcPr>
            <w:tcW w:w="2277" w:type="dxa"/>
            <w:tcBorders>
              <w:top w:val="single" w:sz="4" w:space="0" w:color="000000"/>
              <w:left w:val="single" w:sz="4" w:space="0" w:color="auto"/>
              <w:bottom w:val="single" w:sz="4" w:space="0" w:color="000000"/>
              <w:right w:val="single" w:sz="4" w:space="0" w:color="000000"/>
            </w:tcBorders>
          </w:tcPr>
          <w:p w14:paraId="615C548F" w14:textId="746639C2" w:rsidR="000305F4" w:rsidRPr="00047D27" w:rsidRDefault="00631F55" w:rsidP="00517354">
            <w:pPr>
              <w:spacing w:before="118" w:line="213" w:lineRule="exact"/>
              <w:jc w:val="both"/>
              <w:rPr>
                <w:rFonts w:eastAsia="Calibri"/>
                <w:sz w:val="20"/>
                <w:szCs w:val="20"/>
                <w:lang w:val="mk-MK" w:eastAsia="en-US"/>
              </w:rPr>
            </w:pPr>
            <w:r>
              <w:rPr>
                <w:rFonts w:eastAsia="Calibri"/>
                <w:sz w:val="20"/>
                <w:szCs w:val="20"/>
                <w:lang w:val="mk-MK" w:eastAsia="en-US"/>
              </w:rPr>
              <w:t>12</w:t>
            </w:r>
            <w:r w:rsidR="000305F4" w:rsidRPr="00047D27">
              <w:rPr>
                <w:rFonts w:eastAsia="Calibri"/>
                <w:sz w:val="20"/>
                <w:szCs w:val="20"/>
                <w:lang w:val="mk-MK" w:eastAsia="en-US"/>
              </w:rPr>
              <w:t>0.000</w:t>
            </w:r>
          </w:p>
        </w:tc>
      </w:tr>
    </w:tbl>
    <w:p w14:paraId="55460F12" w14:textId="77777777" w:rsidR="000305F4" w:rsidRDefault="000305F4" w:rsidP="000305F4">
      <w:pPr>
        <w:ind w:firstLine="720"/>
        <w:jc w:val="both"/>
        <w:rPr>
          <w:sz w:val="22"/>
          <w:szCs w:val="22"/>
          <w:lang w:val="mk-MK" w:eastAsia="en-US"/>
        </w:rPr>
      </w:pPr>
    </w:p>
    <w:p w14:paraId="2BC7375A" w14:textId="77777777" w:rsidR="0055532F" w:rsidRDefault="0055532F" w:rsidP="000305F4">
      <w:pPr>
        <w:ind w:firstLine="720"/>
        <w:jc w:val="both"/>
        <w:rPr>
          <w:sz w:val="22"/>
          <w:szCs w:val="22"/>
          <w:lang w:val="mk-MK" w:eastAsia="en-US"/>
        </w:rPr>
      </w:pPr>
    </w:p>
    <w:p w14:paraId="556829E0" w14:textId="77777777" w:rsidR="0055532F" w:rsidRDefault="0055532F" w:rsidP="000305F4">
      <w:pPr>
        <w:ind w:firstLine="720"/>
        <w:jc w:val="both"/>
        <w:rPr>
          <w:sz w:val="22"/>
          <w:szCs w:val="22"/>
          <w:lang w:val="mk-MK" w:eastAsia="en-US"/>
        </w:rPr>
      </w:pPr>
    </w:p>
    <w:p w14:paraId="6D4E03B7" w14:textId="77777777" w:rsidR="0055532F" w:rsidRDefault="0055532F" w:rsidP="000305F4">
      <w:pPr>
        <w:ind w:firstLine="720"/>
        <w:jc w:val="both"/>
        <w:rPr>
          <w:sz w:val="22"/>
          <w:szCs w:val="22"/>
          <w:lang w:val="mk-MK" w:eastAsia="en-US"/>
        </w:rPr>
      </w:pPr>
    </w:p>
    <w:p w14:paraId="2A97478D" w14:textId="5A08D791" w:rsidR="00047D27" w:rsidRPr="002B6717" w:rsidRDefault="00047D27" w:rsidP="00047D2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008F018D">
        <w:rPr>
          <w:rFonts w:ascii="Times New Roman" w:hAnsi="Times New Roman" w:cs="Times New Roman"/>
          <w:lang w:val="mk-MK"/>
        </w:rPr>
        <w:t>13</w:t>
      </w:r>
    </w:p>
    <w:p w14:paraId="61E4CC76" w14:textId="77777777" w:rsidR="008F018D" w:rsidRDefault="008F018D" w:rsidP="000305F4">
      <w:pPr>
        <w:ind w:firstLine="720"/>
        <w:jc w:val="both"/>
        <w:rPr>
          <w:sz w:val="22"/>
          <w:szCs w:val="22"/>
          <w:lang w:val="mk-MK" w:eastAsia="en-US"/>
        </w:rPr>
      </w:pPr>
    </w:p>
    <w:p w14:paraId="7BBD0691" w14:textId="64AD2802" w:rsidR="000305F4" w:rsidRPr="000305F4" w:rsidRDefault="000305F4" w:rsidP="000305F4">
      <w:pPr>
        <w:ind w:firstLine="720"/>
        <w:jc w:val="both"/>
        <w:rPr>
          <w:sz w:val="22"/>
          <w:szCs w:val="22"/>
          <w:lang w:val="mk-MK" w:eastAsia="en-US"/>
        </w:rPr>
      </w:pPr>
      <w:r w:rsidRPr="000305F4">
        <w:rPr>
          <w:sz w:val="22"/>
          <w:szCs w:val="22"/>
          <w:lang w:val="mk-MK" w:eastAsia="en-US"/>
        </w:rPr>
        <w:t xml:space="preserve">Средствата што се распоредени за дополнително утврдени манифестации, проекти и приредби ќе ги насочува Градоначалникот на општина Дојран, за активности кои не се опфатени со оваа Програма, а со својата активност, значење и квалитет придонесуваат за остварување на програмираните цели во областа на културата.  </w:t>
      </w:r>
    </w:p>
    <w:p w14:paraId="1DB1F17F" w14:textId="77777777" w:rsidR="000305F4" w:rsidRPr="000305F4" w:rsidRDefault="000305F4" w:rsidP="000305F4">
      <w:pPr>
        <w:jc w:val="both"/>
        <w:rPr>
          <w:sz w:val="22"/>
          <w:szCs w:val="22"/>
          <w:lang w:val="mk-MK" w:eastAsia="en-US"/>
        </w:rPr>
      </w:pPr>
    </w:p>
    <w:p w14:paraId="4E8A62B0" w14:textId="77777777" w:rsidR="000305F4" w:rsidRPr="000305F4" w:rsidRDefault="000305F4" w:rsidP="000305F4">
      <w:pPr>
        <w:jc w:val="both"/>
        <w:rPr>
          <w:sz w:val="22"/>
          <w:szCs w:val="22"/>
          <w:lang w:val="mk-MK" w:eastAsia="en-US"/>
        </w:rPr>
      </w:pPr>
    </w:p>
    <w:p w14:paraId="2DF8D3B4" w14:textId="77777777" w:rsidR="000305F4" w:rsidRPr="000305F4" w:rsidRDefault="000305F4" w:rsidP="000305F4">
      <w:pPr>
        <w:jc w:val="both"/>
        <w:rPr>
          <w:sz w:val="22"/>
          <w:szCs w:val="22"/>
          <w:lang w:val="mk-MK" w:eastAsia="en-US"/>
        </w:rPr>
      </w:pPr>
      <w:r w:rsidRPr="000305F4">
        <w:rPr>
          <w:sz w:val="22"/>
          <w:szCs w:val="22"/>
          <w:lang w:val="mk-MK" w:eastAsia="en-US"/>
        </w:rPr>
        <w:t>7. Завршни одредби</w:t>
      </w:r>
    </w:p>
    <w:p w14:paraId="3DDE6B18" w14:textId="77777777" w:rsidR="000305F4" w:rsidRPr="000305F4" w:rsidRDefault="000305F4" w:rsidP="000305F4">
      <w:pPr>
        <w:jc w:val="both"/>
        <w:rPr>
          <w:sz w:val="22"/>
          <w:szCs w:val="22"/>
          <w:lang w:val="mk-MK" w:eastAsia="en-US"/>
        </w:rPr>
      </w:pPr>
      <w:r w:rsidRPr="000305F4">
        <w:rPr>
          <w:sz w:val="22"/>
          <w:szCs w:val="22"/>
          <w:lang w:val="mk-MK" w:eastAsia="en-US"/>
        </w:rPr>
        <w:tab/>
        <w:t>За планирање и  реализација на наведените активности  на оргнизаторите ќе им бидат исплатени средства од Буџетот на општина Дојран, по влегување во сила на оваа програма.</w:t>
      </w:r>
    </w:p>
    <w:p w14:paraId="18BF553B" w14:textId="77777777" w:rsidR="000305F4" w:rsidRPr="000305F4" w:rsidRDefault="000305F4" w:rsidP="000305F4">
      <w:pPr>
        <w:ind w:firstLine="720"/>
        <w:jc w:val="both"/>
        <w:rPr>
          <w:sz w:val="22"/>
          <w:szCs w:val="22"/>
          <w:lang w:val="mk-MK" w:eastAsia="en-US"/>
        </w:rPr>
      </w:pPr>
      <w:r w:rsidRPr="000305F4">
        <w:rPr>
          <w:sz w:val="22"/>
          <w:szCs w:val="22"/>
          <w:lang w:val="mk-MK" w:eastAsia="en-US"/>
        </w:rPr>
        <w:t>Оваа Програма влегува во сила и ќе се применува во рок од 8(осум) дена од денот на објавувањето во “Службен гласник на општина Дојран”.</w:t>
      </w:r>
    </w:p>
    <w:p w14:paraId="7F358648" w14:textId="77777777" w:rsidR="000305F4" w:rsidRPr="000305F4" w:rsidRDefault="000305F4" w:rsidP="000305F4">
      <w:pPr>
        <w:jc w:val="both"/>
        <w:rPr>
          <w:sz w:val="22"/>
          <w:szCs w:val="22"/>
          <w:lang w:val="mk-MK" w:eastAsia="en-US"/>
        </w:rPr>
      </w:pPr>
    </w:p>
    <w:p w14:paraId="436D6DCB" w14:textId="77777777" w:rsidR="000305F4" w:rsidRPr="000305F4" w:rsidRDefault="000305F4" w:rsidP="000305F4">
      <w:pPr>
        <w:jc w:val="both"/>
        <w:rPr>
          <w:sz w:val="22"/>
          <w:szCs w:val="22"/>
          <w:lang w:val="mk-MK" w:eastAsia="en-US"/>
        </w:rPr>
      </w:pPr>
    </w:p>
    <w:p w14:paraId="5819E57A" w14:textId="77777777" w:rsidR="000305F4" w:rsidRPr="000305F4" w:rsidRDefault="000305F4" w:rsidP="000305F4">
      <w:pPr>
        <w:jc w:val="both"/>
        <w:rPr>
          <w:sz w:val="22"/>
          <w:szCs w:val="22"/>
          <w:lang w:val="mk-MK" w:eastAsia="en-US"/>
        </w:rPr>
      </w:pPr>
      <w:r w:rsidRPr="000305F4">
        <w:rPr>
          <w:sz w:val="22"/>
          <w:szCs w:val="22"/>
          <w:lang w:val="mk-MK" w:eastAsia="en-US"/>
        </w:rPr>
        <w:t>8.Градоначалникот на општина Дојран се грижи и го обезбедува спроведувањето на оваа Програма.</w:t>
      </w:r>
    </w:p>
    <w:p w14:paraId="74856643" w14:textId="77777777" w:rsidR="000305F4" w:rsidRPr="000305F4" w:rsidRDefault="000305F4" w:rsidP="000305F4">
      <w:pPr>
        <w:jc w:val="both"/>
        <w:rPr>
          <w:sz w:val="22"/>
          <w:szCs w:val="22"/>
          <w:lang w:val="mk-MK" w:eastAsia="en-US"/>
        </w:rPr>
      </w:pPr>
    </w:p>
    <w:p w14:paraId="3CB11C97" w14:textId="77777777" w:rsidR="000305F4" w:rsidRPr="000305F4" w:rsidRDefault="000305F4" w:rsidP="000305F4">
      <w:pPr>
        <w:jc w:val="both"/>
        <w:rPr>
          <w:sz w:val="22"/>
          <w:szCs w:val="22"/>
          <w:lang w:val="mk-MK" w:eastAsia="en-US"/>
        </w:rPr>
      </w:pPr>
    </w:p>
    <w:p w14:paraId="71A29742" w14:textId="77777777" w:rsidR="000305F4" w:rsidRPr="000305F4" w:rsidRDefault="000305F4" w:rsidP="000305F4">
      <w:pPr>
        <w:jc w:val="both"/>
        <w:rPr>
          <w:sz w:val="22"/>
          <w:szCs w:val="22"/>
          <w:lang w:val="mk-MK" w:eastAsia="en-US"/>
        </w:rPr>
      </w:pPr>
    </w:p>
    <w:p w14:paraId="0591A6FB" w14:textId="77777777" w:rsidR="000305F4" w:rsidRPr="000305F4" w:rsidRDefault="000305F4" w:rsidP="000305F4">
      <w:pPr>
        <w:jc w:val="both"/>
        <w:rPr>
          <w:sz w:val="22"/>
          <w:szCs w:val="22"/>
          <w:lang w:val="mk-MK" w:eastAsia="en-US"/>
        </w:rPr>
      </w:pPr>
    </w:p>
    <w:p w14:paraId="3FBFA328"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Бр.08-100/6                                                                                    Претседател</w:t>
      </w:r>
    </w:p>
    <w:p w14:paraId="35E3034F"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29.01.2024 година                                                      на Советот на општина Дојран</w:t>
      </w:r>
    </w:p>
    <w:p w14:paraId="6102B601" w14:textId="281648B7" w:rsidR="000305F4" w:rsidRPr="000305F4" w:rsidRDefault="000305F4" w:rsidP="000305F4">
      <w:pPr>
        <w:rPr>
          <w:sz w:val="22"/>
          <w:szCs w:val="22"/>
          <w:lang w:val="mk-MK"/>
        </w:rPr>
      </w:pPr>
      <w:r w:rsidRPr="000305F4">
        <w:rPr>
          <w:sz w:val="22"/>
          <w:szCs w:val="22"/>
          <w:lang w:val="mk-MK"/>
        </w:rPr>
        <w:t>Стар Дојран                                                                                 Ратко Ајцев</w:t>
      </w:r>
      <w:r w:rsidR="008F018D">
        <w:rPr>
          <w:sz w:val="22"/>
          <w:szCs w:val="22"/>
          <w:lang w:val="mk-MK"/>
        </w:rPr>
        <w:t xml:space="preserve"> с.р.</w:t>
      </w:r>
    </w:p>
    <w:p w14:paraId="400D2911" w14:textId="77777777" w:rsidR="000305F4" w:rsidRPr="000305F4" w:rsidRDefault="000305F4" w:rsidP="000305F4">
      <w:pPr>
        <w:rPr>
          <w:sz w:val="22"/>
          <w:szCs w:val="22"/>
          <w:lang w:val="mk-MK"/>
        </w:rPr>
      </w:pPr>
    </w:p>
    <w:p w14:paraId="53ED4FCF" w14:textId="77777777" w:rsidR="000305F4" w:rsidRPr="000305F4" w:rsidRDefault="000305F4" w:rsidP="000305F4">
      <w:pPr>
        <w:ind w:firstLine="720"/>
        <w:jc w:val="both"/>
        <w:rPr>
          <w:rFonts w:eastAsia="Calibri"/>
          <w:sz w:val="22"/>
          <w:szCs w:val="22"/>
          <w:lang w:val="ru-RU" w:eastAsia="en-US"/>
        </w:rPr>
      </w:pPr>
    </w:p>
    <w:p w14:paraId="521BA1D9" w14:textId="77777777" w:rsidR="000305F4" w:rsidRPr="000305F4" w:rsidRDefault="000305F4" w:rsidP="000305F4">
      <w:pPr>
        <w:ind w:firstLine="720"/>
        <w:jc w:val="both"/>
        <w:rPr>
          <w:sz w:val="22"/>
          <w:szCs w:val="22"/>
          <w:lang w:val="mk-MK"/>
        </w:rPr>
      </w:pPr>
    </w:p>
    <w:p w14:paraId="091CE005" w14:textId="77777777" w:rsidR="000305F4" w:rsidRPr="000305F4" w:rsidRDefault="000305F4" w:rsidP="000305F4">
      <w:pPr>
        <w:ind w:firstLine="720"/>
        <w:jc w:val="both"/>
        <w:rPr>
          <w:sz w:val="22"/>
          <w:szCs w:val="22"/>
          <w:lang w:val="mk-MK"/>
        </w:rPr>
      </w:pPr>
    </w:p>
    <w:p w14:paraId="33CADFA8" w14:textId="77777777" w:rsidR="000305F4" w:rsidRDefault="000305F4" w:rsidP="000305F4">
      <w:pPr>
        <w:ind w:firstLine="720"/>
        <w:jc w:val="both"/>
        <w:rPr>
          <w:lang w:val="mk-MK"/>
        </w:rPr>
      </w:pPr>
    </w:p>
    <w:p w14:paraId="08F30095" w14:textId="77777777" w:rsidR="000305F4" w:rsidRDefault="000305F4" w:rsidP="000305F4">
      <w:pPr>
        <w:ind w:firstLine="720"/>
        <w:jc w:val="both"/>
        <w:rPr>
          <w:lang w:val="mk-MK"/>
        </w:rPr>
      </w:pPr>
    </w:p>
    <w:p w14:paraId="6D6A11B8" w14:textId="77777777" w:rsidR="000305F4" w:rsidRDefault="000305F4" w:rsidP="000305F4">
      <w:pPr>
        <w:ind w:firstLine="720"/>
        <w:jc w:val="both"/>
        <w:rPr>
          <w:lang w:val="mk-MK"/>
        </w:rPr>
      </w:pPr>
    </w:p>
    <w:p w14:paraId="1936A586" w14:textId="77777777" w:rsidR="000305F4" w:rsidRDefault="000305F4" w:rsidP="000305F4">
      <w:pPr>
        <w:ind w:firstLine="720"/>
        <w:jc w:val="both"/>
        <w:rPr>
          <w:lang w:val="mk-MK"/>
        </w:rPr>
      </w:pPr>
    </w:p>
    <w:p w14:paraId="6078CBE3" w14:textId="77777777" w:rsidR="000305F4" w:rsidRDefault="000305F4" w:rsidP="000305F4">
      <w:pPr>
        <w:ind w:firstLine="720"/>
        <w:jc w:val="both"/>
        <w:rPr>
          <w:lang w:val="mk-MK"/>
        </w:rPr>
      </w:pPr>
    </w:p>
    <w:p w14:paraId="1532A4E0" w14:textId="77777777" w:rsidR="000305F4" w:rsidRDefault="000305F4" w:rsidP="000305F4">
      <w:pPr>
        <w:ind w:firstLine="720"/>
        <w:jc w:val="both"/>
        <w:rPr>
          <w:lang w:val="mk-MK"/>
        </w:rPr>
      </w:pPr>
    </w:p>
    <w:p w14:paraId="52EBDDF2" w14:textId="77777777" w:rsidR="000305F4" w:rsidRDefault="000305F4" w:rsidP="000305F4">
      <w:pPr>
        <w:ind w:firstLine="720"/>
        <w:jc w:val="both"/>
        <w:rPr>
          <w:lang w:val="mk-MK"/>
        </w:rPr>
      </w:pPr>
    </w:p>
    <w:p w14:paraId="3DAE6C13" w14:textId="77777777" w:rsidR="000305F4" w:rsidRDefault="000305F4" w:rsidP="000305F4">
      <w:pPr>
        <w:ind w:firstLine="720"/>
        <w:jc w:val="both"/>
        <w:rPr>
          <w:lang w:val="mk-MK"/>
        </w:rPr>
      </w:pPr>
    </w:p>
    <w:p w14:paraId="6774E29A" w14:textId="77777777" w:rsidR="000305F4" w:rsidRDefault="000305F4" w:rsidP="000305F4">
      <w:pPr>
        <w:ind w:firstLine="720"/>
        <w:jc w:val="both"/>
        <w:rPr>
          <w:lang w:val="mk-MK"/>
        </w:rPr>
      </w:pPr>
    </w:p>
    <w:p w14:paraId="0A2615A6" w14:textId="77777777" w:rsidR="000305F4" w:rsidRDefault="000305F4" w:rsidP="000305F4">
      <w:pPr>
        <w:ind w:firstLine="720"/>
        <w:jc w:val="both"/>
        <w:rPr>
          <w:lang w:val="mk-MK"/>
        </w:rPr>
      </w:pPr>
    </w:p>
    <w:p w14:paraId="721943C3" w14:textId="77777777" w:rsidR="000305F4" w:rsidRDefault="000305F4" w:rsidP="000305F4">
      <w:pPr>
        <w:ind w:firstLine="720"/>
        <w:jc w:val="both"/>
        <w:rPr>
          <w:lang w:val="mk-MK"/>
        </w:rPr>
      </w:pPr>
    </w:p>
    <w:p w14:paraId="6057B494" w14:textId="77777777" w:rsidR="000305F4" w:rsidRDefault="000305F4" w:rsidP="008805B9">
      <w:pPr>
        <w:ind w:firstLine="567"/>
        <w:rPr>
          <w:rFonts w:eastAsia="Calibri"/>
          <w:sz w:val="22"/>
          <w:szCs w:val="22"/>
          <w:lang w:val="ru-RU"/>
        </w:rPr>
      </w:pPr>
    </w:p>
    <w:p w14:paraId="3757A23E" w14:textId="77777777" w:rsidR="008805B9" w:rsidRDefault="008805B9" w:rsidP="008805B9">
      <w:pPr>
        <w:ind w:firstLine="567"/>
        <w:rPr>
          <w:rFonts w:eastAsia="Calibri"/>
          <w:sz w:val="22"/>
          <w:szCs w:val="22"/>
          <w:lang w:val="ru-RU"/>
        </w:rPr>
      </w:pPr>
    </w:p>
    <w:p w14:paraId="3F78CC5F" w14:textId="77777777" w:rsidR="008805B9" w:rsidRDefault="008805B9" w:rsidP="008805B9">
      <w:pPr>
        <w:ind w:firstLine="567"/>
        <w:rPr>
          <w:rFonts w:eastAsia="Calibri"/>
          <w:sz w:val="22"/>
          <w:szCs w:val="22"/>
          <w:lang w:val="ru-RU"/>
        </w:rPr>
      </w:pPr>
    </w:p>
    <w:p w14:paraId="3210F3B6" w14:textId="77777777" w:rsidR="008805B9" w:rsidRDefault="008805B9" w:rsidP="008805B9">
      <w:pPr>
        <w:ind w:firstLine="567"/>
        <w:rPr>
          <w:rFonts w:eastAsia="Calibri"/>
          <w:sz w:val="22"/>
          <w:szCs w:val="22"/>
          <w:lang w:val="ru-RU"/>
        </w:rPr>
      </w:pPr>
    </w:p>
    <w:p w14:paraId="0DC6CEA9" w14:textId="77777777" w:rsidR="008805B9" w:rsidRDefault="008805B9" w:rsidP="008805B9">
      <w:pPr>
        <w:ind w:firstLine="567"/>
        <w:rPr>
          <w:rFonts w:eastAsia="Calibri"/>
          <w:sz w:val="22"/>
          <w:szCs w:val="22"/>
          <w:lang w:val="ru-RU"/>
        </w:rPr>
      </w:pPr>
    </w:p>
    <w:p w14:paraId="67F312F4" w14:textId="77777777" w:rsidR="008805B9" w:rsidRDefault="008805B9" w:rsidP="008805B9">
      <w:pPr>
        <w:ind w:firstLine="567"/>
        <w:rPr>
          <w:rFonts w:eastAsia="Calibri"/>
          <w:sz w:val="22"/>
          <w:szCs w:val="22"/>
          <w:lang w:val="ru-RU"/>
        </w:rPr>
      </w:pPr>
    </w:p>
    <w:p w14:paraId="3D3734C9" w14:textId="77777777" w:rsidR="008F018D" w:rsidRPr="008805B9" w:rsidRDefault="008F018D" w:rsidP="008805B9">
      <w:pPr>
        <w:ind w:firstLine="567"/>
        <w:rPr>
          <w:rFonts w:eastAsia="Calibri"/>
          <w:sz w:val="22"/>
          <w:szCs w:val="22"/>
          <w:lang w:val="ru-RU"/>
        </w:rPr>
      </w:pPr>
    </w:p>
    <w:p w14:paraId="3FFC4B46" w14:textId="77777777" w:rsidR="008805B9" w:rsidRDefault="008805B9" w:rsidP="008805B9">
      <w:pPr>
        <w:ind w:firstLine="567"/>
        <w:rPr>
          <w:rFonts w:eastAsia="Calibri"/>
          <w:sz w:val="22"/>
          <w:szCs w:val="22"/>
          <w:lang w:val="ru-RU"/>
        </w:rPr>
      </w:pPr>
    </w:p>
    <w:p w14:paraId="1F19708D" w14:textId="77777777" w:rsidR="0055532F" w:rsidRDefault="0055532F" w:rsidP="008805B9">
      <w:pPr>
        <w:ind w:firstLine="567"/>
        <w:rPr>
          <w:rFonts w:eastAsia="Calibri"/>
          <w:sz w:val="22"/>
          <w:szCs w:val="22"/>
          <w:lang w:val="ru-RU"/>
        </w:rPr>
      </w:pPr>
    </w:p>
    <w:p w14:paraId="3E7E799B" w14:textId="77777777" w:rsidR="0055532F" w:rsidRDefault="0055532F" w:rsidP="008805B9">
      <w:pPr>
        <w:ind w:firstLine="567"/>
        <w:rPr>
          <w:rFonts w:eastAsia="Calibri"/>
          <w:sz w:val="22"/>
          <w:szCs w:val="22"/>
          <w:lang w:val="ru-RU"/>
        </w:rPr>
      </w:pPr>
    </w:p>
    <w:p w14:paraId="3BFAA51C" w14:textId="77777777" w:rsidR="008F018D" w:rsidRDefault="008F018D" w:rsidP="008805B9">
      <w:pPr>
        <w:ind w:firstLine="567"/>
        <w:rPr>
          <w:rFonts w:eastAsia="Calibri"/>
          <w:sz w:val="22"/>
          <w:szCs w:val="22"/>
          <w:lang w:val="ru-RU"/>
        </w:rPr>
      </w:pPr>
    </w:p>
    <w:p w14:paraId="3330B577" w14:textId="77777777" w:rsidR="008F018D" w:rsidRDefault="008F018D" w:rsidP="008805B9">
      <w:pPr>
        <w:ind w:firstLine="567"/>
        <w:rPr>
          <w:rFonts w:eastAsia="Calibri"/>
          <w:sz w:val="22"/>
          <w:szCs w:val="22"/>
          <w:lang w:val="ru-RU"/>
        </w:rPr>
      </w:pPr>
    </w:p>
    <w:p w14:paraId="34DD5669" w14:textId="77777777" w:rsidR="008F018D" w:rsidRPr="008805B9" w:rsidRDefault="008F018D" w:rsidP="008805B9">
      <w:pPr>
        <w:ind w:firstLine="567"/>
        <w:rPr>
          <w:rFonts w:eastAsia="Calibri"/>
          <w:sz w:val="22"/>
          <w:szCs w:val="22"/>
          <w:lang w:val="ru-RU"/>
        </w:rPr>
      </w:pPr>
    </w:p>
    <w:p w14:paraId="4CE09A50" w14:textId="77777777" w:rsidR="008805B9" w:rsidRPr="000305F4" w:rsidRDefault="008805B9" w:rsidP="008805B9">
      <w:pPr>
        <w:ind w:firstLine="567"/>
        <w:rPr>
          <w:sz w:val="22"/>
          <w:szCs w:val="22"/>
          <w:lang w:val="ru-RU"/>
        </w:rPr>
      </w:pPr>
    </w:p>
    <w:p w14:paraId="3979ED56" w14:textId="7659E0C8"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14</w:t>
      </w:r>
    </w:p>
    <w:p w14:paraId="75CC12D2" w14:textId="77777777" w:rsidR="008F018D" w:rsidRDefault="008F018D" w:rsidP="008805B9">
      <w:pPr>
        <w:ind w:firstLine="567"/>
        <w:jc w:val="both"/>
        <w:rPr>
          <w:rFonts w:eastAsia="Calibri"/>
          <w:sz w:val="22"/>
          <w:szCs w:val="22"/>
          <w:lang w:val="ru-RU"/>
        </w:rPr>
      </w:pPr>
    </w:p>
    <w:p w14:paraId="5F8CDFC1" w14:textId="09F0CBEE" w:rsidR="008805B9" w:rsidRPr="000305F4" w:rsidRDefault="008805B9" w:rsidP="008805B9">
      <w:pPr>
        <w:ind w:firstLine="567"/>
        <w:jc w:val="both"/>
        <w:rPr>
          <w:rFonts w:eastAsia="Calibri"/>
          <w:sz w:val="22"/>
          <w:szCs w:val="22"/>
          <w:lang w:val="mk-MK"/>
        </w:rPr>
      </w:pPr>
      <w:r w:rsidRPr="000305F4">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305F4">
        <w:rPr>
          <w:rFonts w:eastAsia="Calibri"/>
          <w:sz w:val="22"/>
          <w:szCs w:val="22"/>
          <w:lang w:val="mk-MK"/>
        </w:rPr>
        <w:t xml:space="preserve"> </w:t>
      </w:r>
      <w:r w:rsidRPr="000305F4">
        <w:rPr>
          <w:rFonts w:eastAsia="Calibri"/>
          <w:sz w:val="22"/>
          <w:szCs w:val="22"/>
          <w:lang w:val="ru-RU"/>
        </w:rPr>
        <w:t xml:space="preserve">бр.9/06, </w:t>
      </w:r>
      <w:r w:rsidRPr="000305F4">
        <w:rPr>
          <w:sz w:val="22"/>
          <w:szCs w:val="22"/>
          <w:lang w:val="mk-MK"/>
        </w:rPr>
        <w:t xml:space="preserve">8/10, 12/14, 4/19 и 1/20), </w:t>
      </w:r>
      <w:r w:rsidRPr="000305F4">
        <w:rPr>
          <w:rFonts w:eastAsia="Calibri"/>
          <w:sz w:val="22"/>
          <w:szCs w:val="22"/>
          <w:lang w:val="ru-RU"/>
        </w:rPr>
        <w:t>Градоначалникот на општина Дојран донесе,</w:t>
      </w:r>
    </w:p>
    <w:p w14:paraId="3A70D025" w14:textId="77777777" w:rsidR="008805B9" w:rsidRPr="000305F4" w:rsidRDefault="008805B9" w:rsidP="008805B9">
      <w:pPr>
        <w:ind w:firstLine="567"/>
        <w:jc w:val="both"/>
        <w:rPr>
          <w:rFonts w:eastAsia="Calibri"/>
          <w:sz w:val="22"/>
          <w:szCs w:val="22"/>
          <w:lang w:val="mk-MK"/>
        </w:rPr>
      </w:pPr>
    </w:p>
    <w:p w14:paraId="14EDFDE6" w14:textId="77777777" w:rsidR="008805B9" w:rsidRPr="000305F4" w:rsidRDefault="008805B9" w:rsidP="008805B9">
      <w:pPr>
        <w:ind w:firstLine="567"/>
        <w:jc w:val="both"/>
        <w:rPr>
          <w:rFonts w:eastAsia="Calibri"/>
          <w:sz w:val="22"/>
          <w:szCs w:val="22"/>
          <w:lang w:val="mk-MK"/>
        </w:rPr>
      </w:pPr>
    </w:p>
    <w:p w14:paraId="09322DF6" w14:textId="77777777" w:rsidR="008805B9" w:rsidRPr="000305F4" w:rsidRDefault="008805B9" w:rsidP="008805B9">
      <w:pPr>
        <w:ind w:firstLine="567"/>
        <w:jc w:val="both"/>
        <w:rPr>
          <w:rFonts w:eastAsia="Calibri"/>
          <w:sz w:val="22"/>
          <w:szCs w:val="22"/>
          <w:lang w:val="ru-RU"/>
        </w:rPr>
      </w:pPr>
    </w:p>
    <w:p w14:paraId="6519DBD4" w14:textId="77777777" w:rsidR="008805B9" w:rsidRPr="000305F4" w:rsidRDefault="008805B9" w:rsidP="008805B9">
      <w:pPr>
        <w:ind w:firstLine="567"/>
        <w:jc w:val="both"/>
        <w:rPr>
          <w:rFonts w:eastAsia="Calibri"/>
          <w:sz w:val="22"/>
          <w:szCs w:val="22"/>
          <w:lang w:val="ru-RU"/>
        </w:rPr>
      </w:pPr>
    </w:p>
    <w:p w14:paraId="2C134D53" w14:textId="77777777" w:rsidR="008805B9" w:rsidRPr="000305F4" w:rsidRDefault="008805B9" w:rsidP="008805B9">
      <w:pPr>
        <w:ind w:firstLine="567"/>
        <w:jc w:val="both"/>
        <w:rPr>
          <w:rFonts w:eastAsia="Calibri"/>
          <w:sz w:val="22"/>
          <w:szCs w:val="22"/>
          <w:lang w:val="ru-RU"/>
        </w:rPr>
      </w:pPr>
    </w:p>
    <w:p w14:paraId="7B8A45E9" w14:textId="77777777" w:rsidR="008805B9" w:rsidRPr="000305F4" w:rsidRDefault="008805B9" w:rsidP="008805B9">
      <w:pPr>
        <w:ind w:firstLine="567"/>
        <w:jc w:val="center"/>
        <w:rPr>
          <w:rFonts w:eastAsia="Calibri"/>
          <w:sz w:val="22"/>
          <w:szCs w:val="22"/>
          <w:lang w:val="ru-RU"/>
        </w:rPr>
      </w:pPr>
    </w:p>
    <w:p w14:paraId="02A8F6E8" w14:textId="77777777" w:rsidR="008805B9" w:rsidRPr="000305F4" w:rsidRDefault="008805B9" w:rsidP="008805B9">
      <w:pPr>
        <w:jc w:val="center"/>
        <w:rPr>
          <w:rFonts w:eastAsia="Calibri"/>
          <w:sz w:val="22"/>
          <w:szCs w:val="22"/>
          <w:lang w:val="ru-RU"/>
        </w:rPr>
      </w:pPr>
      <w:r w:rsidRPr="000305F4">
        <w:rPr>
          <w:rFonts w:eastAsia="Calibri"/>
          <w:sz w:val="22"/>
          <w:szCs w:val="22"/>
          <w:lang w:val="ru-RU"/>
        </w:rPr>
        <w:t>Р  Е  Ш  Е  Н И  Е</w:t>
      </w:r>
    </w:p>
    <w:p w14:paraId="2714CE1E" w14:textId="77777777" w:rsidR="008805B9" w:rsidRPr="000305F4" w:rsidRDefault="008805B9" w:rsidP="008805B9">
      <w:pPr>
        <w:jc w:val="center"/>
        <w:rPr>
          <w:rFonts w:eastAsia="Calibri"/>
          <w:sz w:val="22"/>
          <w:szCs w:val="22"/>
          <w:lang w:val="mk-MK"/>
        </w:rPr>
      </w:pPr>
      <w:r w:rsidRPr="000305F4">
        <w:rPr>
          <w:rFonts w:eastAsia="Calibri"/>
          <w:sz w:val="22"/>
          <w:szCs w:val="22"/>
          <w:lang w:val="ru-RU"/>
        </w:rPr>
        <w:t xml:space="preserve">За објавување </w:t>
      </w:r>
      <w:r w:rsidRPr="000305F4">
        <w:rPr>
          <w:sz w:val="22"/>
          <w:szCs w:val="22"/>
          <w:lang w:val="ru-RU"/>
        </w:rPr>
        <w:t xml:space="preserve"> </w:t>
      </w:r>
      <w:r w:rsidRPr="000305F4">
        <w:rPr>
          <w:sz w:val="22"/>
          <w:szCs w:val="22"/>
          <w:lang w:val="mk-MK"/>
        </w:rPr>
        <w:t xml:space="preserve">на </w:t>
      </w:r>
      <w:r w:rsidRPr="000305F4">
        <w:rPr>
          <w:rFonts w:eastAsia="Calibri"/>
          <w:sz w:val="22"/>
          <w:szCs w:val="22"/>
          <w:lang w:val="mk-MK"/>
        </w:rPr>
        <w:t xml:space="preserve"> </w:t>
      </w:r>
      <w:r w:rsidRPr="000305F4">
        <w:rPr>
          <w:sz w:val="22"/>
          <w:szCs w:val="22"/>
          <w:lang w:val="mk-MK"/>
        </w:rPr>
        <w:t>Програмата за активностите на Општина Дојран во областа на спорт и млади во 2024 година</w:t>
      </w:r>
    </w:p>
    <w:p w14:paraId="64341257" w14:textId="77777777" w:rsidR="008805B9" w:rsidRPr="000305F4" w:rsidRDefault="008805B9" w:rsidP="008805B9">
      <w:pPr>
        <w:ind w:firstLine="567"/>
        <w:jc w:val="center"/>
        <w:rPr>
          <w:rFonts w:eastAsia="Calibri"/>
          <w:sz w:val="22"/>
          <w:szCs w:val="22"/>
          <w:lang w:val="mk-MK"/>
        </w:rPr>
      </w:pPr>
    </w:p>
    <w:p w14:paraId="3CB0825A" w14:textId="77777777" w:rsidR="008805B9" w:rsidRPr="000305F4" w:rsidRDefault="008805B9" w:rsidP="008805B9">
      <w:pPr>
        <w:ind w:firstLine="567"/>
        <w:jc w:val="center"/>
        <w:rPr>
          <w:rFonts w:eastAsia="Calibri"/>
          <w:sz w:val="22"/>
          <w:szCs w:val="22"/>
          <w:lang w:val="mk-MK"/>
        </w:rPr>
      </w:pPr>
    </w:p>
    <w:p w14:paraId="5A857C01" w14:textId="77777777" w:rsidR="008805B9" w:rsidRPr="000305F4" w:rsidRDefault="008805B9" w:rsidP="008805B9">
      <w:pPr>
        <w:ind w:firstLine="567"/>
        <w:jc w:val="center"/>
        <w:rPr>
          <w:rFonts w:eastAsia="Calibri"/>
          <w:sz w:val="22"/>
          <w:szCs w:val="22"/>
          <w:lang w:val="mk-MK"/>
        </w:rPr>
      </w:pPr>
    </w:p>
    <w:p w14:paraId="4DF30CE0" w14:textId="77777777" w:rsidR="008805B9" w:rsidRPr="000305F4" w:rsidRDefault="008805B9" w:rsidP="008805B9">
      <w:pPr>
        <w:ind w:firstLine="567"/>
        <w:jc w:val="center"/>
        <w:rPr>
          <w:rFonts w:eastAsia="Calibri"/>
          <w:sz w:val="22"/>
          <w:szCs w:val="22"/>
          <w:lang w:val="mk-MK"/>
        </w:rPr>
      </w:pPr>
    </w:p>
    <w:p w14:paraId="0041D767" w14:textId="77777777" w:rsidR="008805B9" w:rsidRPr="000305F4" w:rsidRDefault="008805B9" w:rsidP="008805B9">
      <w:pPr>
        <w:ind w:firstLine="567"/>
        <w:jc w:val="center"/>
        <w:rPr>
          <w:rFonts w:eastAsia="Calibri"/>
          <w:sz w:val="22"/>
          <w:szCs w:val="22"/>
          <w:lang w:val="mk-MK"/>
        </w:rPr>
      </w:pPr>
    </w:p>
    <w:p w14:paraId="78F13EB7" w14:textId="77777777" w:rsidR="008805B9" w:rsidRPr="000305F4" w:rsidRDefault="008805B9" w:rsidP="008805B9">
      <w:pPr>
        <w:ind w:firstLine="567"/>
        <w:jc w:val="center"/>
        <w:rPr>
          <w:rFonts w:eastAsia="Calibri"/>
          <w:sz w:val="22"/>
          <w:szCs w:val="22"/>
          <w:lang w:val="mk-MK"/>
        </w:rPr>
      </w:pPr>
    </w:p>
    <w:p w14:paraId="59FFEA71" w14:textId="77777777" w:rsidR="008805B9" w:rsidRPr="000305F4" w:rsidRDefault="008805B9" w:rsidP="008805B9">
      <w:pPr>
        <w:ind w:firstLine="567"/>
        <w:jc w:val="both"/>
        <w:rPr>
          <w:rFonts w:eastAsia="Calibri"/>
          <w:sz w:val="22"/>
          <w:szCs w:val="22"/>
          <w:lang w:val="mk-MK"/>
        </w:rPr>
      </w:pPr>
    </w:p>
    <w:p w14:paraId="49D1D1EF" w14:textId="77777777" w:rsidR="008805B9" w:rsidRPr="000305F4" w:rsidRDefault="008805B9" w:rsidP="008805B9">
      <w:pPr>
        <w:jc w:val="both"/>
        <w:rPr>
          <w:rFonts w:eastAsia="Calibri"/>
          <w:sz w:val="22"/>
          <w:szCs w:val="22"/>
          <w:lang w:val="mk-MK"/>
        </w:rPr>
      </w:pPr>
      <w:r w:rsidRPr="000305F4">
        <w:rPr>
          <w:sz w:val="22"/>
          <w:szCs w:val="22"/>
          <w:lang w:val="mk-MK"/>
        </w:rPr>
        <w:t xml:space="preserve">   </w:t>
      </w:r>
      <w:r w:rsidRPr="000305F4">
        <w:rPr>
          <w:sz w:val="22"/>
          <w:szCs w:val="22"/>
          <w:lang w:val="mk-MK"/>
        </w:rPr>
        <w:tab/>
        <w:t>1</w:t>
      </w:r>
      <w:r w:rsidRPr="000305F4">
        <w:rPr>
          <w:rFonts w:eastAsia="Calibri"/>
          <w:sz w:val="22"/>
          <w:szCs w:val="22"/>
          <w:lang w:val="mk-MK"/>
        </w:rPr>
        <w:t>.</w:t>
      </w:r>
      <w:r w:rsidRPr="000305F4">
        <w:rPr>
          <w:sz w:val="22"/>
          <w:szCs w:val="22"/>
          <w:lang w:val="mk-MK"/>
        </w:rPr>
        <w:t>Програмата за активностите на Општина Дојран во областа на спорт и млади во 2024 година</w:t>
      </w:r>
      <w:r w:rsidRPr="000305F4">
        <w:rPr>
          <w:rFonts w:eastAsia="Calibri"/>
          <w:sz w:val="22"/>
          <w:szCs w:val="22"/>
          <w:lang w:val="mk-MK"/>
        </w:rPr>
        <w:t>,</w:t>
      </w:r>
      <w:r w:rsidRPr="000305F4">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116F9259" w14:textId="77777777" w:rsidR="008805B9" w:rsidRPr="000305F4" w:rsidRDefault="008805B9" w:rsidP="008805B9">
      <w:pPr>
        <w:ind w:firstLine="567"/>
        <w:jc w:val="both"/>
        <w:rPr>
          <w:rFonts w:eastAsia="Calibri"/>
          <w:sz w:val="22"/>
          <w:szCs w:val="22"/>
          <w:lang w:val="mk-MK"/>
        </w:rPr>
      </w:pPr>
    </w:p>
    <w:p w14:paraId="004E0F9E" w14:textId="77777777" w:rsidR="008805B9" w:rsidRPr="000305F4" w:rsidRDefault="008805B9" w:rsidP="008805B9">
      <w:pPr>
        <w:ind w:firstLine="567"/>
        <w:jc w:val="both"/>
        <w:rPr>
          <w:rFonts w:eastAsia="Calibri"/>
          <w:sz w:val="22"/>
          <w:szCs w:val="22"/>
          <w:lang w:val="mk-MK"/>
        </w:rPr>
      </w:pPr>
    </w:p>
    <w:p w14:paraId="4DB9C51D" w14:textId="77777777" w:rsidR="008805B9" w:rsidRPr="000305F4" w:rsidRDefault="008805B9" w:rsidP="008805B9">
      <w:pPr>
        <w:ind w:firstLine="567"/>
        <w:jc w:val="both"/>
        <w:rPr>
          <w:rFonts w:eastAsia="Calibri"/>
          <w:sz w:val="22"/>
          <w:szCs w:val="22"/>
          <w:lang w:val="mk-MK"/>
        </w:rPr>
      </w:pPr>
    </w:p>
    <w:p w14:paraId="6ACBC386" w14:textId="77777777" w:rsidR="008805B9" w:rsidRPr="000305F4" w:rsidRDefault="008805B9" w:rsidP="008805B9">
      <w:pPr>
        <w:ind w:firstLine="567"/>
        <w:jc w:val="both"/>
        <w:rPr>
          <w:rFonts w:eastAsia="Calibri"/>
          <w:sz w:val="22"/>
          <w:szCs w:val="22"/>
          <w:lang w:val="mk-MK"/>
        </w:rPr>
      </w:pPr>
    </w:p>
    <w:p w14:paraId="2618D9AD" w14:textId="77777777" w:rsidR="008805B9" w:rsidRPr="000305F4" w:rsidRDefault="008805B9" w:rsidP="008805B9">
      <w:pPr>
        <w:ind w:firstLine="567"/>
        <w:jc w:val="both"/>
        <w:rPr>
          <w:rFonts w:eastAsia="Calibri"/>
          <w:sz w:val="22"/>
          <w:szCs w:val="22"/>
          <w:lang w:val="mk-MK"/>
        </w:rPr>
      </w:pPr>
    </w:p>
    <w:p w14:paraId="22638E34" w14:textId="77777777" w:rsidR="008805B9" w:rsidRPr="000305F4" w:rsidRDefault="008805B9" w:rsidP="008805B9">
      <w:pPr>
        <w:ind w:firstLine="567"/>
        <w:jc w:val="both"/>
        <w:rPr>
          <w:rFonts w:eastAsia="Calibri"/>
          <w:sz w:val="22"/>
          <w:szCs w:val="22"/>
          <w:lang w:val="mk-MK"/>
        </w:rPr>
      </w:pPr>
    </w:p>
    <w:p w14:paraId="605317E3" w14:textId="77777777" w:rsidR="008805B9" w:rsidRPr="000305F4" w:rsidRDefault="008805B9" w:rsidP="008805B9">
      <w:pPr>
        <w:ind w:firstLine="567"/>
        <w:jc w:val="both"/>
        <w:rPr>
          <w:rFonts w:eastAsia="Calibri"/>
          <w:sz w:val="22"/>
          <w:szCs w:val="22"/>
          <w:lang w:val="ru-RU"/>
        </w:rPr>
      </w:pPr>
      <w:r w:rsidRPr="000305F4">
        <w:rPr>
          <w:rFonts w:eastAsia="Calibri"/>
          <w:sz w:val="22"/>
          <w:szCs w:val="22"/>
          <w:lang w:val="ru-RU"/>
        </w:rPr>
        <w:t xml:space="preserve">     2. Ова Решение влегува во сила со денот на донесувањето.</w:t>
      </w:r>
    </w:p>
    <w:p w14:paraId="6EC845BD" w14:textId="77777777" w:rsidR="008805B9" w:rsidRPr="000305F4" w:rsidRDefault="008805B9" w:rsidP="008805B9">
      <w:pPr>
        <w:ind w:firstLine="567"/>
        <w:jc w:val="both"/>
        <w:rPr>
          <w:rFonts w:eastAsia="Calibri"/>
          <w:sz w:val="22"/>
          <w:szCs w:val="22"/>
          <w:lang w:val="ru-RU"/>
        </w:rPr>
      </w:pPr>
    </w:p>
    <w:p w14:paraId="1428618B" w14:textId="77777777" w:rsidR="008805B9" w:rsidRPr="000305F4" w:rsidRDefault="008805B9" w:rsidP="008805B9">
      <w:pPr>
        <w:ind w:firstLine="567"/>
        <w:jc w:val="both"/>
        <w:rPr>
          <w:rFonts w:eastAsia="Calibri"/>
          <w:sz w:val="22"/>
          <w:szCs w:val="22"/>
          <w:lang w:val="ru-RU"/>
        </w:rPr>
      </w:pPr>
    </w:p>
    <w:p w14:paraId="6C32CAF7" w14:textId="77777777" w:rsidR="008805B9" w:rsidRPr="000305F4" w:rsidRDefault="008805B9" w:rsidP="008805B9">
      <w:pPr>
        <w:ind w:firstLine="567"/>
        <w:jc w:val="both"/>
        <w:rPr>
          <w:rFonts w:eastAsia="Calibri"/>
          <w:sz w:val="22"/>
          <w:szCs w:val="22"/>
          <w:lang w:val="ru-RU"/>
        </w:rPr>
      </w:pPr>
    </w:p>
    <w:p w14:paraId="73A14BC8" w14:textId="77777777" w:rsidR="008805B9" w:rsidRPr="000305F4" w:rsidRDefault="008805B9" w:rsidP="008805B9">
      <w:pPr>
        <w:ind w:firstLine="567"/>
        <w:jc w:val="both"/>
        <w:rPr>
          <w:rFonts w:eastAsia="Calibri"/>
          <w:sz w:val="22"/>
          <w:szCs w:val="22"/>
          <w:lang w:val="ru-RU"/>
        </w:rPr>
      </w:pPr>
    </w:p>
    <w:p w14:paraId="732B1898" w14:textId="51EBC56E" w:rsidR="008805B9" w:rsidRPr="000305F4" w:rsidRDefault="008805B9" w:rsidP="008805B9">
      <w:pPr>
        <w:ind w:left="284" w:firstLine="425"/>
        <w:jc w:val="both"/>
        <w:rPr>
          <w:rFonts w:eastAsia="Calibri"/>
          <w:sz w:val="22"/>
          <w:szCs w:val="22"/>
          <w:lang w:val="mk-MK"/>
        </w:rPr>
      </w:pPr>
      <w:r w:rsidRPr="000305F4">
        <w:rPr>
          <w:rFonts w:eastAsia="Calibri"/>
          <w:sz w:val="22"/>
          <w:szCs w:val="22"/>
          <w:lang w:val="ru-RU"/>
        </w:rPr>
        <w:t xml:space="preserve">    Бр.09</w:t>
      </w:r>
      <w:r w:rsidRPr="000305F4">
        <w:rPr>
          <w:rFonts w:eastAsia="Calibri"/>
          <w:sz w:val="22"/>
          <w:szCs w:val="22"/>
          <w:lang w:val="mk-MK"/>
        </w:rPr>
        <w:t xml:space="preserve"> </w:t>
      </w:r>
      <w:r w:rsidRPr="000305F4">
        <w:rPr>
          <w:rFonts w:eastAsia="Calibri"/>
          <w:sz w:val="22"/>
          <w:szCs w:val="22"/>
          <w:lang w:val="ru-RU"/>
        </w:rPr>
        <w:t>– 168/</w:t>
      </w:r>
      <w:r w:rsidRPr="000305F4">
        <w:rPr>
          <w:rFonts w:eastAsia="Calibri"/>
          <w:sz w:val="22"/>
          <w:szCs w:val="22"/>
          <w:lang w:val="mk-MK"/>
        </w:rPr>
        <w:t xml:space="preserve">5  </w:t>
      </w:r>
    </w:p>
    <w:p w14:paraId="575B6605" w14:textId="77777777" w:rsidR="008805B9" w:rsidRPr="000305F4" w:rsidRDefault="008805B9" w:rsidP="008805B9">
      <w:pPr>
        <w:ind w:left="284" w:firstLine="425"/>
        <w:jc w:val="both"/>
        <w:rPr>
          <w:rFonts w:eastAsia="Calibri"/>
          <w:sz w:val="22"/>
          <w:szCs w:val="22"/>
          <w:lang w:val="ru-RU"/>
        </w:rPr>
      </w:pPr>
      <w:r w:rsidRPr="000305F4">
        <w:rPr>
          <w:sz w:val="22"/>
          <w:szCs w:val="22"/>
          <w:lang w:val="ru-RU"/>
        </w:rPr>
        <w:t xml:space="preserve">   02.02.2024 </w:t>
      </w:r>
      <w:r w:rsidRPr="000305F4">
        <w:rPr>
          <w:rFonts w:eastAsia="Calibri"/>
          <w:sz w:val="22"/>
          <w:szCs w:val="22"/>
          <w:lang w:val="ru-RU"/>
        </w:rPr>
        <w:t>година</w:t>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t xml:space="preserve">  </w:t>
      </w:r>
    </w:p>
    <w:p w14:paraId="6865AFBF" w14:textId="77777777" w:rsidR="008805B9" w:rsidRPr="000305F4" w:rsidRDefault="008805B9" w:rsidP="008805B9">
      <w:pPr>
        <w:ind w:firstLine="567"/>
        <w:jc w:val="both"/>
        <w:rPr>
          <w:rFonts w:eastAsia="Calibri"/>
          <w:sz w:val="22"/>
          <w:szCs w:val="22"/>
          <w:lang w:val="ru-RU"/>
        </w:rPr>
      </w:pPr>
      <w:r w:rsidRPr="000305F4">
        <w:rPr>
          <w:rFonts w:eastAsia="Calibri"/>
          <w:sz w:val="22"/>
          <w:szCs w:val="22"/>
          <w:lang w:val="ru-RU"/>
        </w:rPr>
        <w:t xml:space="preserve">      Стар Дојран</w:t>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t xml:space="preserve">           Градоначалник</w:t>
      </w:r>
    </w:p>
    <w:p w14:paraId="20141BBD" w14:textId="77777777" w:rsidR="008805B9" w:rsidRPr="000305F4" w:rsidRDefault="008805B9" w:rsidP="008805B9">
      <w:pPr>
        <w:ind w:firstLine="567"/>
        <w:jc w:val="both"/>
        <w:rPr>
          <w:rFonts w:eastAsia="Calibri"/>
          <w:sz w:val="22"/>
          <w:szCs w:val="22"/>
          <w:lang w:val="ru-RU"/>
        </w:rPr>
      </w:pP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t xml:space="preserve">                   на општина Дојран</w:t>
      </w:r>
    </w:p>
    <w:p w14:paraId="3E78E3F9" w14:textId="77777777" w:rsidR="008805B9" w:rsidRPr="000305F4" w:rsidRDefault="008805B9" w:rsidP="008805B9">
      <w:pPr>
        <w:ind w:firstLine="567"/>
        <w:rPr>
          <w:sz w:val="22"/>
          <w:szCs w:val="22"/>
          <w:lang w:val="mk-MK"/>
        </w:rPr>
      </w:pP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t xml:space="preserve"> </w:t>
      </w:r>
      <w:r w:rsidRPr="000305F4">
        <w:rPr>
          <w:rFonts w:eastAsia="Calibri"/>
          <w:sz w:val="22"/>
          <w:szCs w:val="22"/>
          <w:lang w:val="ru-RU"/>
        </w:rPr>
        <w:tab/>
      </w:r>
      <w:r w:rsidRPr="000305F4">
        <w:rPr>
          <w:rFonts w:eastAsia="Calibri"/>
          <w:sz w:val="22"/>
          <w:szCs w:val="22"/>
          <w:lang w:val="ru-RU"/>
        </w:rPr>
        <w:tab/>
      </w:r>
      <w:r w:rsidRPr="000305F4">
        <w:rPr>
          <w:rFonts w:eastAsia="Calibri"/>
          <w:sz w:val="22"/>
          <w:szCs w:val="22"/>
          <w:lang w:val="ru-RU"/>
        </w:rPr>
        <w:tab/>
        <w:t xml:space="preserve">            Анго Ангов с.р.</w:t>
      </w:r>
    </w:p>
    <w:p w14:paraId="3ECE97C8" w14:textId="77777777" w:rsidR="008805B9" w:rsidRPr="000305F4" w:rsidRDefault="008805B9" w:rsidP="008805B9">
      <w:pPr>
        <w:ind w:firstLine="567"/>
        <w:jc w:val="both"/>
        <w:rPr>
          <w:rFonts w:eastAsia="Calibri"/>
          <w:sz w:val="22"/>
          <w:szCs w:val="22"/>
          <w:lang w:val="mk-MK"/>
        </w:rPr>
      </w:pPr>
    </w:p>
    <w:p w14:paraId="4D535DB3" w14:textId="77777777" w:rsidR="008805B9" w:rsidRPr="000305F4" w:rsidRDefault="008805B9" w:rsidP="008805B9">
      <w:pPr>
        <w:jc w:val="both"/>
        <w:rPr>
          <w:rFonts w:eastAsia="Calibri"/>
          <w:sz w:val="22"/>
          <w:szCs w:val="22"/>
          <w:lang w:val="mk-MK"/>
        </w:rPr>
      </w:pPr>
    </w:p>
    <w:p w14:paraId="123E82C2" w14:textId="77777777" w:rsidR="008805B9" w:rsidRPr="000305F4" w:rsidRDefault="008805B9" w:rsidP="008805B9">
      <w:pPr>
        <w:jc w:val="both"/>
        <w:rPr>
          <w:rFonts w:eastAsia="Calibri"/>
          <w:sz w:val="22"/>
          <w:szCs w:val="22"/>
          <w:lang w:val="mk-MK"/>
        </w:rPr>
      </w:pPr>
    </w:p>
    <w:p w14:paraId="032B0115" w14:textId="77777777" w:rsidR="008805B9" w:rsidRPr="000305F4" w:rsidRDefault="008805B9" w:rsidP="008805B9">
      <w:pPr>
        <w:jc w:val="both"/>
        <w:rPr>
          <w:rFonts w:eastAsia="Calibri"/>
          <w:sz w:val="22"/>
          <w:szCs w:val="22"/>
          <w:lang w:val="mk-MK"/>
        </w:rPr>
      </w:pPr>
    </w:p>
    <w:p w14:paraId="23D52360" w14:textId="77777777" w:rsidR="008805B9" w:rsidRPr="000305F4" w:rsidRDefault="008805B9" w:rsidP="008805B9">
      <w:pPr>
        <w:jc w:val="both"/>
        <w:rPr>
          <w:rFonts w:eastAsia="Calibri"/>
          <w:sz w:val="22"/>
          <w:szCs w:val="22"/>
          <w:lang w:val="mk-MK"/>
        </w:rPr>
      </w:pPr>
    </w:p>
    <w:p w14:paraId="42BADBD0" w14:textId="77777777" w:rsidR="008805B9" w:rsidRPr="000305F4" w:rsidRDefault="008805B9" w:rsidP="008805B9">
      <w:pPr>
        <w:jc w:val="both"/>
        <w:rPr>
          <w:rFonts w:eastAsia="Calibri"/>
          <w:sz w:val="22"/>
          <w:szCs w:val="22"/>
          <w:lang w:val="mk-MK"/>
        </w:rPr>
      </w:pPr>
    </w:p>
    <w:p w14:paraId="158FA56A" w14:textId="77777777" w:rsidR="008805B9" w:rsidRPr="000305F4" w:rsidRDefault="008805B9" w:rsidP="008805B9">
      <w:pPr>
        <w:jc w:val="both"/>
        <w:rPr>
          <w:rFonts w:eastAsia="Calibri"/>
          <w:sz w:val="22"/>
          <w:szCs w:val="22"/>
          <w:lang w:val="mk-MK"/>
        </w:rPr>
      </w:pPr>
    </w:p>
    <w:p w14:paraId="42C987BC" w14:textId="77777777" w:rsidR="008805B9" w:rsidRPr="000305F4" w:rsidRDefault="008805B9" w:rsidP="008805B9">
      <w:pPr>
        <w:jc w:val="both"/>
        <w:rPr>
          <w:rFonts w:eastAsia="Calibri"/>
          <w:sz w:val="22"/>
          <w:szCs w:val="22"/>
          <w:lang w:val="mk-MK"/>
        </w:rPr>
      </w:pPr>
    </w:p>
    <w:p w14:paraId="486901ED" w14:textId="77777777" w:rsidR="008805B9" w:rsidRDefault="008805B9" w:rsidP="008805B9">
      <w:pPr>
        <w:jc w:val="both"/>
        <w:rPr>
          <w:rFonts w:eastAsia="Calibri"/>
          <w:sz w:val="22"/>
          <w:szCs w:val="22"/>
          <w:lang w:val="mk-MK"/>
        </w:rPr>
      </w:pPr>
    </w:p>
    <w:p w14:paraId="084979AE" w14:textId="77777777" w:rsidR="0055532F" w:rsidRDefault="0055532F" w:rsidP="008805B9">
      <w:pPr>
        <w:jc w:val="both"/>
        <w:rPr>
          <w:rFonts w:eastAsia="Calibri"/>
          <w:sz w:val="22"/>
          <w:szCs w:val="22"/>
          <w:lang w:val="mk-MK"/>
        </w:rPr>
      </w:pPr>
    </w:p>
    <w:p w14:paraId="423B6E60" w14:textId="77777777" w:rsidR="0055532F" w:rsidRDefault="0055532F" w:rsidP="008805B9">
      <w:pPr>
        <w:jc w:val="both"/>
        <w:rPr>
          <w:rFonts w:eastAsia="Calibri"/>
          <w:sz w:val="22"/>
          <w:szCs w:val="22"/>
          <w:lang w:val="mk-MK"/>
        </w:rPr>
      </w:pPr>
    </w:p>
    <w:p w14:paraId="70EB92A0" w14:textId="77777777" w:rsidR="0055532F" w:rsidRPr="000305F4" w:rsidRDefault="0055532F" w:rsidP="008805B9">
      <w:pPr>
        <w:jc w:val="both"/>
        <w:rPr>
          <w:rFonts w:eastAsia="Calibri"/>
          <w:sz w:val="22"/>
          <w:szCs w:val="22"/>
          <w:lang w:val="mk-MK"/>
        </w:rPr>
      </w:pPr>
    </w:p>
    <w:p w14:paraId="2FA0B9E2" w14:textId="77777777" w:rsidR="008805B9" w:rsidRPr="000305F4" w:rsidRDefault="008805B9" w:rsidP="008805B9">
      <w:pPr>
        <w:jc w:val="both"/>
        <w:rPr>
          <w:rFonts w:eastAsia="Calibri"/>
          <w:sz w:val="22"/>
          <w:szCs w:val="22"/>
          <w:lang w:val="mk-MK"/>
        </w:rPr>
      </w:pPr>
    </w:p>
    <w:p w14:paraId="7E3F350C" w14:textId="77777777" w:rsidR="008805B9" w:rsidRPr="000305F4" w:rsidRDefault="008805B9" w:rsidP="008805B9">
      <w:pPr>
        <w:jc w:val="both"/>
        <w:rPr>
          <w:rFonts w:eastAsia="Calibri"/>
          <w:sz w:val="22"/>
          <w:szCs w:val="22"/>
          <w:lang w:val="mk-MK"/>
        </w:rPr>
      </w:pPr>
    </w:p>
    <w:p w14:paraId="4112071A" w14:textId="0A07F925"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15</w:t>
      </w:r>
    </w:p>
    <w:p w14:paraId="2B87291E" w14:textId="77777777" w:rsidR="000305F4" w:rsidRPr="000305F4" w:rsidRDefault="000305F4" w:rsidP="000305F4">
      <w:pPr>
        <w:shd w:val="clear" w:color="auto" w:fill="FFFFFF"/>
        <w:spacing w:after="100"/>
        <w:ind w:right="100" w:firstLine="720"/>
        <w:jc w:val="both"/>
        <w:rPr>
          <w:color w:val="000000"/>
          <w:sz w:val="22"/>
          <w:szCs w:val="22"/>
          <w:lang w:val="mk-MK"/>
        </w:rPr>
      </w:pPr>
      <w:r w:rsidRPr="000305F4">
        <w:rPr>
          <w:rFonts w:eastAsia="Calibri"/>
          <w:sz w:val="22"/>
          <w:szCs w:val="22"/>
          <w:lang w:val="ru-RU" w:eastAsia="en-US"/>
        </w:rPr>
        <w:t xml:space="preserve">Врз основа на член 22 од Законот за локалната самоуправа </w:t>
      </w:r>
      <w:r w:rsidRPr="000305F4">
        <w:rPr>
          <w:sz w:val="22"/>
          <w:szCs w:val="22"/>
          <w:lang w:val="mk-MK" w:eastAsia="en-US"/>
        </w:rPr>
        <w:t>("Службен весник на Р.М") бр.5/02 и член 22 - а став 3 и 4 од Законот за спортот("Службен весник на Р.М.") бр.29/02; 66/04; 81/08; 18/11</w:t>
      </w:r>
      <w:r w:rsidRPr="000305F4">
        <w:rPr>
          <w:sz w:val="22"/>
          <w:szCs w:val="22"/>
          <w:lang w:val="ru-RU" w:eastAsia="en-US"/>
        </w:rPr>
        <w:t xml:space="preserve">, </w:t>
      </w:r>
      <w:r w:rsidRPr="000305F4">
        <w:rPr>
          <w:sz w:val="22"/>
          <w:szCs w:val="22"/>
          <w:lang w:val="mk-MK" w:eastAsia="en-US"/>
        </w:rPr>
        <w:t>51/11</w:t>
      </w:r>
      <w:r w:rsidRPr="000305F4">
        <w:rPr>
          <w:sz w:val="22"/>
          <w:szCs w:val="22"/>
          <w:lang w:val="ru-RU" w:eastAsia="en-US"/>
        </w:rPr>
        <w:t xml:space="preserve">; </w:t>
      </w:r>
      <w:r w:rsidRPr="000305F4">
        <w:rPr>
          <w:color w:val="000000"/>
          <w:sz w:val="22"/>
          <w:szCs w:val="22"/>
          <w:lang w:val="mk-MK"/>
        </w:rPr>
        <w:t>64/12, 148/13, 187/13, 42/14, 138/14, 177/14, 72/15, 153/15, 6/16, 55/16, 61/16, 106/16</w:t>
      </w:r>
      <w:r w:rsidRPr="000305F4">
        <w:rPr>
          <w:color w:val="000000"/>
          <w:sz w:val="22"/>
          <w:szCs w:val="22"/>
          <w:lang w:val="ru-RU"/>
        </w:rPr>
        <w:t xml:space="preserve"> </w:t>
      </w:r>
      <w:r w:rsidRPr="000305F4">
        <w:rPr>
          <w:color w:val="000000"/>
          <w:sz w:val="22"/>
          <w:szCs w:val="22"/>
          <w:lang w:val="mk-MK"/>
        </w:rPr>
        <w:t xml:space="preserve">и 190/16 и </w:t>
      </w:r>
      <w:r w:rsidRPr="000305F4">
        <w:rPr>
          <w:color w:val="000000"/>
          <w:sz w:val="22"/>
          <w:szCs w:val="22"/>
          <w:lang w:val="ru-RU"/>
        </w:rPr>
        <w:t>(</w:t>
      </w:r>
      <w:r w:rsidRPr="000305F4">
        <w:rPr>
          <w:color w:val="000000"/>
          <w:sz w:val="22"/>
          <w:szCs w:val="22"/>
          <w:lang w:val="mk-MK"/>
        </w:rPr>
        <w:t>„Службен весник на Р. С. М.“ бр. 98/19 и 244/19)</w:t>
      </w:r>
      <w:r w:rsidRPr="000305F4">
        <w:rPr>
          <w:rFonts w:eastAsia="Calibri"/>
          <w:sz w:val="22"/>
          <w:szCs w:val="22"/>
          <w:lang w:val="ru-RU" w:eastAsia="en-US"/>
        </w:rPr>
        <w:t>,  Советот на општина Дојран на седницата одржана на ден</w:t>
      </w:r>
      <w:r w:rsidRPr="000305F4">
        <w:rPr>
          <w:sz w:val="22"/>
          <w:szCs w:val="22"/>
          <w:lang w:val="ru-RU" w:eastAsia="en-US"/>
        </w:rPr>
        <w:t xml:space="preserve"> </w:t>
      </w:r>
      <w:r w:rsidRPr="000305F4">
        <w:rPr>
          <w:sz w:val="22"/>
          <w:szCs w:val="22"/>
          <w:lang w:val="mk-MK" w:eastAsia="en-US"/>
        </w:rPr>
        <w:t xml:space="preserve">  29.01</w:t>
      </w:r>
      <w:r w:rsidRPr="000305F4">
        <w:rPr>
          <w:color w:val="000000"/>
          <w:sz w:val="22"/>
          <w:szCs w:val="22"/>
          <w:lang w:val="mk-MK" w:eastAsia="en-US"/>
        </w:rPr>
        <w:t xml:space="preserve">.2024 </w:t>
      </w:r>
      <w:r w:rsidRPr="000305F4">
        <w:rPr>
          <w:rFonts w:eastAsia="Calibri"/>
          <w:sz w:val="22"/>
          <w:szCs w:val="22"/>
          <w:lang w:val="ru-RU" w:eastAsia="en-US"/>
        </w:rPr>
        <w:t>година,</w:t>
      </w:r>
      <w:r w:rsidRPr="000305F4">
        <w:rPr>
          <w:rFonts w:eastAsia="Calibri"/>
          <w:sz w:val="22"/>
          <w:szCs w:val="22"/>
          <w:lang w:val="mk-MK" w:eastAsia="en-US"/>
        </w:rPr>
        <w:t xml:space="preserve">  донесе, </w:t>
      </w:r>
    </w:p>
    <w:p w14:paraId="7B41303F" w14:textId="77777777" w:rsidR="000305F4" w:rsidRPr="000305F4" w:rsidRDefault="000305F4" w:rsidP="000305F4">
      <w:pPr>
        <w:ind w:firstLine="720"/>
        <w:jc w:val="both"/>
        <w:rPr>
          <w:rFonts w:eastAsia="Calibri"/>
          <w:sz w:val="22"/>
          <w:szCs w:val="22"/>
          <w:lang w:val="mk-MK" w:eastAsia="en-US"/>
        </w:rPr>
      </w:pPr>
    </w:p>
    <w:p w14:paraId="0EE4E49D" w14:textId="77777777" w:rsidR="000305F4" w:rsidRPr="000305F4" w:rsidRDefault="000305F4" w:rsidP="000305F4">
      <w:pPr>
        <w:jc w:val="center"/>
        <w:rPr>
          <w:sz w:val="22"/>
          <w:szCs w:val="22"/>
          <w:lang w:val="mk-MK" w:eastAsia="en-US"/>
        </w:rPr>
      </w:pPr>
      <w:r w:rsidRPr="000305F4">
        <w:rPr>
          <w:sz w:val="22"/>
          <w:szCs w:val="22"/>
          <w:lang w:val="mk-MK" w:eastAsia="en-US"/>
        </w:rPr>
        <w:t>П Р О Г Р А М А</w:t>
      </w:r>
    </w:p>
    <w:p w14:paraId="7E231B18" w14:textId="77777777" w:rsidR="000305F4" w:rsidRPr="000305F4" w:rsidRDefault="000305F4" w:rsidP="000305F4">
      <w:pPr>
        <w:jc w:val="both"/>
        <w:rPr>
          <w:sz w:val="22"/>
          <w:szCs w:val="22"/>
          <w:lang w:val="mk-MK" w:eastAsia="en-US"/>
        </w:rPr>
      </w:pPr>
      <w:bookmarkStart w:id="7" w:name="_Hlk158297127"/>
      <w:r w:rsidRPr="000305F4">
        <w:rPr>
          <w:sz w:val="22"/>
          <w:szCs w:val="22"/>
          <w:lang w:val="mk-MK" w:eastAsia="en-US"/>
        </w:rPr>
        <w:t>за активностите на Општина Дојран во областа на спорт и млади во 2024 година</w:t>
      </w:r>
    </w:p>
    <w:p w14:paraId="23D37389" w14:textId="77777777" w:rsidR="000305F4" w:rsidRPr="000305F4" w:rsidRDefault="000305F4" w:rsidP="000305F4">
      <w:pPr>
        <w:jc w:val="both"/>
        <w:rPr>
          <w:sz w:val="22"/>
          <w:szCs w:val="22"/>
          <w:lang w:val="mk-MK" w:eastAsia="en-US"/>
        </w:rPr>
      </w:pPr>
    </w:p>
    <w:bookmarkEnd w:id="7"/>
    <w:p w14:paraId="02042684" w14:textId="77777777" w:rsidR="000305F4" w:rsidRPr="000305F4" w:rsidRDefault="000305F4" w:rsidP="000305F4">
      <w:pPr>
        <w:jc w:val="both"/>
        <w:rPr>
          <w:sz w:val="22"/>
          <w:szCs w:val="22"/>
          <w:lang w:val="mk-MK" w:eastAsia="en-US"/>
        </w:rPr>
      </w:pPr>
      <w:r w:rsidRPr="000305F4">
        <w:rPr>
          <w:sz w:val="22"/>
          <w:szCs w:val="22"/>
          <w:lang w:val="mk-MK" w:eastAsia="en-US"/>
        </w:rPr>
        <w:t>1.</w:t>
      </w:r>
      <w:r w:rsidRPr="000305F4">
        <w:rPr>
          <w:sz w:val="22"/>
          <w:szCs w:val="22"/>
          <w:lang w:val="mk-MK" w:eastAsia="en-US"/>
        </w:rPr>
        <w:tab/>
        <w:t>Вовед</w:t>
      </w:r>
    </w:p>
    <w:p w14:paraId="74463DF6" w14:textId="77777777" w:rsidR="000305F4" w:rsidRPr="000305F4" w:rsidRDefault="000305F4" w:rsidP="000305F4">
      <w:pPr>
        <w:jc w:val="both"/>
        <w:rPr>
          <w:sz w:val="22"/>
          <w:szCs w:val="22"/>
          <w:lang w:val="mk-MK" w:eastAsia="en-US"/>
        </w:rPr>
      </w:pPr>
      <w:r w:rsidRPr="000305F4">
        <w:rPr>
          <w:sz w:val="22"/>
          <w:szCs w:val="22"/>
          <w:lang w:val="mk-MK" w:eastAsia="en-US"/>
        </w:rPr>
        <w:tab/>
        <w:t>Со Програмата за активностите во областа на спортот и младите во 2024 година, ќе се продолжи со реализација на проекти во функција на подобрување на условите за спортување, натпреварување и рекреирање на граѓаните од подрачјето на општина Дојран.</w:t>
      </w:r>
    </w:p>
    <w:p w14:paraId="45C4066C" w14:textId="77777777" w:rsidR="000305F4" w:rsidRPr="000305F4" w:rsidRDefault="000305F4" w:rsidP="000305F4">
      <w:pPr>
        <w:ind w:firstLine="720"/>
        <w:jc w:val="both"/>
        <w:rPr>
          <w:sz w:val="22"/>
          <w:szCs w:val="22"/>
          <w:lang w:val="mk-MK" w:eastAsia="en-US"/>
        </w:rPr>
      </w:pPr>
      <w:r w:rsidRPr="000305F4">
        <w:rPr>
          <w:sz w:val="22"/>
          <w:szCs w:val="22"/>
          <w:lang w:val="mk-MK" w:eastAsia="en-US"/>
        </w:rPr>
        <w:t>Со подршката на спорот се создаваат услови за поквалитетни натпреварувања на спортските клубови како и поголема заинтересираност и масовност на младите за спортски активности.</w:t>
      </w:r>
    </w:p>
    <w:p w14:paraId="0C3737FA" w14:textId="77777777" w:rsidR="000305F4" w:rsidRPr="000305F4" w:rsidRDefault="000305F4" w:rsidP="000305F4">
      <w:pPr>
        <w:ind w:firstLine="720"/>
        <w:jc w:val="both"/>
        <w:rPr>
          <w:sz w:val="22"/>
          <w:szCs w:val="22"/>
          <w:lang w:val="mk-MK" w:eastAsia="en-US"/>
        </w:rPr>
      </w:pPr>
      <w:r w:rsidRPr="000305F4">
        <w:rPr>
          <w:sz w:val="22"/>
          <w:szCs w:val="22"/>
          <w:lang w:val="mk-MK" w:eastAsia="en-US"/>
        </w:rPr>
        <w:t>Практикувањето на спорот особено кај младите се повеќе претставува природна      потреба за нормален психофизички развој и спречување на појава на телесни деформитети.</w:t>
      </w:r>
    </w:p>
    <w:p w14:paraId="3D6B2406" w14:textId="77777777" w:rsidR="000305F4" w:rsidRPr="000305F4" w:rsidRDefault="000305F4" w:rsidP="000305F4">
      <w:pPr>
        <w:jc w:val="both"/>
        <w:rPr>
          <w:sz w:val="22"/>
          <w:szCs w:val="22"/>
          <w:lang w:val="mk-MK" w:eastAsia="en-US"/>
        </w:rPr>
      </w:pPr>
    </w:p>
    <w:p w14:paraId="5251C87B" w14:textId="77777777" w:rsidR="000305F4" w:rsidRPr="000305F4" w:rsidRDefault="000305F4" w:rsidP="000305F4">
      <w:pPr>
        <w:jc w:val="both"/>
        <w:rPr>
          <w:sz w:val="22"/>
          <w:szCs w:val="22"/>
          <w:lang w:val="mk-MK" w:eastAsia="en-US"/>
        </w:rPr>
      </w:pPr>
      <w:r w:rsidRPr="000305F4">
        <w:rPr>
          <w:sz w:val="22"/>
          <w:szCs w:val="22"/>
          <w:lang w:val="mk-MK" w:eastAsia="en-US"/>
        </w:rPr>
        <w:t>2.</w:t>
      </w:r>
      <w:r w:rsidRPr="000305F4">
        <w:rPr>
          <w:sz w:val="22"/>
          <w:szCs w:val="22"/>
          <w:lang w:val="mk-MK" w:eastAsia="en-US"/>
        </w:rPr>
        <w:tab/>
        <w:t>Цели</w:t>
      </w:r>
    </w:p>
    <w:p w14:paraId="2684E968" w14:textId="77777777" w:rsidR="000305F4" w:rsidRPr="000305F4" w:rsidRDefault="000305F4" w:rsidP="000305F4">
      <w:pPr>
        <w:jc w:val="both"/>
        <w:rPr>
          <w:sz w:val="22"/>
          <w:szCs w:val="22"/>
          <w:lang w:val="mk-MK" w:eastAsia="en-US"/>
        </w:rPr>
      </w:pPr>
      <w:r w:rsidRPr="000305F4">
        <w:rPr>
          <w:sz w:val="22"/>
          <w:szCs w:val="22"/>
          <w:lang w:val="mk-MK" w:eastAsia="en-US"/>
        </w:rPr>
        <w:tab/>
        <w:t>Основни цели на оваа Програма се:</w:t>
      </w:r>
    </w:p>
    <w:p w14:paraId="53FB02A3" w14:textId="77777777" w:rsidR="000305F4" w:rsidRPr="000305F4" w:rsidRDefault="000305F4" w:rsidP="000305F4">
      <w:pPr>
        <w:jc w:val="both"/>
        <w:rPr>
          <w:sz w:val="22"/>
          <w:szCs w:val="22"/>
          <w:lang w:val="mk-MK" w:eastAsia="en-US"/>
        </w:rPr>
      </w:pPr>
      <w:r w:rsidRPr="000305F4">
        <w:rPr>
          <w:sz w:val="22"/>
          <w:szCs w:val="22"/>
          <w:lang w:val="mk-MK" w:eastAsia="en-US"/>
        </w:rPr>
        <w:t>-Остварување учество на Општина Дојран во организирањето, одвивањето и збогатувањето на спортскиот живот во општината, во согласност со потребите и интересите на граѓаните;</w:t>
      </w:r>
    </w:p>
    <w:p w14:paraId="5FA10878" w14:textId="77777777" w:rsidR="000305F4" w:rsidRPr="000305F4" w:rsidRDefault="000305F4" w:rsidP="000305F4">
      <w:pPr>
        <w:jc w:val="both"/>
        <w:rPr>
          <w:sz w:val="22"/>
          <w:szCs w:val="22"/>
          <w:lang w:val="mk-MK" w:eastAsia="en-US"/>
        </w:rPr>
      </w:pPr>
      <w:r w:rsidRPr="000305F4">
        <w:rPr>
          <w:sz w:val="22"/>
          <w:szCs w:val="22"/>
          <w:lang w:val="mk-MK" w:eastAsia="en-US"/>
        </w:rPr>
        <w:t>-Афирмирање на Општина Дојран како развиен спортски центар;</w:t>
      </w:r>
    </w:p>
    <w:p w14:paraId="3FCEDAF4" w14:textId="77777777" w:rsidR="000305F4" w:rsidRPr="000305F4" w:rsidRDefault="000305F4" w:rsidP="000305F4">
      <w:pPr>
        <w:jc w:val="both"/>
        <w:rPr>
          <w:sz w:val="22"/>
          <w:szCs w:val="22"/>
          <w:lang w:val="mk-MK" w:eastAsia="en-US"/>
        </w:rPr>
      </w:pPr>
      <w:r w:rsidRPr="000305F4">
        <w:rPr>
          <w:sz w:val="22"/>
          <w:szCs w:val="22"/>
          <w:lang w:val="mk-MK" w:eastAsia="en-US"/>
        </w:rPr>
        <w:t>-Унапредување на условите и можностите за остварување на спортските активности на децата и младината, спортистите и на спортско-рекреативните активности на граѓаните;</w:t>
      </w:r>
    </w:p>
    <w:p w14:paraId="7DB2AA0A" w14:textId="77777777" w:rsidR="000305F4" w:rsidRPr="000305F4" w:rsidRDefault="000305F4" w:rsidP="000305F4">
      <w:pPr>
        <w:jc w:val="both"/>
        <w:rPr>
          <w:sz w:val="22"/>
          <w:szCs w:val="22"/>
          <w:lang w:val="mk-MK" w:eastAsia="en-US"/>
        </w:rPr>
      </w:pPr>
      <w:r w:rsidRPr="000305F4">
        <w:rPr>
          <w:sz w:val="22"/>
          <w:szCs w:val="22"/>
          <w:lang w:val="mk-MK" w:eastAsia="en-US"/>
        </w:rPr>
        <w:t>-Создавање услови за реализирање на спортско-рекреативните активности на граѓаните, особено младите и здруженијата на граѓани од областа на спортот;</w:t>
      </w:r>
    </w:p>
    <w:p w14:paraId="4A3234F2" w14:textId="77777777" w:rsidR="000305F4" w:rsidRPr="000305F4" w:rsidRDefault="000305F4" w:rsidP="000305F4">
      <w:pPr>
        <w:jc w:val="both"/>
        <w:rPr>
          <w:sz w:val="22"/>
          <w:szCs w:val="22"/>
          <w:lang w:val="mk-MK" w:eastAsia="en-US"/>
        </w:rPr>
      </w:pPr>
      <w:r w:rsidRPr="000305F4">
        <w:rPr>
          <w:sz w:val="22"/>
          <w:szCs w:val="22"/>
          <w:lang w:val="mk-MK" w:eastAsia="en-US"/>
        </w:rPr>
        <w:t>-Промовирање на можностите на Општина Дојран да биде домаќин на одделни спортски манифестации од највисок ранг и поддржување на иницијативите што се преземаат на тој план.</w:t>
      </w:r>
    </w:p>
    <w:p w14:paraId="032616BD" w14:textId="77777777" w:rsidR="000305F4" w:rsidRPr="000305F4" w:rsidRDefault="000305F4" w:rsidP="000305F4">
      <w:pPr>
        <w:jc w:val="both"/>
        <w:rPr>
          <w:sz w:val="22"/>
          <w:szCs w:val="22"/>
          <w:lang w:val="mk-MK" w:eastAsia="en-US"/>
        </w:rPr>
      </w:pPr>
    </w:p>
    <w:p w14:paraId="6742F692" w14:textId="77777777" w:rsidR="000305F4" w:rsidRPr="000305F4" w:rsidRDefault="000305F4" w:rsidP="000305F4">
      <w:pPr>
        <w:jc w:val="both"/>
        <w:rPr>
          <w:sz w:val="22"/>
          <w:szCs w:val="22"/>
          <w:lang w:val="mk-MK" w:eastAsia="en-US"/>
        </w:rPr>
      </w:pPr>
      <w:r w:rsidRPr="000305F4">
        <w:rPr>
          <w:sz w:val="22"/>
          <w:szCs w:val="22"/>
          <w:lang w:val="mk-MK" w:eastAsia="en-US"/>
        </w:rPr>
        <w:t>3. Активности</w:t>
      </w:r>
    </w:p>
    <w:p w14:paraId="0EFA3BCD" w14:textId="77777777" w:rsidR="000305F4" w:rsidRPr="000305F4" w:rsidRDefault="000305F4" w:rsidP="000305F4">
      <w:pPr>
        <w:jc w:val="both"/>
        <w:rPr>
          <w:sz w:val="22"/>
          <w:szCs w:val="22"/>
          <w:lang w:val="mk-MK" w:eastAsia="en-US"/>
        </w:rPr>
      </w:pPr>
      <w:r w:rsidRPr="000305F4">
        <w:rPr>
          <w:sz w:val="22"/>
          <w:szCs w:val="22"/>
          <w:lang w:val="mk-MK" w:eastAsia="en-US"/>
        </w:rPr>
        <w:tab/>
        <w:t>Активностите во областа на спортот, Општина Дојран ќе ги насочи кон поттикнување, поддржување и помагање на остварувањето на целите на оваа Програма.</w:t>
      </w:r>
    </w:p>
    <w:p w14:paraId="30D4DC26" w14:textId="77777777" w:rsidR="000305F4" w:rsidRPr="000305F4" w:rsidRDefault="000305F4" w:rsidP="000305F4">
      <w:pPr>
        <w:jc w:val="both"/>
        <w:rPr>
          <w:sz w:val="22"/>
          <w:szCs w:val="22"/>
          <w:lang w:val="mk-MK" w:eastAsia="en-US"/>
        </w:rPr>
      </w:pPr>
      <w:r w:rsidRPr="000305F4">
        <w:rPr>
          <w:sz w:val="22"/>
          <w:szCs w:val="22"/>
          <w:lang w:val="mk-MK" w:eastAsia="en-US"/>
        </w:rPr>
        <w:t>Во таа смисла ќе се спроведуваат активностите за:</w:t>
      </w:r>
    </w:p>
    <w:p w14:paraId="710E6BE1" w14:textId="77777777" w:rsidR="000305F4" w:rsidRPr="000305F4" w:rsidRDefault="000305F4" w:rsidP="000305F4">
      <w:pPr>
        <w:jc w:val="both"/>
        <w:rPr>
          <w:sz w:val="22"/>
          <w:szCs w:val="22"/>
          <w:lang w:val="mk-MK" w:eastAsia="en-US"/>
        </w:rPr>
      </w:pPr>
      <w:r w:rsidRPr="000305F4">
        <w:rPr>
          <w:sz w:val="22"/>
          <w:szCs w:val="22"/>
          <w:lang w:val="mk-MK" w:eastAsia="en-US"/>
        </w:rPr>
        <w:t>-Заживување на спортските манфиестации со традиција за кои постои интерес кај граѓаните, спортските манифестации;</w:t>
      </w:r>
    </w:p>
    <w:p w14:paraId="514D7AEB" w14:textId="77777777" w:rsidR="000305F4" w:rsidRPr="000305F4" w:rsidRDefault="000305F4" w:rsidP="000305F4">
      <w:pPr>
        <w:jc w:val="both"/>
        <w:rPr>
          <w:sz w:val="22"/>
          <w:szCs w:val="22"/>
          <w:lang w:val="mk-MK" w:eastAsia="en-US"/>
        </w:rPr>
      </w:pPr>
      <w:r w:rsidRPr="000305F4">
        <w:rPr>
          <w:sz w:val="22"/>
          <w:szCs w:val="22"/>
          <w:lang w:val="mk-MK" w:eastAsia="en-US"/>
        </w:rPr>
        <w:t>-Иницирање и реализирање посебни програми за создавање услови за спроведување спортски активности на спортистите аматери, на учениците и младината</w:t>
      </w:r>
    </w:p>
    <w:p w14:paraId="24715DAB" w14:textId="77777777" w:rsidR="000305F4" w:rsidRPr="000305F4" w:rsidRDefault="000305F4" w:rsidP="000305F4">
      <w:pPr>
        <w:jc w:val="both"/>
        <w:rPr>
          <w:sz w:val="22"/>
          <w:szCs w:val="22"/>
          <w:lang w:val="mk-MK" w:eastAsia="en-US"/>
        </w:rPr>
      </w:pPr>
    </w:p>
    <w:p w14:paraId="2C2329DC" w14:textId="77777777" w:rsidR="000305F4" w:rsidRPr="000305F4" w:rsidRDefault="000305F4" w:rsidP="000305F4">
      <w:pPr>
        <w:jc w:val="both"/>
        <w:rPr>
          <w:sz w:val="22"/>
          <w:szCs w:val="22"/>
          <w:lang w:val="mk-MK" w:eastAsia="en-US"/>
        </w:rPr>
      </w:pPr>
      <w:r w:rsidRPr="000305F4">
        <w:rPr>
          <w:sz w:val="22"/>
          <w:szCs w:val="22"/>
          <w:lang w:val="mk-MK" w:eastAsia="en-US"/>
        </w:rPr>
        <w:t>4. Финансирање</w:t>
      </w:r>
    </w:p>
    <w:p w14:paraId="5C09B45D" w14:textId="77777777" w:rsidR="000305F4" w:rsidRPr="000305F4" w:rsidRDefault="000305F4" w:rsidP="000305F4">
      <w:pPr>
        <w:ind w:firstLine="720"/>
        <w:jc w:val="both"/>
        <w:rPr>
          <w:sz w:val="22"/>
          <w:szCs w:val="22"/>
          <w:lang w:val="mk-MK" w:eastAsia="en-US"/>
        </w:rPr>
      </w:pPr>
      <w:r w:rsidRPr="000305F4">
        <w:rPr>
          <w:sz w:val="22"/>
          <w:szCs w:val="22"/>
          <w:lang w:val="mk-MK" w:eastAsia="en-US"/>
        </w:rPr>
        <w:t>Активностите на општина Дојран од областа на спортот, утврдени со оваа Програма, ќе се финансираат со средства од Буџетот на општина Дојран за 2024 година, средства добиени од спонзорства и донации.</w:t>
      </w:r>
    </w:p>
    <w:p w14:paraId="7B592CA6" w14:textId="77777777" w:rsidR="000305F4" w:rsidRPr="000305F4" w:rsidRDefault="000305F4" w:rsidP="000305F4">
      <w:pPr>
        <w:jc w:val="both"/>
        <w:rPr>
          <w:sz w:val="22"/>
          <w:szCs w:val="22"/>
          <w:lang w:val="mk-MK" w:eastAsia="en-US"/>
        </w:rPr>
      </w:pPr>
      <w:r w:rsidRPr="000305F4">
        <w:rPr>
          <w:sz w:val="22"/>
          <w:szCs w:val="22"/>
          <w:lang w:val="mk-MK" w:eastAsia="en-US"/>
        </w:rPr>
        <w:t>-При реализација на Програмата, Општина Дојран ќе ги поддржува организаторите</w:t>
      </w:r>
      <w:r w:rsidRPr="000305F4">
        <w:rPr>
          <w:sz w:val="22"/>
          <w:szCs w:val="22"/>
          <w:lang w:val="mk-MK" w:eastAsia="en-US"/>
        </w:rPr>
        <w:tab/>
        <w:t xml:space="preserve"> на спортските манифестации при спроведувањето на нивните активности за обезбедување финансиски средства и друга помош од:</w:t>
      </w:r>
    </w:p>
    <w:p w14:paraId="2712C67B" w14:textId="77777777" w:rsidR="000305F4" w:rsidRPr="000305F4" w:rsidRDefault="000305F4" w:rsidP="000305F4">
      <w:pPr>
        <w:jc w:val="both"/>
        <w:rPr>
          <w:sz w:val="22"/>
          <w:szCs w:val="22"/>
          <w:lang w:val="mk-MK" w:eastAsia="en-US"/>
        </w:rPr>
      </w:pPr>
      <w:r w:rsidRPr="000305F4">
        <w:rPr>
          <w:sz w:val="22"/>
          <w:szCs w:val="22"/>
          <w:lang w:val="mk-MK" w:eastAsia="en-US"/>
        </w:rPr>
        <w:t xml:space="preserve">-Буџетот на Република Северна Македонија за 2024 година (преку надлежните министерства); </w:t>
      </w:r>
    </w:p>
    <w:p w14:paraId="16551EFF" w14:textId="77777777" w:rsidR="000305F4" w:rsidRPr="000305F4" w:rsidRDefault="000305F4" w:rsidP="000305F4">
      <w:pPr>
        <w:jc w:val="both"/>
        <w:rPr>
          <w:sz w:val="22"/>
          <w:szCs w:val="22"/>
          <w:lang w:val="mk-MK" w:eastAsia="en-US"/>
        </w:rPr>
      </w:pPr>
      <w:r w:rsidRPr="000305F4">
        <w:rPr>
          <w:sz w:val="22"/>
          <w:szCs w:val="22"/>
          <w:lang w:val="mk-MK" w:eastAsia="en-US"/>
        </w:rPr>
        <w:t>-Трговски</w:t>
      </w:r>
      <w:r w:rsidRPr="000305F4">
        <w:rPr>
          <w:sz w:val="22"/>
          <w:szCs w:val="22"/>
          <w:lang w:val="mk-MK" w:eastAsia="en-US"/>
        </w:rPr>
        <w:tab/>
        <w:t xml:space="preserve">друштва, јавни претпријатија, фондации и други правни и физички лица; </w:t>
      </w:r>
    </w:p>
    <w:p w14:paraId="5A92ECF5" w14:textId="77777777" w:rsidR="000305F4" w:rsidRDefault="000305F4" w:rsidP="000305F4">
      <w:pPr>
        <w:jc w:val="both"/>
        <w:rPr>
          <w:sz w:val="22"/>
          <w:szCs w:val="22"/>
          <w:lang w:val="mk-MK" w:eastAsia="en-US"/>
        </w:rPr>
      </w:pPr>
      <w:r w:rsidRPr="000305F4">
        <w:rPr>
          <w:sz w:val="22"/>
          <w:szCs w:val="22"/>
          <w:lang w:val="mk-MK" w:eastAsia="en-US"/>
        </w:rPr>
        <w:t>- Други извори.</w:t>
      </w:r>
    </w:p>
    <w:p w14:paraId="749DB0B1" w14:textId="77777777" w:rsidR="0055532F" w:rsidRDefault="0055532F" w:rsidP="000305F4">
      <w:pPr>
        <w:jc w:val="both"/>
        <w:rPr>
          <w:sz w:val="22"/>
          <w:szCs w:val="22"/>
          <w:lang w:val="mk-MK" w:eastAsia="en-US"/>
        </w:rPr>
      </w:pPr>
    </w:p>
    <w:p w14:paraId="21F0DB19" w14:textId="77777777" w:rsidR="0055532F" w:rsidRDefault="0055532F" w:rsidP="000305F4">
      <w:pPr>
        <w:jc w:val="both"/>
        <w:rPr>
          <w:sz w:val="22"/>
          <w:szCs w:val="22"/>
          <w:lang w:val="mk-MK" w:eastAsia="en-US"/>
        </w:rPr>
      </w:pPr>
    </w:p>
    <w:p w14:paraId="3EAA32EC" w14:textId="77777777" w:rsidR="0055532F" w:rsidRPr="000305F4" w:rsidRDefault="0055532F" w:rsidP="000305F4">
      <w:pPr>
        <w:jc w:val="both"/>
        <w:rPr>
          <w:sz w:val="22"/>
          <w:szCs w:val="22"/>
          <w:lang w:val="mk-MK" w:eastAsia="en-US"/>
        </w:rPr>
      </w:pPr>
    </w:p>
    <w:p w14:paraId="66A309AA" w14:textId="2AC2FF42"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16</w:t>
      </w:r>
    </w:p>
    <w:p w14:paraId="17B6BF7D" w14:textId="77777777" w:rsidR="008F018D" w:rsidRPr="000305F4" w:rsidRDefault="008F018D" w:rsidP="008F018D">
      <w:pPr>
        <w:jc w:val="both"/>
        <w:rPr>
          <w:rFonts w:eastAsia="Calibri"/>
          <w:sz w:val="22"/>
          <w:szCs w:val="22"/>
          <w:lang w:val="mk-MK"/>
        </w:rPr>
      </w:pPr>
    </w:p>
    <w:p w14:paraId="05479C8D" w14:textId="77777777" w:rsidR="000305F4" w:rsidRPr="000305F4" w:rsidRDefault="000305F4" w:rsidP="000305F4">
      <w:pPr>
        <w:jc w:val="both"/>
        <w:rPr>
          <w:sz w:val="22"/>
          <w:szCs w:val="22"/>
          <w:lang w:val="mk-MK" w:eastAsia="en-US"/>
        </w:rPr>
      </w:pPr>
      <w:r w:rsidRPr="000305F4">
        <w:rPr>
          <w:sz w:val="22"/>
          <w:szCs w:val="22"/>
          <w:lang w:val="mk-MK" w:eastAsia="en-US"/>
        </w:rPr>
        <w:t>5.Распоредување на буџетските средства</w:t>
      </w:r>
    </w:p>
    <w:p w14:paraId="274D923C" w14:textId="77777777" w:rsidR="000305F4" w:rsidRPr="000305F4" w:rsidRDefault="000305F4" w:rsidP="000305F4">
      <w:pPr>
        <w:jc w:val="both"/>
        <w:rPr>
          <w:sz w:val="22"/>
          <w:szCs w:val="22"/>
          <w:lang w:val="mk-MK" w:eastAsia="en-US"/>
        </w:rPr>
      </w:pPr>
      <w:r w:rsidRPr="000305F4">
        <w:rPr>
          <w:sz w:val="22"/>
          <w:szCs w:val="22"/>
          <w:lang w:val="mk-MK" w:eastAsia="en-US"/>
        </w:rPr>
        <w:tab/>
        <w:t xml:space="preserve">Средствата од Буџетот на општина Дојран  за 2024 година од Програмата спорт се распоредуваат како учество на Општина Дојран за поттикнување, подржување </w:t>
      </w:r>
    </w:p>
    <w:p w14:paraId="65EFC66F" w14:textId="77777777" w:rsidR="000305F4" w:rsidRPr="000305F4" w:rsidRDefault="000305F4" w:rsidP="000305F4">
      <w:pPr>
        <w:jc w:val="both"/>
        <w:rPr>
          <w:sz w:val="22"/>
          <w:szCs w:val="22"/>
          <w:lang w:val="mk-MK" w:eastAsia="en-US"/>
        </w:rPr>
      </w:pPr>
      <w:r w:rsidRPr="000305F4">
        <w:rPr>
          <w:sz w:val="22"/>
          <w:szCs w:val="22"/>
          <w:lang w:val="mk-MK" w:eastAsia="en-US"/>
        </w:rPr>
        <w:t>помагање   за   следните   активности  од областа на спортот:</w:t>
      </w:r>
    </w:p>
    <w:p w14:paraId="3A9C8AD5" w14:textId="77777777" w:rsidR="000305F4" w:rsidRPr="000305F4" w:rsidRDefault="000305F4" w:rsidP="000305F4">
      <w:pPr>
        <w:jc w:val="both"/>
        <w:rPr>
          <w:sz w:val="22"/>
          <w:szCs w:val="22"/>
          <w:lang w:val="mk-MK" w:eastAsia="en-US"/>
        </w:rPr>
      </w:pPr>
    </w:p>
    <w:tbl>
      <w:tblPr>
        <w:tblW w:w="862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7525"/>
      </w:tblGrid>
      <w:tr w:rsidR="000305F4" w:rsidRPr="008F018D" w14:paraId="44C2B6D4" w14:textId="77777777" w:rsidTr="00517354">
        <w:trPr>
          <w:trHeight w:val="302"/>
        </w:trPr>
        <w:tc>
          <w:tcPr>
            <w:tcW w:w="1097" w:type="dxa"/>
            <w:tcBorders>
              <w:top w:val="single" w:sz="4" w:space="0" w:color="000000"/>
              <w:left w:val="single" w:sz="4" w:space="0" w:color="000000"/>
              <w:bottom w:val="single" w:sz="4" w:space="0" w:color="000000"/>
              <w:right w:val="single" w:sz="4" w:space="0" w:color="000000"/>
            </w:tcBorders>
            <w:hideMark/>
          </w:tcPr>
          <w:p w14:paraId="2286E68C" w14:textId="77777777" w:rsidR="000305F4" w:rsidRPr="008F018D" w:rsidRDefault="000305F4" w:rsidP="00517354">
            <w:pPr>
              <w:spacing w:line="215" w:lineRule="exact"/>
              <w:ind w:left="348" w:right="341"/>
              <w:jc w:val="both"/>
              <w:rPr>
                <w:rFonts w:eastAsia="Calibri"/>
                <w:sz w:val="18"/>
                <w:szCs w:val="18"/>
                <w:lang w:val="mk-MK" w:eastAsia="en-US"/>
              </w:rPr>
            </w:pPr>
            <w:proofErr w:type="spellStart"/>
            <w:r w:rsidRPr="008F018D">
              <w:rPr>
                <w:rFonts w:eastAsia="Calibri"/>
                <w:sz w:val="18"/>
                <w:szCs w:val="18"/>
                <w:lang w:val="en-US" w:eastAsia="en-US"/>
              </w:rPr>
              <w:t>р.б</w:t>
            </w:r>
            <w:proofErr w:type="spellEnd"/>
            <w:r w:rsidRPr="008F018D">
              <w:rPr>
                <w:rFonts w:eastAsia="Calibri"/>
                <w:sz w:val="18"/>
                <w:szCs w:val="18"/>
                <w:lang w:val="mk-MK" w:eastAsia="en-US"/>
              </w:rPr>
              <w:t>р.</w:t>
            </w:r>
          </w:p>
        </w:tc>
        <w:tc>
          <w:tcPr>
            <w:tcW w:w="7525" w:type="dxa"/>
            <w:tcBorders>
              <w:top w:val="single" w:sz="4" w:space="0" w:color="000000"/>
              <w:left w:val="single" w:sz="4" w:space="0" w:color="000000"/>
              <w:bottom w:val="single" w:sz="4" w:space="0" w:color="000000"/>
              <w:right w:val="single" w:sz="4" w:space="0" w:color="000000"/>
            </w:tcBorders>
            <w:hideMark/>
          </w:tcPr>
          <w:p w14:paraId="2C47422E" w14:textId="77777777" w:rsidR="000305F4" w:rsidRPr="008F018D" w:rsidRDefault="000305F4" w:rsidP="00517354">
            <w:pPr>
              <w:spacing w:line="215" w:lineRule="exact"/>
              <w:ind w:left="107"/>
              <w:jc w:val="both"/>
              <w:rPr>
                <w:rFonts w:eastAsia="Calibri"/>
                <w:sz w:val="18"/>
                <w:szCs w:val="18"/>
                <w:lang w:val="en-US" w:eastAsia="en-US"/>
              </w:rPr>
            </w:pPr>
            <w:proofErr w:type="spellStart"/>
            <w:r w:rsidRPr="008F018D">
              <w:rPr>
                <w:rFonts w:eastAsia="Calibri"/>
                <w:sz w:val="18"/>
                <w:szCs w:val="18"/>
                <w:lang w:val="en-US" w:eastAsia="en-US"/>
              </w:rPr>
              <w:t>Назив</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на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активноста</w:t>
            </w:r>
            <w:proofErr w:type="spellEnd"/>
          </w:p>
        </w:tc>
      </w:tr>
      <w:tr w:rsidR="000305F4" w:rsidRPr="008F018D" w14:paraId="3A84C9D7"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7CECADDE" w14:textId="77777777" w:rsidR="000305F4" w:rsidRPr="008F018D" w:rsidRDefault="000305F4" w:rsidP="00517354">
            <w:pPr>
              <w:spacing w:line="213" w:lineRule="exact"/>
              <w:ind w:left="7"/>
              <w:jc w:val="both"/>
              <w:rPr>
                <w:rFonts w:eastAsia="Calibri"/>
                <w:sz w:val="18"/>
                <w:szCs w:val="18"/>
                <w:lang w:val="en-US" w:eastAsia="en-US"/>
              </w:rPr>
            </w:pPr>
            <w:r w:rsidRPr="008F018D">
              <w:rPr>
                <w:rFonts w:eastAsia="Calibri"/>
                <w:w w:val="99"/>
                <w:sz w:val="18"/>
                <w:szCs w:val="18"/>
                <w:lang w:val="en-US" w:eastAsia="en-US"/>
              </w:rPr>
              <w:t>1</w:t>
            </w:r>
          </w:p>
        </w:tc>
        <w:tc>
          <w:tcPr>
            <w:tcW w:w="7525" w:type="dxa"/>
            <w:tcBorders>
              <w:top w:val="single" w:sz="4" w:space="0" w:color="000000"/>
              <w:left w:val="single" w:sz="4" w:space="0" w:color="000000"/>
              <w:bottom w:val="single" w:sz="4" w:space="0" w:color="000000"/>
              <w:right w:val="single" w:sz="4" w:space="0" w:color="000000"/>
            </w:tcBorders>
            <w:hideMark/>
          </w:tcPr>
          <w:p w14:paraId="1ED70919" w14:textId="77777777" w:rsidR="000305F4" w:rsidRPr="008F018D" w:rsidRDefault="000305F4" w:rsidP="00517354">
            <w:pPr>
              <w:spacing w:line="213" w:lineRule="exact"/>
              <w:ind w:left="107"/>
              <w:jc w:val="both"/>
              <w:rPr>
                <w:rFonts w:eastAsia="Calibri"/>
                <w:sz w:val="18"/>
                <w:szCs w:val="18"/>
                <w:lang w:val="en-US" w:eastAsia="en-US"/>
              </w:rPr>
            </w:pPr>
            <w:proofErr w:type="spellStart"/>
            <w:r w:rsidRPr="008F018D">
              <w:rPr>
                <w:rFonts w:eastAsia="Calibri"/>
                <w:sz w:val="18"/>
                <w:szCs w:val="18"/>
                <w:lang w:val="en-US" w:eastAsia="en-US"/>
              </w:rPr>
              <w:t>Фудбалски</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натпревар</w:t>
            </w:r>
            <w:proofErr w:type="spellEnd"/>
            <w:r w:rsidRPr="008F018D">
              <w:rPr>
                <w:rFonts w:eastAsia="Calibri"/>
                <w:sz w:val="18"/>
                <w:szCs w:val="18"/>
                <w:lang w:val="en-US" w:eastAsia="en-US"/>
              </w:rPr>
              <w:t xml:space="preserve"> (5ти </w:t>
            </w:r>
            <w:proofErr w:type="spellStart"/>
            <w:r w:rsidRPr="008F018D">
              <w:rPr>
                <w:rFonts w:eastAsia="Calibri"/>
                <w:sz w:val="18"/>
                <w:szCs w:val="18"/>
                <w:lang w:val="en-US" w:eastAsia="en-US"/>
              </w:rPr>
              <w:t>ноември</w:t>
            </w:r>
            <w:proofErr w:type="spellEnd"/>
            <w:r w:rsidRPr="008F018D">
              <w:rPr>
                <w:rFonts w:eastAsia="Calibri"/>
                <w:sz w:val="18"/>
                <w:szCs w:val="18"/>
                <w:lang w:val="en-US" w:eastAsia="en-US"/>
              </w:rPr>
              <w:t>)</w:t>
            </w:r>
          </w:p>
        </w:tc>
      </w:tr>
      <w:tr w:rsidR="000305F4" w:rsidRPr="008F018D" w14:paraId="4DC5FADE"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13401B12" w14:textId="77777777" w:rsidR="000305F4" w:rsidRPr="008F018D" w:rsidRDefault="000305F4" w:rsidP="00517354">
            <w:pPr>
              <w:spacing w:line="213" w:lineRule="exact"/>
              <w:ind w:left="7"/>
              <w:jc w:val="both"/>
              <w:rPr>
                <w:rFonts w:eastAsia="Calibri"/>
                <w:sz w:val="18"/>
                <w:szCs w:val="18"/>
                <w:lang w:val="en-US" w:eastAsia="en-US"/>
              </w:rPr>
            </w:pPr>
            <w:r w:rsidRPr="008F018D">
              <w:rPr>
                <w:rFonts w:eastAsia="Calibri"/>
                <w:w w:val="99"/>
                <w:sz w:val="18"/>
                <w:szCs w:val="18"/>
                <w:lang w:val="en-US" w:eastAsia="en-US"/>
              </w:rPr>
              <w:t>2</w:t>
            </w:r>
          </w:p>
        </w:tc>
        <w:tc>
          <w:tcPr>
            <w:tcW w:w="7525" w:type="dxa"/>
            <w:tcBorders>
              <w:top w:val="single" w:sz="4" w:space="0" w:color="000000"/>
              <w:left w:val="single" w:sz="4" w:space="0" w:color="000000"/>
              <w:bottom w:val="single" w:sz="4" w:space="0" w:color="000000"/>
              <w:right w:val="single" w:sz="4" w:space="0" w:color="000000"/>
            </w:tcBorders>
            <w:hideMark/>
          </w:tcPr>
          <w:p w14:paraId="1D5B2C7A" w14:textId="77777777" w:rsidR="000305F4" w:rsidRPr="008F018D" w:rsidRDefault="000305F4" w:rsidP="00517354">
            <w:pPr>
              <w:spacing w:line="213" w:lineRule="exact"/>
              <w:ind w:left="107"/>
              <w:jc w:val="both"/>
              <w:rPr>
                <w:rFonts w:eastAsia="Calibri"/>
                <w:sz w:val="18"/>
                <w:szCs w:val="18"/>
                <w:lang w:val="en-US" w:eastAsia="en-US"/>
              </w:rPr>
            </w:pPr>
            <w:proofErr w:type="spellStart"/>
            <w:r w:rsidRPr="008F018D">
              <w:rPr>
                <w:rFonts w:eastAsia="Calibri"/>
                <w:sz w:val="18"/>
                <w:szCs w:val="18"/>
                <w:lang w:val="en-US" w:eastAsia="en-US"/>
              </w:rPr>
              <w:t>Јавен</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повик</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за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спорт</w:t>
            </w:r>
            <w:proofErr w:type="spellEnd"/>
          </w:p>
        </w:tc>
      </w:tr>
      <w:tr w:rsidR="000305F4" w:rsidRPr="008F018D" w14:paraId="58FF4AE6"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3F35F97B" w14:textId="77777777" w:rsidR="000305F4" w:rsidRPr="008F018D" w:rsidRDefault="000305F4" w:rsidP="00517354">
            <w:pPr>
              <w:spacing w:line="213" w:lineRule="exact"/>
              <w:ind w:left="7"/>
              <w:jc w:val="both"/>
              <w:rPr>
                <w:rFonts w:eastAsia="Calibri"/>
                <w:sz w:val="18"/>
                <w:szCs w:val="18"/>
                <w:lang w:val="en-US" w:eastAsia="en-US"/>
              </w:rPr>
            </w:pPr>
            <w:r w:rsidRPr="008F018D">
              <w:rPr>
                <w:rFonts w:eastAsia="Calibri"/>
                <w:w w:val="99"/>
                <w:sz w:val="18"/>
                <w:szCs w:val="18"/>
                <w:lang w:val="en-US" w:eastAsia="en-US"/>
              </w:rPr>
              <w:t>3</w:t>
            </w:r>
          </w:p>
        </w:tc>
        <w:tc>
          <w:tcPr>
            <w:tcW w:w="7525" w:type="dxa"/>
            <w:tcBorders>
              <w:top w:val="single" w:sz="4" w:space="0" w:color="000000"/>
              <w:left w:val="single" w:sz="4" w:space="0" w:color="000000"/>
              <w:bottom w:val="single" w:sz="4" w:space="0" w:color="000000"/>
              <w:right w:val="single" w:sz="4" w:space="0" w:color="000000"/>
            </w:tcBorders>
            <w:hideMark/>
          </w:tcPr>
          <w:p w14:paraId="14B0AD91" w14:textId="77777777" w:rsidR="000305F4" w:rsidRPr="008F018D" w:rsidRDefault="000305F4" w:rsidP="00517354">
            <w:pPr>
              <w:spacing w:line="213" w:lineRule="exact"/>
              <w:ind w:left="107"/>
              <w:jc w:val="both"/>
              <w:rPr>
                <w:rFonts w:eastAsia="Calibri"/>
                <w:sz w:val="18"/>
                <w:szCs w:val="18"/>
                <w:lang w:val="en-US" w:eastAsia="en-US"/>
              </w:rPr>
            </w:pPr>
            <w:proofErr w:type="spellStart"/>
            <w:proofErr w:type="gramStart"/>
            <w:r w:rsidRPr="008F018D">
              <w:rPr>
                <w:rFonts w:eastAsia="Calibri"/>
                <w:sz w:val="18"/>
                <w:szCs w:val="18"/>
                <w:lang w:val="en-US" w:eastAsia="en-US"/>
              </w:rPr>
              <w:t>Проекти,турнири</w:t>
            </w:r>
            <w:proofErr w:type="gramEnd"/>
            <w:r w:rsidRPr="008F018D">
              <w:rPr>
                <w:rFonts w:eastAsia="Calibri"/>
                <w:sz w:val="18"/>
                <w:szCs w:val="18"/>
                <w:lang w:val="en-US" w:eastAsia="en-US"/>
              </w:rPr>
              <w:t>,настани</w:t>
            </w:r>
            <w:proofErr w:type="spellEnd"/>
          </w:p>
        </w:tc>
      </w:tr>
      <w:tr w:rsidR="000305F4" w:rsidRPr="008F018D" w14:paraId="20CCC181" w14:textId="77777777" w:rsidTr="00517354">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54E92E5F" w14:textId="77777777" w:rsidR="000305F4" w:rsidRPr="008F018D" w:rsidRDefault="000305F4" w:rsidP="00517354">
            <w:pPr>
              <w:spacing w:line="213" w:lineRule="exact"/>
              <w:ind w:left="7"/>
              <w:jc w:val="both"/>
              <w:rPr>
                <w:rFonts w:eastAsia="Calibri"/>
                <w:sz w:val="18"/>
                <w:szCs w:val="18"/>
                <w:lang w:val="en-US" w:eastAsia="en-US"/>
              </w:rPr>
            </w:pPr>
            <w:r w:rsidRPr="008F018D">
              <w:rPr>
                <w:rFonts w:eastAsia="Calibri"/>
                <w:w w:val="99"/>
                <w:sz w:val="18"/>
                <w:szCs w:val="18"/>
                <w:lang w:val="en-US" w:eastAsia="en-US"/>
              </w:rPr>
              <w:t>4</w:t>
            </w:r>
          </w:p>
        </w:tc>
        <w:tc>
          <w:tcPr>
            <w:tcW w:w="7525" w:type="dxa"/>
            <w:tcBorders>
              <w:top w:val="single" w:sz="4" w:space="0" w:color="000000"/>
              <w:left w:val="single" w:sz="4" w:space="0" w:color="000000"/>
              <w:bottom w:val="single" w:sz="4" w:space="0" w:color="000000"/>
              <w:right w:val="single" w:sz="4" w:space="0" w:color="000000"/>
            </w:tcBorders>
            <w:hideMark/>
          </w:tcPr>
          <w:p w14:paraId="10A4E408" w14:textId="77777777" w:rsidR="000305F4" w:rsidRPr="008F018D" w:rsidRDefault="000305F4" w:rsidP="00517354">
            <w:pPr>
              <w:spacing w:line="213" w:lineRule="exact"/>
              <w:ind w:left="107"/>
              <w:jc w:val="both"/>
              <w:rPr>
                <w:rFonts w:eastAsia="Calibri"/>
                <w:sz w:val="18"/>
                <w:szCs w:val="18"/>
                <w:lang w:val="en-US" w:eastAsia="en-US"/>
              </w:rPr>
            </w:pPr>
            <w:proofErr w:type="spellStart"/>
            <w:r w:rsidRPr="008F018D">
              <w:rPr>
                <w:rFonts w:eastAsia="Calibri"/>
                <w:sz w:val="18"/>
                <w:szCs w:val="18"/>
                <w:lang w:val="en-US" w:eastAsia="en-US"/>
              </w:rPr>
              <w:t>Училишен</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спорт</w:t>
            </w:r>
            <w:proofErr w:type="spellEnd"/>
          </w:p>
        </w:tc>
      </w:tr>
    </w:tbl>
    <w:p w14:paraId="6A2826FC" w14:textId="77777777" w:rsidR="000305F4" w:rsidRPr="008F018D" w:rsidRDefault="000305F4" w:rsidP="000305F4">
      <w:pPr>
        <w:jc w:val="both"/>
        <w:rPr>
          <w:color w:val="333333"/>
          <w:sz w:val="18"/>
          <w:szCs w:val="18"/>
          <w:lang w:val="mk-MK" w:eastAsia="en-US"/>
        </w:rPr>
      </w:pPr>
    </w:p>
    <w:p w14:paraId="216C896F" w14:textId="77777777" w:rsidR="000305F4" w:rsidRPr="008F018D" w:rsidRDefault="000305F4" w:rsidP="000305F4">
      <w:pPr>
        <w:jc w:val="both"/>
        <w:rPr>
          <w:color w:val="333333"/>
          <w:sz w:val="20"/>
          <w:szCs w:val="20"/>
          <w:lang w:val="mk-MK" w:eastAsia="en-US"/>
        </w:rPr>
      </w:pPr>
      <w:r w:rsidRPr="008F018D">
        <w:rPr>
          <w:color w:val="333333"/>
          <w:sz w:val="20"/>
          <w:szCs w:val="20"/>
          <w:lang w:val="mk-MK" w:eastAsia="en-US"/>
        </w:rPr>
        <w:t>6.По објавениот јавен повик за доделување на средства на спортски активности од  Буџетот на Општина Дојран за 2024 година,  на предлог на Комисијата за јавни дејности, Советот утврди да се доделат средства за следните активности:</w:t>
      </w:r>
    </w:p>
    <w:tbl>
      <w:tblPr>
        <w:tblW w:w="862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2505"/>
        <w:gridCol w:w="2730"/>
        <w:gridCol w:w="2419"/>
      </w:tblGrid>
      <w:tr w:rsidR="000305F4" w:rsidRPr="000305F4" w14:paraId="7610E124" w14:textId="77777777" w:rsidTr="00517354">
        <w:trPr>
          <w:trHeight w:val="302"/>
        </w:trPr>
        <w:tc>
          <w:tcPr>
            <w:tcW w:w="968" w:type="dxa"/>
            <w:tcBorders>
              <w:top w:val="single" w:sz="4" w:space="0" w:color="000000"/>
              <w:left w:val="single" w:sz="4" w:space="0" w:color="000000"/>
              <w:bottom w:val="single" w:sz="4" w:space="0" w:color="000000"/>
              <w:right w:val="single" w:sz="4" w:space="0" w:color="000000"/>
            </w:tcBorders>
            <w:hideMark/>
          </w:tcPr>
          <w:p w14:paraId="5BE132C7" w14:textId="77777777" w:rsidR="000305F4" w:rsidRPr="008F018D" w:rsidRDefault="000305F4" w:rsidP="00517354">
            <w:pPr>
              <w:spacing w:line="215" w:lineRule="exact"/>
              <w:ind w:left="348" w:right="341"/>
              <w:jc w:val="center"/>
              <w:rPr>
                <w:rFonts w:eastAsia="Calibri"/>
                <w:sz w:val="18"/>
                <w:szCs w:val="18"/>
                <w:lang w:val="en-US" w:eastAsia="en-US"/>
              </w:rPr>
            </w:pPr>
            <w:proofErr w:type="spellStart"/>
            <w:r w:rsidRPr="008F018D">
              <w:rPr>
                <w:rFonts w:eastAsia="Calibri"/>
                <w:sz w:val="18"/>
                <w:szCs w:val="18"/>
                <w:lang w:val="en-US" w:eastAsia="en-US"/>
              </w:rPr>
              <w:t>р.б</w:t>
            </w:r>
            <w:proofErr w:type="spellEnd"/>
            <w:r w:rsidRPr="008F018D">
              <w:rPr>
                <w:rFonts w:eastAsia="Calibri"/>
                <w:sz w:val="18"/>
                <w:szCs w:val="18"/>
                <w:lang w:val="en-US" w:eastAsia="en-US"/>
              </w:rPr>
              <w:t>.</w:t>
            </w:r>
          </w:p>
        </w:tc>
        <w:tc>
          <w:tcPr>
            <w:tcW w:w="2505" w:type="dxa"/>
            <w:tcBorders>
              <w:top w:val="single" w:sz="4" w:space="0" w:color="000000"/>
              <w:left w:val="single" w:sz="4" w:space="0" w:color="000000"/>
              <w:bottom w:val="single" w:sz="4" w:space="0" w:color="000000"/>
              <w:right w:val="single" w:sz="4" w:space="0" w:color="auto"/>
            </w:tcBorders>
            <w:hideMark/>
          </w:tcPr>
          <w:p w14:paraId="6965D2C2" w14:textId="77777777" w:rsidR="000305F4" w:rsidRPr="008F018D" w:rsidRDefault="000305F4" w:rsidP="00517354">
            <w:pPr>
              <w:spacing w:line="215" w:lineRule="exact"/>
              <w:ind w:left="107"/>
              <w:rPr>
                <w:rFonts w:eastAsia="Calibri"/>
                <w:sz w:val="18"/>
                <w:szCs w:val="18"/>
                <w:lang w:val="en-US" w:eastAsia="en-US"/>
              </w:rPr>
            </w:pPr>
            <w:proofErr w:type="spellStart"/>
            <w:r w:rsidRPr="008F018D">
              <w:rPr>
                <w:rFonts w:eastAsia="Calibri"/>
                <w:sz w:val="18"/>
                <w:szCs w:val="18"/>
                <w:lang w:val="en-US" w:eastAsia="en-US"/>
              </w:rPr>
              <w:t>Назив</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на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активноста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02534DD9" w14:textId="77777777" w:rsidR="000305F4" w:rsidRPr="008F018D" w:rsidRDefault="000305F4" w:rsidP="00517354">
            <w:pPr>
              <w:spacing w:line="215" w:lineRule="exact"/>
              <w:ind w:left="105"/>
              <w:rPr>
                <w:rFonts w:eastAsia="Calibri"/>
                <w:sz w:val="18"/>
                <w:szCs w:val="18"/>
                <w:lang w:val="en-US" w:eastAsia="en-US"/>
              </w:rPr>
            </w:pPr>
            <w:r w:rsidRPr="008F018D">
              <w:rPr>
                <w:rFonts w:eastAsia="Calibri"/>
                <w:sz w:val="18"/>
                <w:szCs w:val="18"/>
                <w:lang w:val="en-US" w:eastAsia="en-US"/>
              </w:rPr>
              <w:t xml:space="preserve"> </w:t>
            </w:r>
            <w:proofErr w:type="spellStart"/>
            <w:r w:rsidRPr="008F018D">
              <w:rPr>
                <w:rFonts w:eastAsia="Calibri"/>
                <w:sz w:val="18"/>
                <w:szCs w:val="18"/>
                <w:lang w:val="en-US" w:eastAsia="en-US"/>
              </w:rPr>
              <w:t>Организаор</w:t>
            </w:r>
            <w:proofErr w:type="spellEnd"/>
          </w:p>
        </w:tc>
        <w:tc>
          <w:tcPr>
            <w:tcW w:w="2419" w:type="dxa"/>
            <w:tcBorders>
              <w:top w:val="single" w:sz="4" w:space="0" w:color="000000"/>
              <w:left w:val="single" w:sz="4" w:space="0" w:color="auto"/>
              <w:bottom w:val="single" w:sz="4" w:space="0" w:color="000000"/>
              <w:right w:val="single" w:sz="4" w:space="0" w:color="000000"/>
            </w:tcBorders>
            <w:hideMark/>
          </w:tcPr>
          <w:p w14:paraId="50DE2A7D" w14:textId="77777777" w:rsidR="000305F4" w:rsidRPr="000305F4" w:rsidRDefault="000305F4" w:rsidP="00517354">
            <w:pPr>
              <w:spacing w:line="215" w:lineRule="exact"/>
              <w:ind w:left="105"/>
              <w:rPr>
                <w:rFonts w:eastAsia="Calibri"/>
                <w:sz w:val="22"/>
                <w:szCs w:val="22"/>
                <w:lang w:val="en-US" w:eastAsia="en-US"/>
              </w:rPr>
            </w:pPr>
            <w:r w:rsidRPr="000305F4">
              <w:rPr>
                <w:rFonts w:eastAsia="Calibri"/>
                <w:sz w:val="22"/>
                <w:szCs w:val="22"/>
                <w:lang w:val="en-US" w:eastAsia="en-US"/>
              </w:rPr>
              <w:t xml:space="preserve"> </w:t>
            </w:r>
            <w:proofErr w:type="spellStart"/>
            <w:r w:rsidRPr="000305F4">
              <w:rPr>
                <w:rFonts w:eastAsia="Calibri"/>
                <w:sz w:val="22"/>
                <w:szCs w:val="22"/>
                <w:lang w:val="en-US" w:eastAsia="en-US"/>
              </w:rPr>
              <w:t>Висина</w:t>
            </w:r>
            <w:proofErr w:type="spellEnd"/>
            <w:r w:rsidRPr="000305F4">
              <w:rPr>
                <w:rFonts w:eastAsia="Calibri"/>
                <w:sz w:val="22"/>
                <w:szCs w:val="22"/>
                <w:lang w:val="en-US" w:eastAsia="en-US"/>
              </w:rPr>
              <w:t xml:space="preserve"> </w:t>
            </w:r>
            <w:proofErr w:type="spellStart"/>
            <w:r w:rsidRPr="000305F4">
              <w:rPr>
                <w:rFonts w:eastAsia="Calibri"/>
                <w:sz w:val="22"/>
                <w:szCs w:val="22"/>
                <w:lang w:val="en-US" w:eastAsia="en-US"/>
              </w:rPr>
              <w:t>на</w:t>
            </w:r>
            <w:proofErr w:type="spellEnd"/>
            <w:r w:rsidRPr="000305F4">
              <w:rPr>
                <w:rFonts w:eastAsia="Calibri"/>
                <w:sz w:val="22"/>
                <w:szCs w:val="22"/>
                <w:lang w:val="en-US" w:eastAsia="en-US"/>
              </w:rPr>
              <w:t xml:space="preserve"> </w:t>
            </w:r>
            <w:proofErr w:type="spellStart"/>
            <w:r w:rsidRPr="000305F4">
              <w:rPr>
                <w:rFonts w:eastAsia="Calibri"/>
                <w:sz w:val="22"/>
                <w:szCs w:val="22"/>
                <w:lang w:val="en-US" w:eastAsia="en-US"/>
              </w:rPr>
              <w:t>средства</w:t>
            </w:r>
            <w:proofErr w:type="spellEnd"/>
            <w:r w:rsidRPr="000305F4">
              <w:rPr>
                <w:rFonts w:eastAsia="Calibri"/>
                <w:sz w:val="22"/>
                <w:szCs w:val="22"/>
                <w:lang w:val="en-US" w:eastAsia="en-US"/>
              </w:rPr>
              <w:t xml:space="preserve"> </w:t>
            </w:r>
            <w:proofErr w:type="spellStart"/>
            <w:r w:rsidRPr="000305F4">
              <w:rPr>
                <w:rFonts w:eastAsia="Calibri"/>
                <w:sz w:val="22"/>
                <w:szCs w:val="22"/>
                <w:lang w:val="en-US" w:eastAsia="en-US"/>
              </w:rPr>
              <w:t>во</w:t>
            </w:r>
            <w:proofErr w:type="spellEnd"/>
            <w:r w:rsidRPr="000305F4">
              <w:rPr>
                <w:rFonts w:eastAsia="Calibri"/>
                <w:sz w:val="22"/>
                <w:szCs w:val="22"/>
                <w:lang w:val="en-US" w:eastAsia="en-US"/>
              </w:rPr>
              <w:t xml:space="preserve"> </w:t>
            </w:r>
            <w:proofErr w:type="spellStart"/>
            <w:r w:rsidRPr="000305F4">
              <w:rPr>
                <w:rFonts w:eastAsia="Calibri"/>
                <w:sz w:val="22"/>
                <w:szCs w:val="22"/>
                <w:lang w:val="en-US" w:eastAsia="en-US"/>
              </w:rPr>
              <w:t>денари</w:t>
            </w:r>
            <w:proofErr w:type="spellEnd"/>
          </w:p>
        </w:tc>
      </w:tr>
      <w:tr w:rsidR="000305F4" w:rsidRPr="000305F4" w14:paraId="63288D89" w14:textId="77777777" w:rsidTr="00517354">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009A09DC" w14:textId="77777777" w:rsidR="000305F4" w:rsidRPr="008F018D" w:rsidRDefault="000305F4" w:rsidP="00517354">
            <w:pPr>
              <w:spacing w:line="213" w:lineRule="exact"/>
              <w:ind w:left="7"/>
              <w:jc w:val="center"/>
              <w:rPr>
                <w:rFonts w:eastAsia="Calibri"/>
                <w:sz w:val="18"/>
                <w:szCs w:val="18"/>
                <w:lang w:val="en-US" w:eastAsia="en-US"/>
              </w:rPr>
            </w:pPr>
            <w:r w:rsidRPr="008F018D">
              <w:rPr>
                <w:rFonts w:eastAsia="Calibri"/>
                <w:w w:val="99"/>
                <w:sz w:val="18"/>
                <w:szCs w:val="18"/>
                <w:lang w:val="en-US" w:eastAsia="en-US"/>
              </w:rPr>
              <w:t>1</w:t>
            </w:r>
          </w:p>
        </w:tc>
        <w:tc>
          <w:tcPr>
            <w:tcW w:w="2505" w:type="dxa"/>
            <w:tcBorders>
              <w:top w:val="single" w:sz="4" w:space="0" w:color="000000"/>
              <w:left w:val="single" w:sz="4" w:space="0" w:color="000000"/>
              <w:bottom w:val="single" w:sz="4" w:space="0" w:color="000000"/>
              <w:right w:val="single" w:sz="4" w:space="0" w:color="auto"/>
            </w:tcBorders>
            <w:hideMark/>
          </w:tcPr>
          <w:p w14:paraId="3078E011" w14:textId="77777777" w:rsidR="000305F4" w:rsidRPr="008F018D" w:rsidRDefault="000305F4" w:rsidP="00517354">
            <w:pPr>
              <w:spacing w:line="213" w:lineRule="exact"/>
              <w:ind w:left="107"/>
              <w:rPr>
                <w:rFonts w:eastAsia="Calibri"/>
                <w:sz w:val="18"/>
                <w:szCs w:val="18"/>
                <w:lang w:val="en-US" w:eastAsia="en-US"/>
              </w:rPr>
            </w:pPr>
            <w:proofErr w:type="spellStart"/>
            <w:r w:rsidRPr="008F018D">
              <w:rPr>
                <w:rFonts w:eastAsia="Calibri"/>
                <w:sz w:val="18"/>
                <w:szCs w:val="18"/>
                <w:lang w:val="en-US" w:eastAsia="en-US"/>
              </w:rPr>
              <w:t>Учество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Фудблско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првенство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соодветна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категорија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2838A6EC" w14:textId="77777777" w:rsidR="000305F4" w:rsidRPr="008F018D" w:rsidRDefault="000305F4" w:rsidP="00517354">
            <w:pPr>
              <w:spacing w:line="213" w:lineRule="exact"/>
              <w:ind w:left="107"/>
              <w:rPr>
                <w:rFonts w:eastAsia="Calibri"/>
                <w:sz w:val="18"/>
                <w:szCs w:val="18"/>
                <w:lang w:val="en-US" w:eastAsia="en-US"/>
              </w:rPr>
            </w:pPr>
            <w:r w:rsidRPr="008F018D">
              <w:rPr>
                <w:rFonts w:eastAsia="Calibri"/>
                <w:sz w:val="18"/>
                <w:szCs w:val="18"/>
                <w:lang w:val="en-US" w:eastAsia="en-US"/>
              </w:rPr>
              <w:t>Ф.К.ЏОКЕР 20</w:t>
            </w:r>
            <w:r w:rsidRPr="008F018D">
              <w:rPr>
                <w:rFonts w:eastAsia="Calibri"/>
                <w:sz w:val="18"/>
                <w:szCs w:val="18"/>
                <w:lang w:val="mk-MK" w:eastAsia="en-US"/>
              </w:rPr>
              <w:t>23</w:t>
            </w:r>
            <w:r w:rsidRPr="008F018D">
              <w:rPr>
                <w:rFonts w:eastAsia="Calibri"/>
                <w:sz w:val="18"/>
                <w:szCs w:val="18"/>
                <w:lang w:val="en-US" w:eastAsia="en-US"/>
              </w:rPr>
              <w:t xml:space="preserve"> </w:t>
            </w:r>
            <w:proofErr w:type="spellStart"/>
            <w:proofErr w:type="gramStart"/>
            <w:r w:rsidRPr="008F018D">
              <w:rPr>
                <w:rFonts w:eastAsia="Calibri"/>
                <w:sz w:val="18"/>
                <w:szCs w:val="18"/>
                <w:lang w:val="en-US" w:eastAsia="en-US"/>
              </w:rPr>
              <w:t>од</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село</w:t>
            </w:r>
            <w:proofErr w:type="spellEnd"/>
            <w:proofErr w:type="gramEnd"/>
            <w:r w:rsidRPr="008F018D">
              <w:rPr>
                <w:rFonts w:eastAsia="Calibri"/>
                <w:sz w:val="18"/>
                <w:szCs w:val="18"/>
                <w:lang w:val="en-US" w:eastAsia="en-US"/>
              </w:rPr>
              <w:t xml:space="preserve"> </w:t>
            </w:r>
            <w:proofErr w:type="spellStart"/>
            <w:r w:rsidRPr="008F018D">
              <w:rPr>
                <w:rFonts w:eastAsia="Calibri"/>
                <w:sz w:val="18"/>
                <w:szCs w:val="18"/>
                <w:lang w:val="en-US" w:eastAsia="en-US"/>
              </w:rPr>
              <w:t>Фурка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општина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Дојран</w:t>
            </w:r>
            <w:proofErr w:type="spellEnd"/>
          </w:p>
        </w:tc>
        <w:tc>
          <w:tcPr>
            <w:tcW w:w="2419" w:type="dxa"/>
            <w:tcBorders>
              <w:top w:val="single" w:sz="4" w:space="0" w:color="000000"/>
              <w:left w:val="single" w:sz="4" w:space="0" w:color="auto"/>
              <w:bottom w:val="single" w:sz="4" w:space="0" w:color="000000"/>
              <w:right w:val="single" w:sz="4" w:space="0" w:color="000000"/>
            </w:tcBorders>
          </w:tcPr>
          <w:p w14:paraId="20687A4D" w14:textId="77777777" w:rsidR="000305F4" w:rsidRPr="000305F4" w:rsidRDefault="000305F4" w:rsidP="00517354">
            <w:pPr>
              <w:spacing w:line="213" w:lineRule="exact"/>
              <w:ind w:left="107"/>
              <w:rPr>
                <w:rFonts w:eastAsia="Calibri"/>
                <w:sz w:val="22"/>
                <w:szCs w:val="22"/>
                <w:lang w:val="mk-MK" w:eastAsia="en-US"/>
              </w:rPr>
            </w:pPr>
            <w:r w:rsidRPr="000305F4">
              <w:rPr>
                <w:rFonts w:eastAsia="Calibri"/>
                <w:sz w:val="22"/>
                <w:szCs w:val="22"/>
                <w:lang w:val="mk-MK" w:eastAsia="en-US"/>
              </w:rPr>
              <w:t>180.000</w:t>
            </w:r>
          </w:p>
        </w:tc>
      </w:tr>
      <w:tr w:rsidR="000305F4" w:rsidRPr="000305F4" w14:paraId="31E49455" w14:textId="77777777" w:rsidTr="00517354">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25CAB3C0" w14:textId="77777777" w:rsidR="000305F4" w:rsidRPr="008F018D" w:rsidRDefault="000305F4" w:rsidP="00517354">
            <w:pPr>
              <w:spacing w:line="213" w:lineRule="exact"/>
              <w:ind w:left="7"/>
              <w:jc w:val="center"/>
              <w:rPr>
                <w:rFonts w:eastAsia="Calibri"/>
                <w:sz w:val="18"/>
                <w:szCs w:val="18"/>
                <w:lang w:val="en-US" w:eastAsia="en-US"/>
              </w:rPr>
            </w:pPr>
            <w:r w:rsidRPr="008F018D">
              <w:rPr>
                <w:rFonts w:eastAsia="Calibri"/>
                <w:w w:val="99"/>
                <w:sz w:val="18"/>
                <w:szCs w:val="18"/>
                <w:lang w:val="en-US" w:eastAsia="en-US"/>
              </w:rPr>
              <w:t>2</w:t>
            </w:r>
          </w:p>
        </w:tc>
        <w:tc>
          <w:tcPr>
            <w:tcW w:w="2505" w:type="dxa"/>
            <w:tcBorders>
              <w:top w:val="single" w:sz="4" w:space="0" w:color="000000"/>
              <w:left w:val="single" w:sz="4" w:space="0" w:color="000000"/>
              <w:bottom w:val="single" w:sz="4" w:space="0" w:color="000000"/>
              <w:right w:val="single" w:sz="4" w:space="0" w:color="auto"/>
            </w:tcBorders>
            <w:hideMark/>
          </w:tcPr>
          <w:p w14:paraId="6C5E88FD" w14:textId="77777777" w:rsidR="000305F4" w:rsidRPr="008F018D" w:rsidRDefault="000305F4" w:rsidP="00517354">
            <w:pPr>
              <w:spacing w:line="213" w:lineRule="exact"/>
              <w:ind w:left="105"/>
              <w:rPr>
                <w:rFonts w:eastAsia="Calibri"/>
                <w:sz w:val="18"/>
                <w:szCs w:val="18"/>
                <w:lang w:val="en-US" w:eastAsia="en-US"/>
              </w:rPr>
            </w:pPr>
            <w:proofErr w:type="spellStart"/>
            <w:r w:rsidRPr="008F018D">
              <w:rPr>
                <w:rFonts w:eastAsia="Calibri"/>
                <w:sz w:val="18"/>
                <w:szCs w:val="18"/>
                <w:lang w:val="en-US" w:eastAsia="en-US"/>
              </w:rPr>
              <w:t>Учество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Фудблско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првенство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во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соодветна</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категорија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01BA539D" w14:textId="77777777" w:rsidR="000305F4" w:rsidRPr="008F018D" w:rsidRDefault="000305F4" w:rsidP="00517354">
            <w:pPr>
              <w:spacing w:line="213" w:lineRule="exact"/>
              <w:ind w:left="107"/>
              <w:rPr>
                <w:rFonts w:eastAsia="Calibri"/>
                <w:sz w:val="18"/>
                <w:szCs w:val="18"/>
                <w:lang w:val="en-US" w:eastAsia="en-US"/>
              </w:rPr>
            </w:pPr>
            <w:proofErr w:type="gramStart"/>
            <w:r w:rsidRPr="008F018D">
              <w:rPr>
                <w:rFonts w:eastAsia="Calibri"/>
                <w:sz w:val="18"/>
                <w:szCs w:val="18"/>
                <w:lang w:val="en-US" w:eastAsia="en-US"/>
              </w:rPr>
              <w:t>Ф.К.,,</w:t>
            </w:r>
            <w:proofErr w:type="spellStart"/>
            <w:proofErr w:type="gramEnd"/>
            <w:r w:rsidRPr="008F018D">
              <w:rPr>
                <w:rFonts w:eastAsia="Calibri"/>
                <w:sz w:val="18"/>
                <w:szCs w:val="18"/>
                <w:lang w:val="en-US" w:eastAsia="en-US"/>
              </w:rPr>
              <w:t>Дојранско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езеро</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од</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Нов</w:t>
            </w:r>
            <w:proofErr w:type="spellEnd"/>
            <w:r w:rsidRPr="008F018D">
              <w:rPr>
                <w:rFonts w:eastAsia="Calibri"/>
                <w:sz w:val="18"/>
                <w:szCs w:val="18"/>
                <w:lang w:val="en-US" w:eastAsia="en-US"/>
              </w:rPr>
              <w:t xml:space="preserve"> </w:t>
            </w:r>
            <w:proofErr w:type="spellStart"/>
            <w:r w:rsidRPr="008F018D">
              <w:rPr>
                <w:rFonts w:eastAsia="Calibri"/>
                <w:sz w:val="18"/>
                <w:szCs w:val="18"/>
                <w:lang w:val="en-US" w:eastAsia="en-US"/>
              </w:rPr>
              <w:t>Дојран</w:t>
            </w:r>
            <w:proofErr w:type="spellEnd"/>
          </w:p>
        </w:tc>
        <w:tc>
          <w:tcPr>
            <w:tcW w:w="2419" w:type="dxa"/>
            <w:tcBorders>
              <w:top w:val="single" w:sz="4" w:space="0" w:color="000000"/>
              <w:left w:val="single" w:sz="4" w:space="0" w:color="auto"/>
              <w:bottom w:val="single" w:sz="4" w:space="0" w:color="000000"/>
              <w:right w:val="single" w:sz="4" w:space="0" w:color="000000"/>
            </w:tcBorders>
          </w:tcPr>
          <w:p w14:paraId="642671B2" w14:textId="77777777" w:rsidR="000305F4" w:rsidRPr="000305F4" w:rsidRDefault="000305F4" w:rsidP="00517354">
            <w:pPr>
              <w:spacing w:line="213" w:lineRule="exact"/>
              <w:ind w:left="107"/>
              <w:rPr>
                <w:rFonts w:eastAsia="Calibri"/>
                <w:sz w:val="22"/>
                <w:szCs w:val="22"/>
                <w:lang w:val="mk-MK" w:eastAsia="en-US"/>
              </w:rPr>
            </w:pPr>
            <w:r w:rsidRPr="000305F4">
              <w:rPr>
                <w:rFonts w:eastAsia="Calibri"/>
                <w:sz w:val="22"/>
                <w:szCs w:val="22"/>
                <w:lang w:val="mk-MK" w:eastAsia="en-US"/>
              </w:rPr>
              <w:t>500.000</w:t>
            </w:r>
          </w:p>
        </w:tc>
      </w:tr>
      <w:tr w:rsidR="000305F4" w:rsidRPr="000305F4" w14:paraId="4D89BDD2" w14:textId="77777777" w:rsidTr="00517354">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291B431E" w14:textId="77777777" w:rsidR="000305F4" w:rsidRPr="008F018D" w:rsidRDefault="000305F4" w:rsidP="00517354">
            <w:pPr>
              <w:spacing w:line="213" w:lineRule="exact"/>
              <w:ind w:left="7"/>
              <w:jc w:val="center"/>
              <w:rPr>
                <w:rFonts w:eastAsia="Calibri"/>
                <w:w w:val="99"/>
                <w:sz w:val="18"/>
                <w:szCs w:val="18"/>
                <w:lang w:val="mk-MK" w:eastAsia="en-US"/>
              </w:rPr>
            </w:pPr>
            <w:r w:rsidRPr="008F018D">
              <w:rPr>
                <w:rFonts w:eastAsia="Calibri"/>
                <w:w w:val="99"/>
                <w:sz w:val="18"/>
                <w:szCs w:val="18"/>
                <w:lang w:val="mk-MK" w:eastAsia="en-US"/>
              </w:rPr>
              <w:t>3</w:t>
            </w:r>
          </w:p>
        </w:tc>
        <w:tc>
          <w:tcPr>
            <w:tcW w:w="2505" w:type="dxa"/>
            <w:tcBorders>
              <w:top w:val="single" w:sz="4" w:space="0" w:color="000000"/>
              <w:left w:val="single" w:sz="4" w:space="0" w:color="000000"/>
              <w:bottom w:val="single" w:sz="4" w:space="0" w:color="000000"/>
              <w:right w:val="single" w:sz="4" w:space="0" w:color="auto"/>
            </w:tcBorders>
          </w:tcPr>
          <w:p w14:paraId="15EA9F42" w14:textId="77777777" w:rsidR="000305F4" w:rsidRPr="008F018D" w:rsidRDefault="000305F4" w:rsidP="00517354">
            <w:pPr>
              <w:tabs>
                <w:tab w:val="left" w:pos="4020"/>
              </w:tabs>
              <w:suppressAutoHyphens/>
              <w:spacing w:line="276" w:lineRule="auto"/>
              <w:jc w:val="both"/>
              <w:rPr>
                <w:sz w:val="18"/>
                <w:szCs w:val="18"/>
                <w:lang w:val="mk-MK" w:eastAsia="en-US"/>
              </w:rPr>
            </w:pPr>
            <w:r w:rsidRPr="008F018D">
              <w:rPr>
                <w:sz w:val="18"/>
                <w:szCs w:val="18"/>
                <w:lang w:val="mk-MK" w:eastAsia="en-US"/>
              </w:rPr>
              <w:t>Организирање акции како што се: излети, походи, маршеви, слетови, логорувања, ориентациони натпревари и посебни видови на стручно оспособување како што се: семинари, курсеви и училишта, одбележување и одржување на планинарските патеки и објекти и други активности во природата и планините;</w:t>
            </w:r>
          </w:p>
          <w:p w14:paraId="64EC53C8" w14:textId="77777777" w:rsidR="000305F4" w:rsidRPr="008F018D" w:rsidRDefault="000305F4" w:rsidP="00517354">
            <w:pPr>
              <w:tabs>
                <w:tab w:val="left" w:pos="4020"/>
              </w:tabs>
              <w:suppressAutoHyphens/>
              <w:spacing w:line="276" w:lineRule="auto"/>
              <w:jc w:val="both"/>
              <w:rPr>
                <w:sz w:val="18"/>
                <w:szCs w:val="18"/>
                <w:lang w:val="mk-MK" w:eastAsia="en-US"/>
              </w:rPr>
            </w:pPr>
            <w:r w:rsidRPr="008F018D">
              <w:rPr>
                <w:sz w:val="18"/>
                <w:szCs w:val="18"/>
                <w:lang w:val="mk-MK" w:eastAsia="en-US"/>
              </w:rPr>
              <w:t>информирање за природните убавини и животот на планините преку изложби, репортажи, натписи во печатот, предавања и други средства за информирање;</w:t>
            </w:r>
          </w:p>
        </w:tc>
        <w:tc>
          <w:tcPr>
            <w:tcW w:w="2730" w:type="dxa"/>
            <w:tcBorders>
              <w:top w:val="single" w:sz="4" w:space="0" w:color="000000"/>
              <w:left w:val="single" w:sz="4" w:space="0" w:color="auto"/>
              <w:bottom w:val="single" w:sz="4" w:space="0" w:color="000000"/>
              <w:right w:val="single" w:sz="4" w:space="0" w:color="auto"/>
            </w:tcBorders>
            <w:hideMark/>
          </w:tcPr>
          <w:p w14:paraId="59571152" w14:textId="77777777" w:rsidR="000305F4" w:rsidRPr="008F018D" w:rsidRDefault="000305F4" w:rsidP="00517354">
            <w:pPr>
              <w:spacing w:line="213" w:lineRule="exact"/>
              <w:ind w:left="107"/>
              <w:rPr>
                <w:rFonts w:eastAsia="Calibri"/>
                <w:sz w:val="18"/>
                <w:szCs w:val="18"/>
                <w:lang w:val="en-US" w:eastAsia="en-US"/>
              </w:rPr>
            </w:pPr>
            <w:r w:rsidRPr="008F018D">
              <w:rPr>
                <w:rFonts w:eastAsia="Calibri"/>
                <w:sz w:val="18"/>
                <w:szCs w:val="18"/>
                <w:lang w:val="mk-MK" w:eastAsia="en-US"/>
              </w:rPr>
              <w:t>ПС</w:t>
            </w:r>
            <w:r w:rsidRPr="008F018D">
              <w:rPr>
                <w:rFonts w:eastAsia="Calibri"/>
                <w:sz w:val="18"/>
                <w:szCs w:val="18"/>
                <w:lang w:val="en-US" w:eastAsia="en-US"/>
              </w:rPr>
              <w:t>К ,,</w:t>
            </w:r>
            <w:r w:rsidRPr="008F018D">
              <w:rPr>
                <w:rFonts w:eastAsia="Calibri"/>
                <w:sz w:val="18"/>
                <w:szCs w:val="18"/>
                <w:lang w:val="mk-MK" w:eastAsia="en-US"/>
              </w:rPr>
              <w:t>ДАБ</w:t>
            </w:r>
            <w:r w:rsidRPr="008F018D">
              <w:rPr>
                <w:rFonts w:eastAsia="Calibri"/>
                <w:sz w:val="18"/>
                <w:szCs w:val="18"/>
                <w:lang w:val="en-US" w:eastAsia="en-US"/>
              </w:rPr>
              <w:t xml:space="preserve">,, </w:t>
            </w:r>
            <w:r w:rsidRPr="008F018D">
              <w:rPr>
                <w:rFonts w:eastAsia="Calibri"/>
                <w:sz w:val="18"/>
                <w:szCs w:val="18"/>
                <w:lang w:val="mk-MK" w:eastAsia="en-US"/>
              </w:rPr>
              <w:t>Дојран</w:t>
            </w:r>
          </w:p>
        </w:tc>
        <w:tc>
          <w:tcPr>
            <w:tcW w:w="2419" w:type="dxa"/>
            <w:tcBorders>
              <w:top w:val="single" w:sz="4" w:space="0" w:color="000000"/>
              <w:left w:val="single" w:sz="4" w:space="0" w:color="auto"/>
              <w:bottom w:val="single" w:sz="4" w:space="0" w:color="000000"/>
              <w:right w:val="single" w:sz="4" w:space="0" w:color="000000"/>
            </w:tcBorders>
          </w:tcPr>
          <w:p w14:paraId="7C4065AE" w14:textId="77777777" w:rsidR="000305F4" w:rsidRPr="000305F4" w:rsidRDefault="000305F4" w:rsidP="00517354">
            <w:pPr>
              <w:spacing w:line="213" w:lineRule="exact"/>
              <w:ind w:left="107"/>
              <w:rPr>
                <w:rFonts w:eastAsia="Calibri"/>
                <w:sz w:val="22"/>
                <w:szCs w:val="22"/>
                <w:lang w:val="mk-MK" w:eastAsia="en-US"/>
              </w:rPr>
            </w:pPr>
            <w:r w:rsidRPr="000305F4">
              <w:rPr>
                <w:rFonts w:eastAsia="Calibri"/>
                <w:sz w:val="22"/>
                <w:szCs w:val="22"/>
                <w:lang w:val="mk-MK" w:eastAsia="en-US"/>
              </w:rPr>
              <w:t>100.000</w:t>
            </w:r>
          </w:p>
        </w:tc>
      </w:tr>
      <w:tr w:rsidR="000305F4" w:rsidRPr="000305F4" w14:paraId="5FAA7ABD" w14:textId="77777777" w:rsidTr="00517354">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3843F3A3" w14:textId="77777777" w:rsidR="000305F4" w:rsidRPr="008F018D" w:rsidRDefault="000305F4" w:rsidP="00517354">
            <w:pPr>
              <w:spacing w:line="213" w:lineRule="exact"/>
              <w:ind w:left="7"/>
              <w:jc w:val="center"/>
              <w:rPr>
                <w:rFonts w:eastAsia="Calibri"/>
                <w:w w:val="99"/>
                <w:sz w:val="18"/>
                <w:szCs w:val="18"/>
                <w:lang w:val="mk-MK" w:eastAsia="en-US"/>
              </w:rPr>
            </w:pPr>
            <w:r w:rsidRPr="008F018D">
              <w:rPr>
                <w:rFonts w:eastAsia="Calibri"/>
                <w:w w:val="99"/>
                <w:sz w:val="18"/>
                <w:szCs w:val="18"/>
                <w:lang w:val="mk-MK" w:eastAsia="en-US"/>
              </w:rPr>
              <w:t>4</w:t>
            </w:r>
          </w:p>
        </w:tc>
        <w:tc>
          <w:tcPr>
            <w:tcW w:w="2505" w:type="dxa"/>
            <w:tcBorders>
              <w:top w:val="single" w:sz="4" w:space="0" w:color="000000"/>
              <w:left w:val="single" w:sz="4" w:space="0" w:color="000000"/>
              <w:bottom w:val="single" w:sz="4" w:space="0" w:color="000000"/>
              <w:right w:val="single" w:sz="4" w:space="0" w:color="auto"/>
            </w:tcBorders>
            <w:hideMark/>
          </w:tcPr>
          <w:p w14:paraId="21E67F98" w14:textId="77777777" w:rsidR="000305F4" w:rsidRPr="008F018D" w:rsidRDefault="000305F4" w:rsidP="00517354">
            <w:pPr>
              <w:tabs>
                <w:tab w:val="left" w:pos="4020"/>
              </w:tabs>
              <w:suppressAutoHyphens/>
              <w:spacing w:line="276" w:lineRule="auto"/>
              <w:jc w:val="both"/>
              <w:rPr>
                <w:sz w:val="18"/>
                <w:szCs w:val="18"/>
                <w:lang w:val="mk-MK" w:eastAsia="en-US"/>
              </w:rPr>
            </w:pPr>
            <w:r w:rsidRPr="008F018D">
              <w:rPr>
                <w:sz w:val="18"/>
                <w:szCs w:val="18"/>
                <w:lang w:val="mk-MK" w:eastAsia="en-US"/>
              </w:rPr>
              <w:t>Тренинг на млади таленти, каратисти од Општина Дојран. Подготовки за државни и меѓународни натпревари, учество на натпревари во карате.</w:t>
            </w:r>
          </w:p>
        </w:tc>
        <w:tc>
          <w:tcPr>
            <w:tcW w:w="2730" w:type="dxa"/>
            <w:tcBorders>
              <w:top w:val="single" w:sz="4" w:space="0" w:color="000000"/>
              <w:left w:val="single" w:sz="4" w:space="0" w:color="auto"/>
              <w:bottom w:val="single" w:sz="4" w:space="0" w:color="000000"/>
              <w:right w:val="single" w:sz="4" w:space="0" w:color="auto"/>
            </w:tcBorders>
            <w:hideMark/>
          </w:tcPr>
          <w:p w14:paraId="22B9B9B8" w14:textId="77777777" w:rsidR="000305F4" w:rsidRPr="008F018D" w:rsidRDefault="000305F4" w:rsidP="00517354">
            <w:pPr>
              <w:spacing w:line="213" w:lineRule="exact"/>
              <w:ind w:left="107"/>
              <w:rPr>
                <w:rFonts w:eastAsia="Calibri"/>
                <w:sz w:val="18"/>
                <w:szCs w:val="18"/>
                <w:lang w:val="mk-MK" w:eastAsia="en-US"/>
              </w:rPr>
            </w:pPr>
            <w:r w:rsidRPr="008F018D">
              <w:rPr>
                <w:sz w:val="18"/>
                <w:szCs w:val="18"/>
                <w:lang w:val="mk-MK" w:eastAsia="en-US"/>
              </w:rPr>
              <w:t xml:space="preserve">Карате клуб </w:t>
            </w:r>
            <w:r w:rsidRPr="008F018D">
              <w:rPr>
                <w:sz w:val="18"/>
                <w:szCs w:val="18"/>
                <w:lang w:val="en-US" w:eastAsia="en-US"/>
              </w:rPr>
              <w:t>“</w:t>
            </w:r>
            <w:r w:rsidRPr="008F018D">
              <w:rPr>
                <w:sz w:val="18"/>
                <w:szCs w:val="18"/>
                <w:lang w:val="mk-MK" w:eastAsia="en-US"/>
              </w:rPr>
              <w:t>Дојран</w:t>
            </w:r>
            <w:r w:rsidRPr="008F018D">
              <w:rPr>
                <w:sz w:val="18"/>
                <w:szCs w:val="18"/>
                <w:lang w:val="en-US" w:eastAsia="en-US"/>
              </w:rPr>
              <w:t>”</w:t>
            </w:r>
          </w:p>
        </w:tc>
        <w:tc>
          <w:tcPr>
            <w:tcW w:w="2419" w:type="dxa"/>
            <w:tcBorders>
              <w:top w:val="single" w:sz="4" w:space="0" w:color="000000"/>
              <w:left w:val="single" w:sz="4" w:space="0" w:color="auto"/>
              <w:bottom w:val="single" w:sz="4" w:space="0" w:color="000000"/>
              <w:right w:val="single" w:sz="4" w:space="0" w:color="000000"/>
            </w:tcBorders>
          </w:tcPr>
          <w:p w14:paraId="4A1696F8" w14:textId="77777777" w:rsidR="000305F4" w:rsidRPr="000305F4" w:rsidRDefault="000305F4" w:rsidP="00517354">
            <w:pPr>
              <w:spacing w:line="213" w:lineRule="exact"/>
              <w:ind w:left="107"/>
              <w:rPr>
                <w:rFonts w:eastAsia="Calibri"/>
                <w:sz w:val="22"/>
                <w:szCs w:val="22"/>
                <w:lang w:val="mk-MK" w:eastAsia="en-US"/>
              </w:rPr>
            </w:pPr>
            <w:r w:rsidRPr="000305F4">
              <w:rPr>
                <w:rFonts w:eastAsia="Calibri"/>
                <w:sz w:val="22"/>
                <w:szCs w:val="22"/>
                <w:lang w:val="mk-MK" w:eastAsia="en-US"/>
              </w:rPr>
              <w:t>250.000</w:t>
            </w:r>
          </w:p>
        </w:tc>
      </w:tr>
      <w:tr w:rsidR="000305F4" w:rsidRPr="000305F4" w14:paraId="7EBAAC52" w14:textId="77777777" w:rsidTr="00517354">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2A338BEA" w14:textId="77777777" w:rsidR="000305F4" w:rsidRPr="008F018D" w:rsidRDefault="000305F4" w:rsidP="00517354">
            <w:pPr>
              <w:spacing w:line="213" w:lineRule="exact"/>
              <w:ind w:left="7"/>
              <w:jc w:val="center"/>
              <w:rPr>
                <w:rFonts w:eastAsia="Calibri"/>
                <w:w w:val="99"/>
                <w:sz w:val="18"/>
                <w:szCs w:val="18"/>
                <w:lang w:val="mk-MK" w:eastAsia="en-US"/>
              </w:rPr>
            </w:pPr>
            <w:r w:rsidRPr="008F018D">
              <w:rPr>
                <w:sz w:val="18"/>
                <w:szCs w:val="18"/>
                <w:lang w:val="mk-MK" w:eastAsia="en-US"/>
              </w:rPr>
              <w:tab/>
            </w:r>
            <w:r w:rsidRPr="008F018D">
              <w:rPr>
                <w:rFonts w:eastAsia="Calibri"/>
                <w:w w:val="99"/>
                <w:sz w:val="18"/>
                <w:szCs w:val="18"/>
                <w:lang w:val="mk-MK" w:eastAsia="en-US"/>
              </w:rPr>
              <w:t>5</w:t>
            </w:r>
          </w:p>
        </w:tc>
        <w:tc>
          <w:tcPr>
            <w:tcW w:w="2505" w:type="dxa"/>
            <w:tcBorders>
              <w:top w:val="single" w:sz="4" w:space="0" w:color="000000"/>
              <w:left w:val="single" w:sz="4" w:space="0" w:color="000000"/>
              <w:bottom w:val="single" w:sz="4" w:space="0" w:color="000000"/>
              <w:right w:val="single" w:sz="4" w:space="0" w:color="auto"/>
            </w:tcBorders>
            <w:hideMark/>
          </w:tcPr>
          <w:p w14:paraId="168B4F06" w14:textId="77777777" w:rsidR="000305F4" w:rsidRPr="008F018D" w:rsidRDefault="000305F4" w:rsidP="00517354">
            <w:pPr>
              <w:tabs>
                <w:tab w:val="left" w:pos="4020"/>
              </w:tabs>
              <w:suppressAutoHyphens/>
              <w:spacing w:line="276" w:lineRule="auto"/>
              <w:jc w:val="both"/>
              <w:rPr>
                <w:sz w:val="18"/>
                <w:szCs w:val="18"/>
                <w:lang w:val="mk-MK" w:eastAsia="en-US"/>
              </w:rPr>
            </w:pPr>
            <w:r w:rsidRPr="008F018D">
              <w:rPr>
                <w:sz w:val="18"/>
                <w:szCs w:val="18"/>
                <w:lang w:val="mk-MK" w:eastAsia="en-US"/>
              </w:rPr>
              <w:t>Традиционален турнир во мал фудбал.</w:t>
            </w:r>
          </w:p>
        </w:tc>
        <w:tc>
          <w:tcPr>
            <w:tcW w:w="2730" w:type="dxa"/>
            <w:tcBorders>
              <w:top w:val="single" w:sz="4" w:space="0" w:color="000000"/>
              <w:left w:val="single" w:sz="4" w:space="0" w:color="auto"/>
              <w:bottom w:val="single" w:sz="4" w:space="0" w:color="000000"/>
              <w:right w:val="single" w:sz="4" w:space="0" w:color="auto"/>
            </w:tcBorders>
            <w:hideMark/>
          </w:tcPr>
          <w:p w14:paraId="796369CD" w14:textId="77777777" w:rsidR="000305F4" w:rsidRPr="008F018D" w:rsidRDefault="000305F4" w:rsidP="00517354">
            <w:pPr>
              <w:spacing w:line="213" w:lineRule="exact"/>
              <w:ind w:left="107"/>
              <w:rPr>
                <w:rFonts w:eastAsia="Calibri"/>
                <w:sz w:val="18"/>
                <w:szCs w:val="18"/>
                <w:lang w:val="mk-MK" w:eastAsia="en-US"/>
              </w:rPr>
            </w:pPr>
            <w:r w:rsidRPr="008F018D">
              <w:rPr>
                <w:rFonts w:eastAsia="Calibri"/>
                <w:sz w:val="18"/>
                <w:szCs w:val="18"/>
                <w:lang w:val="mk-MK" w:eastAsia="en-US"/>
              </w:rPr>
              <w:t xml:space="preserve"> Здружение за подобрување на квалитетот на животот во МЕСНА ЗАЕДНИЦА НИКОЛИЧ</w:t>
            </w:r>
          </w:p>
        </w:tc>
        <w:tc>
          <w:tcPr>
            <w:tcW w:w="2419" w:type="dxa"/>
            <w:tcBorders>
              <w:top w:val="single" w:sz="4" w:space="0" w:color="000000"/>
              <w:left w:val="single" w:sz="4" w:space="0" w:color="auto"/>
              <w:bottom w:val="single" w:sz="4" w:space="0" w:color="000000"/>
              <w:right w:val="single" w:sz="4" w:space="0" w:color="000000"/>
            </w:tcBorders>
          </w:tcPr>
          <w:p w14:paraId="75DEC864" w14:textId="77777777" w:rsidR="000305F4" w:rsidRPr="000305F4" w:rsidRDefault="000305F4" w:rsidP="00517354">
            <w:pPr>
              <w:spacing w:line="213" w:lineRule="exact"/>
              <w:ind w:left="107"/>
              <w:rPr>
                <w:rFonts w:eastAsia="Calibri"/>
                <w:sz w:val="22"/>
                <w:szCs w:val="22"/>
                <w:lang w:val="mk-MK" w:eastAsia="en-US"/>
              </w:rPr>
            </w:pPr>
            <w:r w:rsidRPr="000305F4">
              <w:rPr>
                <w:rFonts w:eastAsia="Calibri"/>
                <w:sz w:val="22"/>
                <w:szCs w:val="22"/>
                <w:lang w:val="mk-MK" w:eastAsia="en-US"/>
              </w:rPr>
              <w:t>70.000</w:t>
            </w:r>
          </w:p>
        </w:tc>
      </w:tr>
    </w:tbl>
    <w:p w14:paraId="3EFE4F8E" w14:textId="77777777" w:rsidR="008F018D" w:rsidRDefault="008F018D" w:rsidP="000305F4">
      <w:pPr>
        <w:jc w:val="both"/>
        <w:rPr>
          <w:sz w:val="22"/>
          <w:szCs w:val="22"/>
          <w:lang w:val="mk-MK" w:eastAsia="en-US"/>
        </w:rPr>
      </w:pPr>
    </w:p>
    <w:p w14:paraId="2FD53AD9" w14:textId="77777777" w:rsidR="008F018D" w:rsidRDefault="008F018D" w:rsidP="000305F4">
      <w:pPr>
        <w:jc w:val="both"/>
        <w:rPr>
          <w:sz w:val="22"/>
          <w:szCs w:val="22"/>
          <w:lang w:val="mk-MK" w:eastAsia="en-US"/>
        </w:rPr>
      </w:pPr>
    </w:p>
    <w:p w14:paraId="4BF77A9A" w14:textId="77777777" w:rsidR="0055532F" w:rsidRDefault="0055532F" w:rsidP="000305F4">
      <w:pPr>
        <w:jc w:val="both"/>
        <w:rPr>
          <w:sz w:val="22"/>
          <w:szCs w:val="22"/>
          <w:lang w:val="mk-MK" w:eastAsia="en-US"/>
        </w:rPr>
      </w:pPr>
    </w:p>
    <w:p w14:paraId="2B540460" w14:textId="77777777" w:rsidR="0055532F" w:rsidRDefault="0055532F" w:rsidP="000305F4">
      <w:pPr>
        <w:jc w:val="both"/>
        <w:rPr>
          <w:sz w:val="22"/>
          <w:szCs w:val="22"/>
          <w:lang w:val="mk-MK" w:eastAsia="en-US"/>
        </w:rPr>
      </w:pPr>
    </w:p>
    <w:p w14:paraId="05FFF83E" w14:textId="77777777" w:rsidR="0055532F" w:rsidRDefault="0055532F" w:rsidP="000305F4">
      <w:pPr>
        <w:jc w:val="both"/>
        <w:rPr>
          <w:sz w:val="22"/>
          <w:szCs w:val="22"/>
          <w:lang w:val="mk-MK" w:eastAsia="en-US"/>
        </w:rPr>
      </w:pPr>
    </w:p>
    <w:p w14:paraId="730F537A" w14:textId="77777777" w:rsidR="008F018D" w:rsidRDefault="008F018D" w:rsidP="000305F4">
      <w:pPr>
        <w:jc w:val="both"/>
        <w:rPr>
          <w:sz w:val="22"/>
          <w:szCs w:val="22"/>
          <w:lang w:val="mk-MK" w:eastAsia="en-US"/>
        </w:rPr>
      </w:pPr>
    </w:p>
    <w:p w14:paraId="2E57DB2F" w14:textId="77777777" w:rsidR="008F018D" w:rsidRDefault="008F018D" w:rsidP="000305F4">
      <w:pPr>
        <w:jc w:val="both"/>
        <w:rPr>
          <w:sz w:val="22"/>
          <w:szCs w:val="22"/>
          <w:lang w:val="mk-MK" w:eastAsia="en-US"/>
        </w:rPr>
      </w:pPr>
    </w:p>
    <w:p w14:paraId="72AAC4E2" w14:textId="4337B5FC"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17</w:t>
      </w:r>
    </w:p>
    <w:p w14:paraId="72056F51" w14:textId="77777777" w:rsidR="008F018D" w:rsidRDefault="008F018D" w:rsidP="000305F4">
      <w:pPr>
        <w:jc w:val="both"/>
        <w:rPr>
          <w:sz w:val="22"/>
          <w:szCs w:val="22"/>
          <w:lang w:val="mk-MK" w:eastAsia="en-US"/>
        </w:rPr>
      </w:pPr>
    </w:p>
    <w:p w14:paraId="5A71B9B4" w14:textId="4B4D5D69" w:rsidR="000305F4" w:rsidRPr="000305F4" w:rsidRDefault="000305F4" w:rsidP="000305F4">
      <w:pPr>
        <w:jc w:val="both"/>
        <w:rPr>
          <w:sz w:val="22"/>
          <w:szCs w:val="22"/>
          <w:lang w:val="mk-MK" w:eastAsia="en-US"/>
        </w:rPr>
      </w:pPr>
      <w:r w:rsidRPr="000305F4">
        <w:rPr>
          <w:sz w:val="22"/>
          <w:szCs w:val="22"/>
          <w:lang w:val="mk-MK" w:eastAsia="en-US"/>
        </w:rPr>
        <w:t>7.Други форми и активности за подржување и помагање на спортските манифестации</w:t>
      </w:r>
    </w:p>
    <w:p w14:paraId="57EE083A" w14:textId="77777777" w:rsidR="000305F4" w:rsidRPr="000305F4" w:rsidRDefault="000305F4" w:rsidP="000305F4">
      <w:pPr>
        <w:jc w:val="both"/>
        <w:rPr>
          <w:sz w:val="22"/>
          <w:szCs w:val="22"/>
          <w:lang w:val="mk-MK" w:eastAsia="en-US"/>
        </w:rPr>
      </w:pPr>
      <w:r w:rsidRPr="000305F4">
        <w:rPr>
          <w:sz w:val="22"/>
          <w:szCs w:val="22"/>
          <w:lang w:val="mk-MK" w:eastAsia="en-US"/>
        </w:rPr>
        <w:tab/>
        <w:t>Други спортски манифестации за остварување на целите на Прогамата, ќе се поддржуваат и помагаат особено преку следните форми на активности:</w:t>
      </w:r>
    </w:p>
    <w:p w14:paraId="61BE911B" w14:textId="77777777" w:rsidR="000305F4" w:rsidRPr="000305F4" w:rsidRDefault="000305F4" w:rsidP="000305F4">
      <w:pPr>
        <w:jc w:val="both"/>
        <w:rPr>
          <w:sz w:val="22"/>
          <w:szCs w:val="22"/>
          <w:lang w:val="mk-MK" w:eastAsia="en-US"/>
        </w:rPr>
      </w:pPr>
      <w:r w:rsidRPr="000305F4">
        <w:rPr>
          <w:sz w:val="22"/>
          <w:szCs w:val="22"/>
          <w:lang w:val="mk-MK" w:eastAsia="en-US"/>
        </w:rPr>
        <w:t>- Доделување награди, пригодни подароци и слично;</w:t>
      </w:r>
    </w:p>
    <w:p w14:paraId="66D19232" w14:textId="77777777" w:rsidR="000305F4" w:rsidRPr="000305F4" w:rsidRDefault="000305F4" w:rsidP="000305F4">
      <w:pPr>
        <w:jc w:val="both"/>
        <w:rPr>
          <w:sz w:val="22"/>
          <w:szCs w:val="22"/>
          <w:lang w:val="mk-MK" w:eastAsia="en-US"/>
        </w:rPr>
      </w:pPr>
      <w:r w:rsidRPr="000305F4">
        <w:rPr>
          <w:sz w:val="22"/>
          <w:szCs w:val="22"/>
          <w:lang w:val="mk-MK" w:eastAsia="en-US"/>
        </w:rPr>
        <w:t>- Формите на активности за поддршка и помош на спортските манифестации, ќе се реализираат од страна Општина Дојран и тоа по барање на организаторот на манифестацијата, усогласен со целите на оваа Програма и расположивите можности на општина Дојран.</w:t>
      </w:r>
    </w:p>
    <w:p w14:paraId="10E27CC1" w14:textId="77777777" w:rsidR="000305F4" w:rsidRPr="000305F4" w:rsidRDefault="000305F4" w:rsidP="000305F4">
      <w:pPr>
        <w:jc w:val="both"/>
        <w:rPr>
          <w:sz w:val="22"/>
          <w:szCs w:val="22"/>
          <w:lang w:val="mk-MK" w:eastAsia="en-US"/>
        </w:rPr>
      </w:pPr>
    </w:p>
    <w:p w14:paraId="5BD8C3DD" w14:textId="77777777" w:rsidR="000305F4" w:rsidRPr="000305F4" w:rsidRDefault="000305F4" w:rsidP="000305F4">
      <w:pPr>
        <w:rPr>
          <w:sz w:val="22"/>
          <w:szCs w:val="22"/>
          <w:lang w:val="mk-MK" w:eastAsia="en-US"/>
        </w:rPr>
      </w:pPr>
      <w:r w:rsidRPr="000305F4">
        <w:rPr>
          <w:sz w:val="22"/>
          <w:szCs w:val="22"/>
          <w:lang w:val="mk-MK" w:eastAsia="en-US"/>
        </w:rPr>
        <w:t>8. Завршни одредби</w:t>
      </w:r>
    </w:p>
    <w:p w14:paraId="25DEE7A1" w14:textId="77777777" w:rsidR="000305F4" w:rsidRPr="000305F4" w:rsidRDefault="000305F4" w:rsidP="000305F4">
      <w:pPr>
        <w:jc w:val="both"/>
        <w:rPr>
          <w:sz w:val="22"/>
          <w:szCs w:val="22"/>
          <w:lang w:val="mk-MK" w:eastAsia="en-US"/>
        </w:rPr>
      </w:pPr>
      <w:r w:rsidRPr="000305F4">
        <w:rPr>
          <w:sz w:val="22"/>
          <w:szCs w:val="22"/>
          <w:lang w:val="mk-MK" w:eastAsia="en-US"/>
        </w:rPr>
        <w:tab/>
        <w:t>За планирање и  реализација на наведените активности  на оргнизаторите ќе им бидат исплатени средства од Буџетот на општина Дојран, по влегување во сила на оваа програма.</w:t>
      </w:r>
    </w:p>
    <w:p w14:paraId="76DF9BAD" w14:textId="77777777" w:rsidR="009538FC" w:rsidRDefault="009538FC" w:rsidP="000305F4">
      <w:pPr>
        <w:ind w:firstLine="720"/>
        <w:jc w:val="both"/>
        <w:rPr>
          <w:sz w:val="22"/>
          <w:szCs w:val="22"/>
          <w:lang w:val="mk-MK" w:eastAsia="en-US"/>
        </w:rPr>
      </w:pPr>
    </w:p>
    <w:p w14:paraId="1332B988" w14:textId="352F6918" w:rsidR="000305F4" w:rsidRPr="000305F4" w:rsidRDefault="000305F4" w:rsidP="000305F4">
      <w:pPr>
        <w:ind w:firstLine="720"/>
        <w:jc w:val="both"/>
        <w:rPr>
          <w:sz w:val="22"/>
          <w:szCs w:val="22"/>
          <w:lang w:val="mk-MK" w:eastAsia="en-US"/>
        </w:rPr>
      </w:pPr>
      <w:r w:rsidRPr="000305F4">
        <w:rPr>
          <w:sz w:val="22"/>
          <w:szCs w:val="22"/>
          <w:lang w:val="mk-MK" w:eastAsia="en-US"/>
        </w:rPr>
        <w:t>Оваа Програма влегува во сила и ќе се применува во рок од 8(осум) дена од денот на објавувањето во “Службен гласник на општина Дојран”.</w:t>
      </w:r>
    </w:p>
    <w:p w14:paraId="1C04617D" w14:textId="77777777" w:rsidR="000305F4" w:rsidRPr="000305F4" w:rsidRDefault="000305F4" w:rsidP="000305F4">
      <w:pPr>
        <w:ind w:firstLine="720"/>
        <w:jc w:val="both"/>
        <w:rPr>
          <w:sz w:val="22"/>
          <w:szCs w:val="22"/>
          <w:lang w:val="mk-MK" w:eastAsia="en-US"/>
        </w:rPr>
      </w:pPr>
    </w:p>
    <w:p w14:paraId="6F1CAC09" w14:textId="77777777" w:rsidR="000305F4" w:rsidRPr="000305F4" w:rsidRDefault="000305F4" w:rsidP="000305F4">
      <w:pPr>
        <w:jc w:val="both"/>
        <w:rPr>
          <w:sz w:val="22"/>
          <w:szCs w:val="22"/>
          <w:lang w:val="mk-MK" w:eastAsia="en-US"/>
        </w:rPr>
      </w:pPr>
      <w:r w:rsidRPr="000305F4">
        <w:rPr>
          <w:sz w:val="22"/>
          <w:szCs w:val="22"/>
          <w:lang w:val="mk-MK" w:eastAsia="en-US"/>
        </w:rPr>
        <w:t>9. Градоначалникот на општина Дојран се грижи и го обезбедува спроведувањето на оваа Програма.</w:t>
      </w:r>
    </w:p>
    <w:p w14:paraId="3A00B4E1"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p>
    <w:p w14:paraId="220A1452" w14:textId="77777777" w:rsidR="008F018D"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              </w:t>
      </w:r>
    </w:p>
    <w:p w14:paraId="4827ECE3" w14:textId="241DB088"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 </w:t>
      </w:r>
    </w:p>
    <w:p w14:paraId="3EB78F71"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 xml:space="preserve">                                                           </w:t>
      </w:r>
    </w:p>
    <w:p w14:paraId="2306A6C3"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Бр.</w:t>
      </w:r>
      <w:bookmarkStart w:id="8" w:name="_Hlk158297009"/>
      <w:r w:rsidRPr="000305F4">
        <w:rPr>
          <w:rFonts w:ascii="Times New Roman" w:hAnsi="Times New Roman" w:cs="Times New Roman"/>
          <w:b w:val="0"/>
          <w:bCs w:val="0"/>
          <w:sz w:val="22"/>
          <w:szCs w:val="22"/>
          <w:lang w:val="mk-MK"/>
        </w:rPr>
        <w:t>08-100/7</w:t>
      </w:r>
      <w:bookmarkEnd w:id="8"/>
      <w:r w:rsidRPr="000305F4">
        <w:rPr>
          <w:rFonts w:ascii="Times New Roman" w:hAnsi="Times New Roman" w:cs="Times New Roman"/>
          <w:b w:val="0"/>
          <w:bCs w:val="0"/>
          <w:sz w:val="22"/>
          <w:szCs w:val="22"/>
          <w:lang w:val="mk-MK"/>
        </w:rPr>
        <w:t xml:space="preserve">                                                                                    Претседател</w:t>
      </w:r>
    </w:p>
    <w:p w14:paraId="51384FF8"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29.01.2024 година                                                      на Советот на општина Дојран</w:t>
      </w:r>
    </w:p>
    <w:p w14:paraId="7860C1B8" w14:textId="1072EDE9" w:rsidR="000305F4" w:rsidRPr="000305F4" w:rsidRDefault="000305F4" w:rsidP="000305F4">
      <w:pPr>
        <w:rPr>
          <w:sz w:val="22"/>
          <w:szCs w:val="22"/>
          <w:lang w:val="mk-MK"/>
        </w:rPr>
      </w:pPr>
      <w:r w:rsidRPr="000305F4">
        <w:rPr>
          <w:sz w:val="22"/>
          <w:szCs w:val="22"/>
          <w:lang w:val="mk-MK"/>
        </w:rPr>
        <w:t>Стар Дојран                                                                                 Ратко Ајцев</w:t>
      </w:r>
      <w:r w:rsidR="008F018D">
        <w:rPr>
          <w:sz w:val="22"/>
          <w:szCs w:val="22"/>
          <w:lang w:val="mk-MK"/>
        </w:rPr>
        <w:t xml:space="preserve"> с.р.</w:t>
      </w:r>
    </w:p>
    <w:p w14:paraId="32F4ADE0" w14:textId="77777777" w:rsidR="000305F4" w:rsidRDefault="000305F4" w:rsidP="000305F4">
      <w:pPr>
        <w:rPr>
          <w:lang w:val="mk-MK"/>
        </w:rPr>
      </w:pPr>
    </w:p>
    <w:p w14:paraId="6FBF31EE" w14:textId="77777777" w:rsidR="000305F4" w:rsidRDefault="000305F4" w:rsidP="000305F4">
      <w:pPr>
        <w:ind w:firstLine="720"/>
        <w:jc w:val="both"/>
        <w:rPr>
          <w:rFonts w:eastAsia="Calibri"/>
          <w:lang w:val="ru-RU" w:eastAsia="en-US"/>
        </w:rPr>
      </w:pPr>
    </w:p>
    <w:p w14:paraId="14EB6336" w14:textId="77777777" w:rsidR="000305F4" w:rsidRDefault="000305F4" w:rsidP="000305F4">
      <w:pPr>
        <w:ind w:firstLine="720"/>
        <w:jc w:val="both"/>
        <w:rPr>
          <w:lang w:val="mk-MK"/>
        </w:rPr>
      </w:pPr>
    </w:p>
    <w:p w14:paraId="2549C9E3" w14:textId="77777777" w:rsidR="000305F4" w:rsidRDefault="000305F4" w:rsidP="000305F4">
      <w:pPr>
        <w:pStyle w:val="BodyText"/>
        <w:tabs>
          <w:tab w:val="left" w:pos="1173"/>
        </w:tabs>
        <w:rPr>
          <w:lang w:val="mk-MK"/>
        </w:rPr>
      </w:pPr>
    </w:p>
    <w:p w14:paraId="1AD2D6F1" w14:textId="77777777" w:rsidR="000305F4" w:rsidRDefault="000305F4" w:rsidP="000305F4">
      <w:pPr>
        <w:ind w:firstLine="720"/>
        <w:jc w:val="both"/>
        <w:rPr>
          <w:lang w:val="mk-MK"/>
        </w:rPr>
      </w:pPr>
    </w:p>
    <w:p w14:paraId="258CAE59" w14:textId="77777777" w:rsidR="000305F4" w:rsidRDefault="000305F4" w:rsidP="000305F4">
      <w:pPr>
        <w:ind w:firstLine="720"/>
        <w:jc w:val="both"/>
        <w:rPr>
          <w:lang w:val="mk-MK"/>
        </w:rPr>
      </w:pPr>
    </w:p>
    <w:p w14:paraId="21095B29" w14:textId="77777777" w:rsidR="000305F4" w:rsidRDefault="000305F4" w:rsidP="000305F4">
      <w:pPr>
        <w:ind w:firstLine="720"/>
        <w:jc w:val="both"/>
        <w:rPr>
          <w:lang w:val="mk-MK"/>
        </w:rPr>
      </w:pPr>
    </w:p>
    <w:p w14:paraId="7EFAEAAA" w14:textId="77777777" w:rsidR="000305F4" w:rsidRDefault="000305F4" w:rsidP="000305F4">
      <w:pPr>
        <w:ind w:firstLine="720"/>
        <w:jc w:val="both"/>
        <w:rPr>
          <w:lang w:val="mk-MK"/>
        </w:rPr>
      </w:pPr>
    </w:p>
    <w:p w14:paraId="7B09737D" w14:textId="77777777" w:rsidR="000305F4" w:rsidRDefault="000305F4" w:rsidP="000305F4">
      <w:pPr>
        <w:ind w:firstLine="720"/>
        <w:jc w:val="both"/>
        <w:rPr>
          <w:lang w:val="mk-MK"/>
        </w:rPr>
      </w:pPr>
    </w:p>
    <w:p w14:paraId="34A08CCE" w14:textId="77777777" w:rsidR="000305F4" w:rsidRDefault="000305F4" w:rsidP="000305F4">
      <w:pPr>
        <w:ind w:firstLine="720"/>
        <w:jc w:val="both"/>
        <w:rPr>
          <w:lang w:val="mk-MK"/>
        </w:rPr>
      </w:pPr>
    </w:p>
    <w:p w14:paraId="0E468132" w14:textId="77777777" w:rsidR="000305F4" w:rsidRDefault="000305F4" w:rsidP="000305F4">
      <w:pPr>
        <w:ind w:firstLine="720"/>
        <w:jc w:val="both"/>
        <w:rPr>
          <w:lang w:val="mk-MK"/>
        </w:rPr>
      </w:pPr>
    </w:p>
    <w:p w14:paraId="41D72425" w14:textId="77777777" w:rsidR="000305F4" w:rsidRDefault="000305F4" w:rsidP="000305F4">
      <w:pPr>
        <w:ind w:firstLine="720"/>
        <w:jc w:val="both"/>
        <w:rPr>
          <w:lang w:val="mk-MK"/>
        </w:rPr>
      </w:pPr>
    </w:p>
    <w:p w14:paraId="75927621" w14:textId="77777777" w:rsidR="000305F4" w:rsidRDefault="000305F4" w:rsidP="000305F4">
      <w:pPr>
        <w:ind w:firstLine="720"/>
        <w:jc w:val="both"/>
        <w:rPr>
          <w:lang w:val="mk-MK"/>
        </w:rPr>
      </w:pPr>
    </w:p>
    <w:p w14:paraId="4D4357AB" w14:textId="77777777" w:rsidR="000305F4" w:rsidRDefault="000305F4" w:rsidP="008805B9">
      <w:pPr>
        <w:jc w:val="both"/>
        <w:rPr>
          <w:rFonts w:eastAsia="Calibri"/>
          <w:sz w:val="22"/>
          <w:szCs w:val="22"/>
          <w:lang w:val="mk-MK"/>
        </w:rPr>
      </w:pPr>
    </w:p>
    <w:p w14:paraId="576BD91E" w14:textId="77777777" w:rsidR="008805B9" w:rsidRPr="008805B9" w:rsidRDefault="008805B9" w:rsidP="008805B9">
      <w:pPr>
        <w:jc w:val="both"/>
        <w:rPr>
          <w:rFonts w:eastAsia="Calibri"/>
          <w:sz w:val="22"/>
          <w:szCs w:val="22"/>
          <w:lang w:val="mk-MK"/>
        </w:rPr>
      </w:pPr>
    </w:p>
    <w:p w14:paraId="7F7BB7A3" w14:textId="77777777" w:rsidR="008805B9" w:rsidRPr="008805B9" w:rsidRDefault="008805B9" w:rsidP="008805B9">
      <w:pPr>
        <w:jc w:val="both"/>
        <w:rPr>
          <w:rFonts w:eastAsia="Calibri"/>
          <w:sz w:val="22"/>
          <w:szCs w:val="22"/>
          <w:lang w:val="mk-MK"/>
        </w:rPr>
      </w:pPr>
    </w:p>
    <w:p w14:paraId="4840E08D" w14:textId="77777777" w:rsidR="008805B9" w:rsidRDefault="008805B9" w:rsidP="008805B9">
      <w:pPr>
        <w:jc w:val="both"/>
        <w:rPr>
          <w:rFonts w:eastAsia="Calibri"/>
          <w:sz w:val="22"/>
          <w:szCs w:val="22"/>
          <w:lang w:val="mk-MK"/>
        </w:rPr>
      </w:pPr>
    </w:p>
    <w:p w14:paraId="4FE58922" w14:textId="77777777" w:rsidR="008F018D" w:rsidRDefault="008F018D" w:rsidP="008805B9">
      <w:pPr>
        <w:jc w:val="both"/>
        <w:rPr>
          <w:rFonts w:eastAsia="Calibri"/>
          <w:sz w:val="22"/>
          <w:szCs w:val="22"/>
          <w:lang w:val="mk-MK"/>
        </w:rPr>
      </w:pPr>
    </w:p>
    <w:p w14:paraId="6FEC375B" w14:textId="77777777" w:rsidR="0055532F" w:rsidRDefault="0055532F" w:rsidP="008805B9">
      <w:pPr>
        <w:jc w:val="both"/>
        <w:rPr>
          <w:rFonts w:eastAsia="Calibri"/>
          <w:sz w:val="22"/>
          <w:szCs w:val="22"/>
          <w:lang w:val="mk-MK"/>
        </w:rPr>
      </w:pPr>
    </w:p>
    <w:p w14:paraId="4E18DF36" w14:textId="77777777" w:rsidR="009538FC" w:rsidRDefault="009538FC" w:rsidP="008805B9">
      <w:pPr>
        <w:jc w:val="both"/>
        <w:rPr>
          <w:rFonts w:eastAsia="Calibri"/>
          <w:sz w:val="22"/>
          <w:szCs w:val="22"/>
          <w:lang w:val="mk-MK"/>
        </w:rPr>
      </w:pPr>
    </w:p>
    <w:p w14:paraId="1F112281" w14:textId="77777777" w:rsidR="009538FC" w:rsidRDefault="009538FC" w:rsidP="008805B9">
      <w:pPr>
        <w:jc w:val="both"/>
        <w:rPr>
          <w:rFonts w:eastAsia="Calibri"/>
          <w:sz w:val="22"/>
          <w:szCs w:val="22"/>
          <w:lang w:val="mk-MK"/>
        </w:rPr>
      </w:pPr>
    </w:p>
    <w:p w14:paraId="1F7A7548" w14:textId="77777777" w:rsidR="009538FC" w:rsidRDefault="009538FC" w:rsidP="008805B9">
      <w:pPr>
        <w:jc w:val="both"/>
        <w:rPr>
          <w:rFonts w:eastAsia="Calibri"/>
          <w:sz w:val="22"/>
          <w:szCs w:val="22"/>
          <w:lang w:val="mk-MK"/>
        </w:rPr>
      </w:pPr>
    </w:p>
    <w:p w14:paraId="59B6DF0A" w14:textId="77777777" w:rsidR="009538FC" w:rsidRDefault="009538FC" w:rsidP="008805B9">
      <w:pPr>
        <w:jc w:val="both"/>
        <w:rPr>
          <w:rFonts w:eastAsia="Calibri"/>
          <w:sz w:val="22"/>
          <w:szCs w:val="22"/>
          <w:lang w:val="mk-MK"/>
        </w:rPr>
      </w:pPr>
    </w:p>
    <w:p w14:paraId="34D78FCC" w14:textId="77777777" w:rsidR="0055532F" w:rsidRDefault="0055532F" w:rsidP="008805B9">
      <w:pPr>
        <w:jc w:val="both"/>
        <w:rPr>
          <w:rFonts w:eastAsia="Calibri"/>
          <w:sz w:val="22"/>
          <w:szCs w:val="22"/>
          <w:lang w:val="mk-MK"/>
        </w:rPr>
      </w:pPr>
    </w:p>
    <w:p w14:paraId="3C1EDF4F" w14:textId="77777777" w:rsidR="0055532F" w:rsidRDefault="0055532F" w:rsidP="008805B9">
      <w:pPr>
        <w:jc w:val="both"/>
        <w:rPr>
          <w:rFonts w:eastAsia="Calibri"/>
          <w:sz w:val="22"/>
          <w:szCs w:val="22"/>
          <w:lang w:val="mk-MK"/>
        </w:rPr>
      </w:pPr>
    </w:p>
    <w:p w14:paraId="0189CB00" w14:textId="77777777" w:rsidR="008F018D" w:rsidRPr="008805B9" w:rsidRDefault="008F018D" w:rsidP="008805B9">
      <w:pPr>
        <w:jc w:val="both"/>
        <w:rPr>
          <w:rFonts w:eastAsia="Calibri"/>
          <w:sz w:val="22"/>
          <w:szCs w:val="22"/>
          <w:lang w:val="mk-MK"/>
        </w:rPr>
      </w:pPr>
    </w:p>
    <w:p w14:paraId="1E354BCD" w14:textId="77777777" w:rsidR="008F018D" w:rsidRPr="000305F4" w:rsidRDefault="008805B9" w:rsidP="008F018D">
      <w:pPr>
        <w:jc w:val="both"/>
        <w:rPr>
          <w:sz w:val="22"/>
          <w:szCs w:val="22"/>
          <w:lang w:val="mk-MK" w:eastAsia="en-US"/>
        </w:rPr>
      </w:pPr>
      <w:r w:rsidRPr="008805B9">
        <w:rPr>
          <w:rFonts w:eastAsia="Calibri"/>
          <w:sz w:val="22"/>
          <w:szCs w:val="22"/>
          <w:lang w:val="mk-MK"/>
        </w:rPr>
        <w:t xml:space="preserve">   </w:t>
      </w:r>
    </w:p>
    <w:p w14:paraId="7DA9BBA7" w14:textId="344F7BA9"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18</w:t>
      </w:r>
    </w:p>
    <w:p w14:paraId="7391011B" w14:textId="77777777" w:rsidR="008F018D" w:rsidRDefault="008F018D" w:rsidP="008F018D">
      <w:pPr>
        <w:jc w:val="both"/>
        <w:rPr>
          <w:sz w:val="22"/>
          <w:szCs w:val="22"/>
          <w:lang w:val="mk-MK" w:eastAsia="en-US"/>
        </w:rPr>
      </w:pPr>
    </w:p>
    <w:p w14:paraId="7BF35045" w14:textId="1CE46A5D" w:rsidR="008805B9" w:rsidRPr="008805B9" w:rsidRDefault="008805B9" w:rsidP="008805B9">
      <w:pPr>
        <w:ind w:firstLine="567"/>
        <w:jc w:val="both"/>
        <w:rPr>
          <w:rFonts w:eastAsia="Calibri"/>
          <w:sz w:val="22"/>
          <w:szCs w:val="22"/>
          <w:lang w:val="mk-MK"/>
        </w:rPr>
      </w:pPr>
      <w:r w:rsidRPr="008805B9">
        <w:rPr>
          <w:rFonts w:eastAsia="Calibri"/>
          <w:sz w:val="22"/>
          <w:szCs w:val="22"/>
          <w:lang w:val="mk-MK"/>
        </w:rPr>
        <w:t xml:space="preserve"> </w:t>
      </w: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405B591C" w14:textId="77777777" w:rsidR="008805B9" w:rsidRPr="008805B9" w:rsidRDefault="008805B9" w:rsidP="008805B9">
      <w:pPr>
        <w:ind w:firstLine="567"/>
        <w:jc w:val="both"/>
        <w:rPr>
          <w:rFonts w:eastAsia="Calibri"/>
          <w:sz w:val="22"/>
          <w:szCs w:val="22"/>
          <w:lang w:val="mk-MK"/>
        </w:rPr>
      </w:pPr>
    </w:p>
    <w:p w14:paraId="0B764C56" w14:textId="77777777" w:rsidR="008805B9" w:rsidRPr="008805B9" w:rsidRDefault="008805B9" w:rsidP="008805B9">
      <w:pPr>
        <w:ind w:firstLine="567"/>
        <w:jc w:val="both"/>
        <w:rPr>
          <w:rFonts w:eastAsia="Calibri"/>
          <w:sz w:val="22"/>
          <w:szCs w:val="22"/>
          <w:lang w:val="mk-MK"/>
        </w:rPr>
      </w:pPr>
    </w:p>
    <w:p w14:paraId="545B2574" w14:textId="77777777" w:rsidR="008805B9" w:rsidRPr="008805B9" w:rsidRDefault="008805B9" w:rsidP="008805B9">
      <w:pPr>
        <w:ind w:firstLine="567"/>
        <w:jc w:val="both"/>
        <w:rPr>
          <w:rFonts w:eastAsia="Calibri"/>
          <w:sz w:val="22"/>
          <w:szCs w:val="22"/>
          <w:lang w:val="ru-RU"/>
        </w:rPr>
      </w:pPr>
    </w:p>
    <w:p w14:paraId="47B8C568" w14:textId="77777777" w:rsidR="008805B9" w:rsidRPr="008805B9" w:rsidRDefault="008805B9" w:rsidP="008805B9">
      <w:pPr>
        <w:ind w:firstLine="567"/>
        <w:jc w:val="both"/>
        <w:rPr>
          <w:rFonts w:eastAsia="Calibri"/>
          <w:sz w:val="22"/>
          <w:szCs w:val="22"/>
          <w:lang w:val="ru-RU"/>
        </w:rPr>
      </w:pPr>
    </w:p>
    <w:p w14:paraId="167A00B3" w14:textId="77777777" w:rsidR="008805B9" w:rsidRPr="008805B9" w:rsidRDefault="008805B9" w:rsidP="008805B9">
      <w:pPr>
        <w:ind w:firstLine="567"/>
        <w:jc w:val="both"/>
        <w:rPr>
          <w:rFonts w:eastAsia="Calibri"/>
          <w:sz w:val="22"/>
          <w:szCs w:val="22"/>
          <w:lang w:val="ru-RU"/>
        </w:rPr>
      </w:pPr>
    </w:p>
    <w:p w14:paraId="6179854D" w14:textId="77777777" w:rsidR="008805B9" w:rsidRPr="008805B9" w:rsidRDefault="008805B9" w:rsidP="008805B9">
      <w:pPr>
        <w:ind w:firstLine="567"/>
        <w:jc w:val="center"/>
        <w:rPr>
          <w:rFonts w:eastAsia="Calibri"/>
          <w:sz w:val="22"/>
          <w:szCs w:val="22"/>
          <w:lang w:val="ru-RU"/>
        </w:rPr>
      </w:pPr>
    </w:p>
    <w:p w14:paraId="0DFBD69C"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1164C6E9" w14:textId="77777777" w:rsidR="008805B9" w:rsidRPr="008805B9" w:rsidRDefault="008805B9" w:rsidP="008805B9">
      <w:pPr>
        <w:jc w:val="center"/>
        <w:rPr>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Програмата за спроведување на општи мерки за заштита на населението од заразни болести во општина Дојран во 2024 година</w:t>
      </w:r>
    </w:p>
    <w:p w14:paraId="622FA0E0" w14:textId="77777777" w:rsidR="008805B9" w:rsidRPr="008805B9" w:rsidRDefault="008805B9" w:rsidP="008805B9">
      <w:pPr>
        <w:ind w:firstLine="567"/>
        <w:jc w:val="center"/>
        <w:rPr>
          <w:rFonts w:eastAsia="Calibri"/>
          <w:sz w:val="22"/>
          <w:szCs w:val="22"/>
          <w:lang w:val="mk-MK"/>
        </w:rPr>
      </w:pPr>
    </w:p>
    <w:p w14:paraId="583B8F1C" w14:textId="77777777" w:rsidR="008805B9" w:rsidRPr="008805B9" w:rsidRDefault="008805B9" w:rsidP="008805B9">
      <w:pPr>
        <w:ind w:firstLine="567"/>
        <w:jc w:val="both"/>
        <w:rPr>
          <w:rFonts w:eastAsia="Calibri"/>
          <w:sz w:val="22"/>
          <w:szCs w:val="22"/>
          <w:lang w:val="mk-MK"/>
        </w:rPr>
      </w:pPr>
    </w:p>
    <w:p w14:paraId="7FEE07EC" w14:textId="77777777" w:rsidR="008805B9" w:rsidRPr="008805B9" w:rsidRDefault="008805B9" w:rsidP="008805B9">
      <w:pPr>
        <w:ind w:firstLine="567"/>
        <w:jc w:val="both"/>
        <w:rPr>
          <w:rFonts w:eastAsia="Calibri"/>
          <w:sz w:val="22"/>
          <w:szCs w:val="22"/>
          <w:lang w:val="mk-MK"/>
        </w:rPr>
      </w:pPr>
    </w:p>
    <w:p w14:paraId="69B2F85F" w14:textId="77777777" w:rsidR="008805B9" w:rsidRPr="008805B9" w:rsidRDefault="008805B9" w:rsidP="008805B9">
      <w:pPr>
        <w:ind w:firstLine="567"/>
        <w:jc w:val="both"/>
        <w:rPr>
          <w:rFonts w:eastAsia="Calibri"/>
          <w:sz w:val="22"/>
          <w:szCs w:val="22"/>
          <w:lang w:val="mk-MK"/>
        </w:rPr>
      </w:pPr>
    </w:p>
    <w:p w14:paraId="11EF364C" w14:textId="77777777" w:rsidR="008805B9" w:rsidRPr="008805B9" w:rsidRDefault="008805B9" w:rsidP="008805B9">
      <w:pPr>
        <w:ind w:firstLine="567"/>
        <w:jc w:val="both"/>
        <w:rPr>
          <w:rFonts w:eastAsia="Calibri"/>
          <w:sz w:val="22"/>
          <w:szCs w:val="22"/>
          <w:lang w:val="mk-MK"/>
        </w:rPr>
      </w:pPr>
    </w:p>
    <w:p w14:paraId="2102B6A9" w14:textId="77777777" w:rsidR="008805B9" w:rsidRPr="008805B9" w:rsidRDefault="008805B9" w:rsidP="008805B9">
      <w:pPr>
        <w:ind w:firstLine="567"/>
        <w:jc w:val="both"/>
        <w:rPr>
          <w:rFonts w:eastAsia="Calibri"/>
          <w:sz w:val="22"/>
          <w:szCs w:val="22"/>
          <w:lang w:val="mk-MK"/>
        </w:rPr>
      </w:pPr>
    </w:p>
    <w:p w14:paraId="00263BF4" w14:textId="77777777" w:rsidR="008805B9" w:rsidRPr="008805B9" w:rsidRDefault="008805B9" w:rsidP="008805B9">
      <w:pPr>
        <w:ind w:firstLine="567"/>
        <w:jc w:val="both"/>
        <w:rPr>
          <w:rFonts w:eastAsia="Calibri"/>
          <w:sz w:val="22"/>
          <w:szCs w:val="22"/>
          <w:lang w:val="mk-MK"/>
        </w:rPr>
      </w:pPr>
    </w:p>
    <w:p w14:paraId="55D6A8DA" w14:textId="77777777" w:rsidR="008805B9" w:rsidRPr="008805B9" w:rsidRDefault="008805B9" w:rsidP="008805B9">
      <w:pPr>
        <w:jc w:val="both"/>
        <w:rPr>
          <w:sz w:val="22"/>
          <w:szCs w:val="22"/>
          <w:lang w:val="mk-MK"/>
        </w:rPr>
      </w:pPr>
      <w:r w:rsidRPr="008805B9">
        <w:rPr>
          <w:sz w:val="22"/>
          <w:szCs w:val="22"/>
          <w:lang w:val="mk-MK"/>
        </w:rPr>
        <w:t xml:space="preserve">   </w:t>
      </w:r>
      <w:r w:rsidRPr="008805B9">
        <w:rPr>
          <w:sz w:val="22"/>
          <w:szCs w:val="22"/>
          <w:lang w:val="mk-MK"/>
        </w:rPr>
        <w:tab/>
        <w:t>1</w:t>
      </w:r>
      <w:r w:rsidRPr="008805B9">
        <w:rPr>
          <w:rFonts w:eastAsia="Calibri"/>
          <w:sz w:val="22"/>
          <w:szCs w:val="22"/>
          <w:lang w:val="mk-MK"/>
        </w:rPr>
        <w:t>.</w:t>
      </w:r>
      <w:r w:rsidRPr="008805B9">
        <w:rPr>
          <w:sz w:val="22"/>
          <w:szCs w:val="22"/>
          <w:lang w:val="mk-MK"/>
        </w:rPr>
        <w:t>Програмата за спроведување на општи мерки за заштита на населението од заразни болести во општина Дојран во 2024 година</w:t>
      </w:r>
      <w:r w:rsidRPr="008805B9">
        <w:rPr>
          <w:rFonts w:eastAsia="Calibri"/>
          <w:sz w:val="22"/>
          <w:szCs w:val="22"/>
          <w:lang w:val="mk-MK"/>
        </w:rPr>
        <w:t>,</w:t>
      </w:r>
      <w:r w:rsidRPr="008805B9">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2718894B" w14:textId="77777777" w:rsidR="008805B9" w:rsidRPr="008805B9" w:rsidRDefault="008805B9" w:rsidP="008805B9">
      <w:pPr>
        <w:ind w:firstLine="567"/>
        <w:jc w:val="both"/>
        <w:rPr>
          <w:rFonts w:eastAsia="Calibri"/>
          <w:sz w:val="22"/>
          <w:szCs w:val="22"/>
          <w:lang w:val="mk-MK"/>
        </w:rPr>
      </w:pPr>
    </w:p>
    <w:p w14:paraId="7357B8CB" w14:textId="77777777" w:rsidR="008805B9" w:rsidRPr="008805B9" w:rsidRDefault="008805B9" w:rsidP="008805B9">
      <w:pPr>
        <w:ind w:firstLine="567"/>
        <w:rPr>
          <w:rFonts w:eastAsia="Calibri"/>
          <w:sz w:val="22"/>
          <w:szCs w:val="22"/>
          <w:lang w:val="mk-MK"/>
        </w:rPr>
      </w:pPr>
    </w:p>
    <w:p w14:paraId="07592695" w14:textId="77777777" w:rsidR="008805B9" w:rsidRPr="008805B9" w:rsidRDefault="008805B9" w:rsidP="008805B9">
      <w:pPr>
        <w:ind w:firstLine="567"/>
        <w:jc w:val="both"/>
        <w:rPr>
          <w:rFonts w:eastAsia="Calibri"/>
          <w:sz w:val="22"/>
          <w:szCs w:val="22"/>
          <w:lang w:val="mk-MK"/>
        </w:rPr>
      </w:pPr>
    </w:p>
    <w:p w14:paraId="0229C5B9" w14:textId="77777777" w:rsidR="008805B9" w:rsidRPr="008805B9" w:rsidRDefault="008805B9" w:rsidP="008805B9">
      <w:pPr>
        <w:ind w:firstLine="567"/>
        <w:jc w:val="both"/>
        <w:rPr>
          <w:rFonts w:eastAsia="Calibri"/>
          <w:sz w:val="22"/>
          <w:szCs w:val="22"/>
          <w:lang w:val="mk-MK"/>
        </w:rPr>
      </w:pPr>
    </w:p>
    <w:p w14:paraId="17930866" w14:textId="77777777" w:rsidR="008805B9" w:rsidRPr="008805B9" w:rsidRDefault="008805B9" w:rsidP="008805B9">
      <w:pPr>
        <w:ind w:firstLine="567"/>
        <w:jc w:val="both"/>
        <w:rPr>
          <w:rFonts w:eastAsia="Calibri"/>
          <w:sz w:val="22"/>
          <w:szCs w:val="22"/>
          <w:lang w:val="mk-MK"/>
        </w:rPr>
      </w:pPr>
    </w:p>
    <w:p w14:paraId="7EB601C0" w14:textId="77777777" w:rsidR="008805B9" w:rsidRPr="008805B9" w:rsidRDefault="008805B9" w:rsidP="008805B9">
      <w:pPr>
        <w:ind w:firstLine="567"/>
        <w:jc w:val="both"/>
        <w:rPr>
          <w:rFonts w:eastAsia="Calibri"/>
          <w:sz w:val="22"/>
          <w:szCs w:val="22"/>
          <w:lang w:val="mk-MK"/>
        </w:rPr>
      </w:pPr>
    </w:p>
    <w:p w14:paraId="276E2BA5"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488D2D63" w14:textId="77777777" w:rsidR="008805B9" w:rsidRPr="008805B9" w:rsidRDefault="008805B9" w:rsidP="008805B9">
      <w:pPr>
        <w:ind w:firstLine="567"/>
        <w:jc w:val="both"/>
        <w:rPr>
          <w:rFonts w:eastAsia="Calibri"/>
          <w:sz w:val="22"/>
          <w:szCs w:val="22"/>
          <w:lang w:val="ru-RU"/>
        </w:rPr>
      </w:pPr>
    </w:p>
    <w:p w14:paraId="6B12FDA3" w14:textId="77777777" w:rsidR="008805B9" w:rsidRPr="008805B9" w:rsidRDefault="008805B9" w:rsidP="008805B9">
      <w:pPr>
        <w:ind w:firstLine="567"/>
        <w:jc w:val="both"/>
        <w:rPr>
          <w:rFonts w:eastAsia="Calibri"/>
          <w:sz w:val="22"/>
          <w:szCs w:val="22"/>
          <w:lang w:val="ru-RU"/>
        </w:rPr>
      </w:pPr>
    </w:p>
    <w:p w14:paraId="52994BC7" w14:textId="77777777" w:rsidR="008805B9" w:rsidRPr="008805B9" w:rsidRDefault="008805B9" w:rsidP="008805B9">
      <w:pPr>
        <w:ind w:firstLine="567"/>
        <w:jc w:val="both"/>
        <w:rPr>
          <w:rFonts w:eastAsia="Calibri"/>
          <w:sz w:val="22"/>
          <w:szCs w:val="22"/>
          <w:lang w:val="ru-RU"/>
        </w:rPr>
      </w:pPr>
    </w:p>
    <w:p w14:paraId="5DFCEAFB" w14:textId="77777777" w:rsidR="008805B9" w:rsidRPr="008805B9" w:rsidRDefault="008805B9" w:rsidP="008805B9">
      <w:pPr>
        <w:ind w:firstLine="567"/>
        <w:jc w:val="both"/>
        <w:rPr>
          <w:rFonts w:eastAsia="Calibri"/>
          <w:sz w:val="22"/>
          <w:szCs w:val="22"/>
          <w:lang w:val="ru-RU"/>
        </w:rPr>
      </w:pPr>
    </w:p>
    <w:p w14:paraId="5F75403E" w14:textId="1A79B049"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sidR="003A57F6">
        <w:rPr>
          <w:rFonts w:eastAsia="Calibri"/>
          <w:sz w:val="22"/>
          <w:szCs w:val="22"/>
          <w:lang w:val="ru-RU"/>
        </w:rPr>
        <w:t>6</w:t>
      </w:r>
      <w:r w:rsidRPr="008805B9">
        <w:rPr>
          <w:rFonts w:eastAsia="Calibri"/>
          <w:sz w:val="22"/>
          <w:szCs w:val="22"/>
          <w:lang w:val="mk-MK"/>
        </w:rPr>
        <w:t xml:space="preserve">  </w:t>
      </w:r>
    </w:p>
    <w:p w14:paraId="302E7D64"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028D2A44"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7C9B2A5F"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67B57D24" w14:textId="4AC5C770" w:rsidR="008805B9" w:rsidRDefault="008805B9" w:rsidP="008805B9">
      <w:pPr>
        <w:ind w:firstLine="567"/>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0CDA6915" w14:textId="77777777" w:rsidR="000305F4" w:rsidRDefault="000305F4" w:rsidP="008805B9">
      <w:pPr>
        <w:ind w:firstLine="567"/>
        <w:rPr>
          <w:rFonts w:eastAsia="Calibri"/>
          <w:sz w:val="22"/>
          <w:szCs w:val="22"/>
          <w:lang w:val="ru-RU"/>
        </w:rPr>
      </w:pPr>
    </w:p>
    <w:p w14:paraId="76C831F6" w14:textId="77777777" w:rsidR="000305F4" w:rsidRDefault="000305F4" w:rsidP="008805B9">
      <w:pPr>
        <w:ind w:firstLine="567"/>
        <w:rPr>
          <w:rFonts w:eastAsia="Calibri"/>
          <w:sz w:val="22"/>
          <w:szCs w:val="22"/>
          <w:lang w:val="ru-RU"/>
        </w:rPr>
      </w:pPr>
    </w:p>
    <w:p w14:paraId="0186337F" w14:textId="77777777" w:rsidR="000305F4" w:rsidRDefault="000305F4" w:rsidP="008805B9">
      <w:pPr>
        <w:ind w:firstLine="567"/>
        <w:rPr>
          <w:rFonts w:eastAsia="Calibri"/>
          <w:sz w:val="22"/>
          <w:szCs w:val="22"/>
          <w:lang w:val="ru-RU"/>
        </w:rPr>
      </w:pPr>
    </w:p>
    <w:p w14:paraId="7F020C3D" w14:textId="77777777" w:rsidR="000305F4" w:rsidRDefault="000305F4" w:rsidP="008805B9">
      <w:pPr>
        <w:ind w:firstLine="567"/>
        <w:rPr>
          <w:rFonts w:eastAsia="Calibri"/>
          <w:sz w:val="22"/>
          <w:szCs w:val="22"/>
          <w:lang w:val="ru-RU"/>
        </w:rPr>
      </w:pPr>
    </w:p>
    <w:p w14:paraId="6A7B1710" w14:textId="77777777" w:rsidR="000305F4" w:rsidRDefault="000305F4" w:rsidP="008805B9">
      <w:pPr>
        <w:ind w:firstLine="567"/>
        <w:rPr>
          <w:rFonts w:eastAsia="Calibri"/>
          <w:sz w:val="22"/>
          <w:szCs w:val="22"/>
          <w:lang w:val="ru-RU"/>
        </w:rPr>
      </w:pPr>
    </w:p>
    <w:p w14:paraId="618469B5" w14:textId="77777777" w:rsidR="0055532F" w:rsidRDefault="0055532F" w:rsidP="008805B9">
      <w:pPr>
        <w:ind w:firstLine="567"/>
        <w:rPr>
          <w:rFonts w:eastAsia="Calibri"/>
          <w:sz w:val="22"/>
          <w:szCs w:val="22"/>
          <w:lang w:val="ru-RU"/>
        </w:rPr>
      </w:pPr>
    </w:p>
    <w:p w14:paraId="5B69B3A2" w14:textId="77777777" w:rsidR="000305F4" w:rsidRDefault="000305F4" w:rsidP="008805B9">
      <w:pPr>
        <w:ind w:firstLine="567"/>
        <w:rPr>
          <w:rFonts w:eastAsia="Calibri"/>
          <w:sz w:val="22"/>
          <w:szCs w:val="22"/>
          <w:lang w:val="ru-RU"/>
        </w:rPr>
      </w:pPr>
    </w:p>
    <w:p w14:paraId="59B03EA1" w14:textId="77777777" w:rsidR="000305F4" w:rsidRDefault="000305F4" w:rsidP="008805B9">
      <w:pPr>
        <w:ind w:firstLine="567"/>
        <w:rPr>
          <w:rFonts w:eastAsia="Calibri"/>
          <w:sz w:val="22"/>
          <w:szCs w:val="22"/>
          <w:lang w:val="ru-RU"/>
        </w:rPr>
      </w:pPr>
    </w:p>
    <w:p w14:paraId="44685E80" w14:textId="77777777" w:rsidR="000305F4" w:rsidRDefault="000305F4" w:rsidP="008805B9">
      <w:pPr>
        <w:ind w:firstLine="567"/>
        <w:rPr>
          <w:rFonts w:eastAsia="Calibri"/>
          <w:sz w:val="22"/>
          <w:szCs w:val="22"/>
          <w:lang w:val="ru-RU"/>
        </w:rPr>
      </w:pPr>
    </w:p>
    <w:p w14:paraId="672A83F3" w14:textId="77777777" w:rsidR="009538FC" w:rsidRDefault="009538FC" w:rsidP="008805B9">
      <w:pPr>
        <w:ind w:firstLine="567"/>
        <w:rPr>
          <w:rFonts w:eastAsia="Calibri"/>
          <w:sz w:val="22"/>
          <w:szCs w:val="22"/>
          <w:lang w:val="ru-RU"/>
        </w:rPr>
      </w:pPr>
    </w:p>
    <w:p w14:paraId="1A2269DA" w14:textId="77777777" w:rsidR="000305F4" w:rsidRDefault="000305F4" w:rsidP="008805B9">
      <w:pPr>
        <w:ind w:firstLine="567"/>
        <w:rPr>
          <w:rFonts w:eastAsia="Calibri"/>
          <w:sz w:val="22"/>
          <w:szCs w:val="22"/>
          <w:lang w:val="ru-RU"/>
        </w:rPr>
      </w:pPr>
    </w:p>
    <w:p w14:paraId="7C6994C5" w14:textId="77777777" w:rsidR="000305F4" w:rsidRDefault="000305F4" w:rsidP="008805B9">
      <w:pPr>
        <w:ind w:firstLine="567"/>
        <w:rPr>
          <w:rFonts w:eastAsia="Calibri"/>
          <w:sz w:val="22"/>
          <w:szCs w:val="22"/>
          <w:lang w:val="ru-RU"/>
        </w:rPr>
      </w:pPr>
    </w:p>
    <w:p w14:paraId="56F11766" w14:textId="77777777" w:rsidR="000305F4" w:rsidRDefault="000305F4" w:rsidP="008805B9">
      <w:pPr>
        <w:ind w:firstLine="567"/>
        <w:rPr>
          <w:rFonts w:eastAsia="Calibri"/>
          <w:sz w:val="22"/>
          <w:szCs w:val="22"/>
          <w:lang w:val="ru-RU"/>
        </w:rPr>
      </w:pPr>
    </w:p>
    <w:p w14:paraId="2789AF07" w14:textId="72F751FA"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19</w:t>
      </w:r>
    </w:p>
    <w:p w14:paraId="438A119E" w14:textId="77777777" w:rsidR="008F018D" w:rsidRDefault="008F018D" w:rsidP="000305F4">
      <w:pPr>
        <w:ind w:firstLine="720"/>
        <w:jc w:val="both"/>
        <w:rPr>
          <w:sz w:val="22"/>
          <w:szCs w:val="22"/>
          <w:lang w:val="mk-MK"/>
        </w:rPr>
      </w:pPr>
    </w:p>
    <w:p w14:paraId="62761F63" w14:textId="1510E0BB" w:rsidR="000305F4" w:rsidRDefault="000305F4" w:rsidP="000305F4">
      <w:pPr>
        <w:ind w:firstLine="720"/>
        <w:jc w:val="both"/>
        <w:rPr>
          <w:sz w:val="22"/>
          <w:szCs w:val="22"/>
          <w:lang w:val="mk-MK"/>
        </w:rPr>
      </w:pPr>
      <w:r w:rsidRPr="000305F4">
        <w:rPr>
          <w:sz w:val="22"/>
          <w:szCs w:val="22"/>
          <w:lang w:val="mk-MK"/>
        </w:rPr>
        <w:t>Врз основа на член 14 став 2 од Законот за заштита на населението од заразни болести („Службен весник на Р.М.“ бр.66/04, 139/2008, 99/09 и 149/2014, 150/15, 37/16 и („Службен весник на Р.С.М.“,  бр 257/20) и член 16 став 1 точка 46 од Статутот на Општина Дојран ("Службен гласник на Општина Дојран</w:t>
      </w:r>
      <w:r w:rsidRPr="000305F4">
        <w:rPr>
          <w:rFonts w:eastAsia="Calibri"/>
          <w:sz w:val="22"/>
          <w:szCs w:val="22"/>
          <w:lang w:val="ru-RU"/>
        </w:rPr>
        <w:t>",</w:t>
      </w:r>
      <w:r w:rsidRPr="000305F4">
        <w:rPr>
          <w:rFonts w:eastAsia="Calibri"/>
          <w:sz w:val="22"/>
          <w:szCs w:val="22"/>
          <w:lang w:val="mk-MK"/>
        </w:rPr>
        <w:t xml:space="preserve"> </w:t>
      </w:r>
      <w:r w:rsidRPr="000305F4">
        <w:rPr>
          <w:rFonts w:eastAsia="Calibri"/>
          <w:sz w:val="22"/>
          <w:szCs w:val="22"/>
          <w:lang w:val="ru-RU"/>
        </w:rPr>
        <w:t xml:space="preserve">бр.9/06, </w:t>
      </w:r>
      <w:r w:rsidRPr="000305F4">
        <w:rPr>
          <w:sz w:val="22"/>
          <w:szCs w:val="22"/>
          <w:lang w:val="mk-MK"/>
        </w:rPr>
        <w:t>8/10, 12/14, 4/19 и 1/20), Советот на општина Дојран  на седницата одржана на ден  29.01.2024</w:t>
      </w:r>
      <w:r>
        <w:rPr>
          <w:sz w:val="22"/>
          <w:szCs w:val="22"/>
          <w:lang w:val="mk-MK"/>
        </w:rPr>
        <w:t>година</w:t>
      </w:r>
      <w:r w:rsidRPr="000305F4">
        <w:rPr>
          <w:sz w:val="22"/>
          <w:szCs w:val="22"/>
          <w:lang w:val="mk-MK"/>
        </w:rPr>
        <w:t xml:space="preserve"> донесе,</w:t>
      </w:r>
    </w:p>
    <w:p w14:paraId="4B4A81C3" w14:textId="77777777" w:rsidR="000305F4" w:rsidRPr="000305F4" w:rsidRDefault="000305F4" w:rsidP="000305F4">
      <w:pPr>
        <w:ind w:firstLine="720"/>
        <w:jc w:val="both"/>
        <w:rPr>
          <w:sz w:val="22"/>
          <w:szCs w:val="22"/>
          <w:lang w:val="mk-MK"/>
        </w:rPr>
      </w:pPr>
    </w:p>
    <w:p w14:paraId="689F0130" w14:textId="77777777" w:rsidR="000305F4" w:rsidRPr="000305F4" w:rsidRDefault="000305F4" w:rsidP="000305F4">
      <w:pPr>
        <w:ind w:firstLine="720"/>
        <w:jc w:val="center"/>
        <w:rPr>
          <w:sz w:val="22"/>
          <w:szCs w:val="22"/>
          <w:lang w:val="mk-MK"/>
        </w:rPr>
      </w:pPr>
      <w:r w:rsidRPr="000305F4">
        <w:rPr>
          <w:sz w:val="22"/>
          <w:szCs w:val="22"/>
          <w:lang w:val="mk-MK"/>
        </w:rPr>
        <w:t xml:space="preserve">П Р О Г Р А М А </w:t>
      </w:r>
    </w:p>
    <w:p w14:paraId="36FD81AE" w14:textId="77777777" w:rsidR="000305F4" w:rsidRPr="000305F4" w:rsidRDefault="000305F4" w:rsidP="000305F4">
      <w:pPr>
        <w:ind w:firstLine="720"/>
        <w:jc w:val="center"/>
        <w:rPr>
          <w:sz w:val="22"/>
          <w:szCs w:val="22"/>
          <w:lang w:val="mk-MK"/>
        </w:rPr>
      </w:pPr>
      <w:r w:rsidRPr="000305F4">
        <w:rPr>
          <w:sz w:val="22"/>
          <w:szCs w:val="22"/>
          <w:lang w:val="mk-MK"/>
        </w:rPr>
        <w:t>за спроведување на општи мерки за заштита на населението</w:t>
      </w:r>
    </w:p>
    <w:p w14:paraId="3664B1A0" w14:textId="77777777" w:rsidR="000305F4" w:rsidRPr="000305F4" w:rsidRDefault="000305F4" w:rsidP="000305F4">
      <w:pPr>
        <w:ind w:firstLine="720"/>
        <w:jc w:val="center"/>
        <w:rPr>
          <w:sz w:val="22"/>
          <w:szCs w:val="22"/>
          <w:lang w:val="mk-MK"/>
        </w:rPr>
      </w:pPr>
      <w:r w:rsidRPr="000305F4">
        <w:rPr>
          <w:sz w:val="22"/>
          <w:szCs w:val="22"/>
          <w:lang w:val="mk-MK"/>
        </w:rPr>
        <w:t>од заразни болести во општина Дојран во 2024 година</w:t>
      </w:r>
    </w:p>
    <w:p w14:paraId="4FFF108E" w14:textId="77777777" w:rsidR="000305F4" w:rsidRPr="000305F4" w:rsidRDefault="000305F4" w:rsidP="000305F4">
      <w:pPr>
        <w:ind w:firstLine="720"/>
        <w:jc w:val="center"/>
        <w:rPr>
          <w:sz w:val="22"/>
          <w:szCs w:val="22"/>
          <w:lang w:val="mk-MK"/>
        </w:rPr>
      </w:pPr>
    </w:p>
    <w:p w14:paraId="072AF1BA" w14:textId="77777777" w:rsidR="000305F4" w:rsidRPr="000305F4" w:rsidRDefault="000305F4" w:rsidP="000305F4">
      <w:pPr>
        <w:ind w:firstLine="720"/>
        <w:jc w:val="both"/>
        <w:rPr>
          <w:sz w:val="22"/>
          <w:szCs w:val="22"/>
          <w:lang w:val="mk-MK"/>
        </w:rPr>
      </w:pPr>
      <w:r w:rsidRPr="000305F4">
        <w:rPr>
          <w:sz w:val="22"/>
          <w:szCs w:val="22"/>
          <w:lang w:val="mk-MK"/>
        </w:rPr>
        <w:t>I.Вовед</w:t>
      </w:r>
    </w:p>
    <w:p w14:paraId="158833C1" w14:textId="77777777" w:rsidR="000305F4" w:rsidRPr="000305F4" w:rsidRDefault="000305F4" w:rsidP="000305F4">
      <w:pPr>
        <w:ind w:firstLine="720"/>
        <w:jc w:val="both"/>
        <w:rPr>
          <w:sz w:val="22"/>
          <w:szCs w:val="22"/>
          <w:lang w:val="mk-MK"/>
        </w:rPr>
      </w:pPr>
      <w:r w:rsidRPr="000305F4">
        <w:rPr>
          <w:sz w:val="22"/>
          <w:szCs w:val="22"/>
          <w:lang w:val="mk-MK"/>
        </w:rPr>
        <w:t>Програмата за спроведување на општи мерки за заштита на населението од заразни болести е во согласност со член 14 став 2 од Законот за заштита на населението од заразни болести („Службен весник на РМ“ бр.66/04...37/16 и 257/20) и член 22 точка 9 од Законот за локалната самоуправа („Службен весник на Р.М.“ бр.05/02), и според истиот, заштитата на населението од заразни болести претставува организирана општествена активност со цел да се спречи појавата или да се намали, отстрани или искорени ширењето на заразни болести, кои се од посебно значење за заштита на населението.</w:t>
      </w:r>
    </w:p>
    <w:p w14:paraId="25363C05" w14:textId="77777777" w:rsidR="000305F4" w:rsidRPr="000305F4" w:rsidRDefault="000305F4" w:rsidP="000305F4">
      <w:pPr>
        <w:ind w:firstLine="720"/>
        <w:jc w:val="both"/>
        <w:rPr>
          <w:sz w:val="22"/>
          <w:szCs w:val="22"/>
          <w:lang w:val="mk-MK"/>
        </w:rPr>
      </w:pPr>
      <w:r w:rsidRPr="000305F4">
        <w:rPr>
          <w:sz w:val="22"/>
          <w:szCs w:val="22"/>
          <w:lang w:val="mk-MK"/>
        </w:rPr>
        <w:t>За заштита од заразни болести се спроведува епидемиолошки надзор и се применуваат општи и посебни мерки. По потреба се спроведуваат и вонредни мерки.</w:t>
      </w:r>
    </w:p>
    <w:p w14:paraId="2CA95B8B" w14:textId="77777777" w:rsidR="000305F4" w:rsidRPr="000305F4" w:rsidRDefault="000305F4" w:rsidP="000305F4">
      <w:pPr>
        <w:ind w:firstLine="720"/>
        <w:jc w:val="both"/>
        <w:rPr>
          <w:sz w:val="22"/>
          <w:szCs w:val="22"/>
          <w:lang w:val="mk-MK"/>
        </w:rPr>
      </w:pPr>
      <w:r w:rsidRPr="000305F4">
        <w:rPr>
          <w:sz w:val="22"/>
          <w:szCs w:val="22"/>
          <w:lang w:val="mk-MK"/>
        </w:rPr>
        <w:t>Епидемиолошкиот надзор го организираат и спроведуваат епидемиолошките служби при Институтот за јавно здравје и регионалните центри за јавно здравје.</w:t>
      </w:r>
    </w:p>
    <w:p w14:paraId="7829A129" w14:textId="77777777" w:rsidR="000305F4" w:rsidRPr="000305F4" w:rsidRDefault="000305F4" w:rsidP="000305F4">
      <w:pPr>
        <w:ind w:firstLine="720"/>
        <w:jc w:val="both"/>
        <w:rPr>
          <w:sz w:val="22"/>
          <w:szCs w:val="22"/>
          <w:lang w:val="mk-MK"/>
        </w:rPr>
      </w:pPr>
      <w:r w:rsidRPr="000305F4">
        <w:rPr>
          <w:sz w:val="22"/>
          <w:szCs w:val="22"/>
          <w:lang w:val="mk-MK"/>
        </w:rPr>
        <w:t>Општите мерки за заштита од заразни болести ги програмираат и планираат општините, на предлог на Центрите за јавно здравје, согласно Елаборат, за општина Дојран изготвува  ЈЗУ Центар за јавно здравје Велес, П.Е.Гевгелија.</w:t>
      </w:r>
    </w:p>
    <w:p w14:paraId="70188E8A" w14:textId="77777777" w:rsidR="000305F4" w:rsidRPr="000305F4" w:rsidRDefault="000305F4" w:rsidP="000305F4">
      <w:pPr>
        <w:ind w:firstLine="720"/>
        <w:jc w:val="both"/>
        <w:rPr>
          <w:sz w:val="22"/>
          <w:szCs w:val="22"/>
          <w:lang w:val="mk-MK"/>
        </w:rPr>
      </w:pPr>
      <w:r w:rsidRPr="000305F4">
        <w:rPr>
          <w:sz w:val="22"/>
          <w:szCs w:val="22"/>
          <w:lang w:val="mk-MK"/>
        </w:rPr>
        <w:t xml:space="preserve"> Овие мерки вклучуваат:</w:t>
      </w:r>
    </w:p>
    <w:p w14:paraId="79212CA8" w14:textId="77777777" w:rsidR="000305F4" w:rsidRPr="000305F4" w:rsidRDefault="000305F4" w:rsidP="000305F4">
      <w:pPr>
        <w:ind w:firstLine="720"/>
        <w:jc w:val="both"/>
        <w:rPr>
          <w:sz w:val="22"/>
          <w:szCs w:val="22"/>
          <w:lang w:val="mk-MK"/>
        </w:rPr>
      </w:pPr>
      <w:r w:rsidRPr="000305F4">
        <w:rPr>
          <w:sz w:val="22"/>
          <w:szCs w:val="22"/>
          <w:lang w:val="mk-MK"/>
        </w:rPr>
        <w:t>1.Обезбедување безбедна вода за пиење и контрола на исправноста на водата;</w:t>
      </w:r>
    </w:p>
    <w:p w14:paraId="08BB11DC" w14:textId="77777777" w:rsidR="000305F4" w:rsidRPr="000305F4" w:rsidRDefault="000305F4" w:rsidP="000305F4">
      <w:pPr>
        <w:ind w:firstLine="720"/>
        <w:jc w:val="both"/>
        <w:rPr>
          <w:sz w:val="22"/>
          <w:szCs w:val="22"/>
          <w:lang w:val="mk-MK"/>
        </w:rPr>
      </w:pPr>
      <w:r w:rsidRPr="000305F4">
        <w:rPr>
          <w:sz w:val="22"/>
          <w:szCs w:val="22"/>
          <w:lang w:val="mk-MK"/>
        </w:rPr>
        <w:t>2.Отстранување на отпадните води и цврстите отпадни материи на начин кој спречува загадување на човековата околина;</w:t>
      </w:r>
    </w:p>
    <w:p w14:paraId="0BA8DCE6" w14:textId="77777777" w:rsidR="000305F4" w:rsidRPr="000305F4" w:rsidRDefault="000305F4" w:rsidP="000305F4">
      <w:pPr>
        <w:ind w:firstLine="720"/>
        <w:jc w:val="both"/>
        <w:rPr>
          <w:sz w:val="22"/>
          <w:szCs w:val="22"/>
          <w:lang w:val="mk-MK"/>
        </w:rPr>
      </w:pPr>
      <w:r w:rsidRPr="000305F4">
        <w:rPr>
          <w:sz w:val="22"/>
          <w:szCs w:val="22"/>
          <w:lang w:val="mk-MK"/>
        </w:rPr>
        <w:t>3.Обезбедување санитарно-технички и хигиенски услови во јавни објекти: (училишни и предучилишни установи, објекти за храна, објекти за водоснабдување, други јавни установи и други јавни места);</w:t>
      </w:r>
    </w:p>
    <w:p w14:paraId="682F0AF7" w14:textId="77777777" w:rsidR="000305F4" w:rsidRPr="000305F4" w:rsidRDefault="000305F4" w:rsidP="000305F4">
      <w:pPr>
        <w:ind w:firstLine="720"/>
        <w:jc w:val="both"/>
        <w:rPr>
          <w:sz w:val="22"/>
          <w:szCs w:val="22"/>
          <w:lang w:val="mk-MK"/>
        </w:rPr>
      </w:pPr>
      <w:r w:rsidRPr="000305F4">
        <w:rPr>
          <w:sz w:val="22"/>
          <w:szCs w:val="22"/>
          <w:lang w:val="mk-MK"/>
        </w:rPr>
        <w:t>4.Вршење на превентивна дезинфекција, дезинсекција и дератизација;</w:t>
      </w:r>
    </w:p>
    <w:p w14:paraId="6FC49466" w14:textId="77777777" w:rsidR="000305F4" w:rsidRPr="000305F4" w:rsidRDefault="000305F4" w:rsidP="000305F4">
      <w:pPr>
        <w:ind w:firstLine="720"/>
        <w:jc w:val="both"/>
        <w:rPr>
          <w:sz w:val="22"/>
          <w:szCs w:val="22"/>
          <w:lang w:val="mk-MK"/>
        </w:rPr>
      </w:pPr>
      <w:r w:rsidRPr="000305F4">
        <w:rPr>
          <w:sz w:val="22"/>
          <w:szCs w:val="22"/>
          <w:lang w:val="mk-MK"/>
        </w:rPr>
        <w:t>5.Обезбедување на превентивно-промотивни активности за унапредување на здравјето на населението.</w:t>
      </w:r>
    </w:p>
    <w:p w14:paraId="637DF1C2" w14:textId="77777777" w:rsidR="000305F4" w:rsidRPr="000305F4" w:rsidRDefault="000305F4" w:rsidP="000305F4">
      <w:pPr>
        <w:ind w:firstLine="720"/>
        <w:jc w:val="both"/>
        <w:rPr>
          <w:sz w:val="22"/>
          <w:szCs w:val="22"/>
          <w:lang w:val="mk-MK"/>
        </w:rPr>
      </w:pPr>
      <w:r w:rsidRPr="000305F4">
        <w:rPr>
          <w:sz w:val="22"/>
          <w:szCs w:val="22"/>
          <w:lang w:val="mk-MK"/>
        </w:rPr>
        <w:t>Општите мерки ги организира единицата на локална самоуправа и се спроведуваат во согласност со стандардите и постапките утврдени со закон за секоја дејност одделно.</w:t>
      </w:r>
    </w:p>
    <w:p w14:paraId="71B07E1C" w14:textId="77777777" w:rsidR="000305F4" w:rsidRPr="000305F4" w:rsidRDefault="000305F4" w:rsidP="000305F4">
      <w:pPr>
        <w:ind w:firstLine="720"/>
        <w:jc w:val="both"/>
        <w:rPr>
          <w:sz w:val="22"/>
          <w:szCs w:val="22"/>
          <w:lang w:val="mk-MK"/>
        </w:rPr>
      </w:pPr>
      <w:r w:rsidRPr="000305F4">
        <w:rPr>
          <w:sz w:val="22"/>
          <w:szCs w:val="22"/>
          <w:lang w:val="mk-MK"/>
        </w:rPr>
        <w:t>Посебни (специфични) мерки за заштита на населението од заразни болести се:</w:t>
      </w:r>
    </w:p>
    <w:p w14:paraId="1AE2E1D3" w14:textId="77777777" w:rsidR="000305F4" w:rsidRPr="000305F4" w:rsidRDefault="000305F4" w:rsidP="000305F4">
      <w:pPr>
        <w:ind w:firstLine="720"/>
        <w:jc w:val="both"/>
        <w:rPr>
          <w:sz w:val="22"/>
          <w:szCs w:val="22"/>
          <w:lang w:val="mk-MK"/>
        </w:rPr>
      </w:pPr>
      <w:r w:rsidRPr="000305F4">
        <w:rPr>
          <w:sz w:val="22"/>
          <w:szCs w:val="22"/>
          <w:lang w:val="mk-MK"/>
        </w:rPr>
        <w:t>1.Откривање на заразни болести-поставување дијагноза;</w:t>
      </w:r>
    </w:p>
    <w:p w14:paraId="0CFE13A1" w14:textId="77777777" w:rsidR="000305F4" w:rsidRPr="000305F4" w:rsidRDefault="000305F4" w:rsidP="000305F4">
      <w:pPr>
        <w:ind w:firstLine="720"/>
        <w:jc w:val="both"/>
        <w:rPr>
          <w:sz w:val="22"/>
          <w:szCs w:val="22"/>
          <w:lang w:val="mk-MK"/>
        </w:rPr>
      </w:pPr>
      <w:r w:rsidRPr="000305F4">
        <w:rPr>
          <w:sz w:val="22"/>
          <w:szCs w:val="22"/>
          <w:lang w:val="mk-MK"/>
        </w:rPr>
        <w:t>2.Лабораториско испитување за утврдување на причинителот на заболувањето;</w:t>
      </w:r>
    </w:p>
    <w:p w14:paraId="0A43AEE7" w14:textId="77777777" w:rsidR="000305F4" w:rsidRPr="000305F4" w:rsidRDefault="000305F4" w:rsidP="000305F4">
      <w:pPr>
        <w:ind w:firstLine="720"/>
        <w:jc w:val="both"/>
        <w:rPr>
          <w:sz w:val="22"/>
          <w:szCs w:val="22"/>
          <w:lang w:val="mk-MK"/>
        </w:rPr>
      </w:pPr>
      <w:r w:rsidRPr="000305F4">
        <w:rPr>
          <w:sz w:val="22"/>
          <w:szCs w:val="22"/>
          <w:lang w:val="mk-MK"/>
        </w:rPr>
        <w:t>3.Пријавување на заразни болести;</w:t>
      </w:r>
    </w:p>
    <w:p w14:paraId="61999C39" w14:textId="77777777" w:rsidR="000305F4" w:rsidRPr="000305F4" w:rsidRDefault="000305F4" w:rsidP="000305F4">
      <w:pPr>
        <w:ind w:firstLine="720"/>
        <w:jc w:val="both"/>
        <w:rPr>
          <w:sz w:val="22"/>
          <w:szCs w:val="22"/>
          <w:lang w:val="mk-MK"/>
        </w:rPr>
      </w:pPr>
      <w:r w:rsidRPr="000305F4">
        <w:rPr>
          <w:sz w:val="22"/>
          <w:szCs w:val="22"/>
          <w:lang w:val="mk-MK"/>
        </w:rPr>
        <w:t>4.Епидемиолошки испитувања;</w:t>
      </w:r>
    </w:p>
    <w:p w14:paraId="5D0B1B69" w14:textId="77777777" w:rsidR="000305F4" w:rsidRPr="000305F4" w:rsidRDefault="000305F4" w:rsidP="000305F4">
      <w:pPr>
        <w:ind w:firstLine="720"/>
        <w:jc w:val="both"/>
        <w:rPr>
          <w:sz w:val="22"/>
          <w:szCs w:val="22"/>
          <w:lang w:val="mk-MK"/>
        </w:rPr>
      </w:pPr>
      <w:r w:rsidRPr="000305F4">
        <w:rPr>
          <w:sz w:val="22"/>
          <w:szCs w:val="22"/>
          <w:lang w:val="mk-MK"/>
        </w:rPr>
        <w:t>5.Превоз, изолација и лечење на болни од заразна болест;</w:t>
      </w:r>
    </w:p>
    <w:p w14:paraId="0E2769C8" w14:textId="77777777" w:rsidR="000305F4" w:rsidRPr="000305F4" w:rsidRDefault="000305F4" w:rsidP="000305F4">
      <w:pPr>
        <w:ind w:firstLine="720"/>
        <w:jc w:val="both"/>
        <w:rPr>
          <w:sz w:val="22"/>
          <w:szCs w:val="22"/>
          <w:lang w:val="mk-MK"/>
        </w:rPr>
      </w:pPr>
      <w:r w:rsidRPr="000305F4">
        <w:rPr>
          <w:sz w:val="22"/>
          <w:szCs w:val="22"/>
          <w:lang w:val="mk-MK"/>
        </w:rPr>
        <w:t>6.Карантин и здравствен надзор;</w:t>
      </w:r>
    </w:p>
    <w:p w14:paraId="1911E0F2" w14:textId="77777777" w:rsidR="000305F4" w:rsidRPr="000305F4" w:rsidRDefault="000305F4" w:rsidP="000305F4">
      <w:pPr>
        <w:ind w:firstLine="720"/>
        <w:jc w:val="both"/>
        <w:rPr>
          <w:sz w:val="22"/>
          <w:szCs w:val="22"/>
          <w:lang w:val="mk-MK"/>
        </w:rPr>
      </w:pPr>
      <w:r w:rsidRPr="000305F4">
        <w:rPr>
          <w:sz w:val="22"/>
          <w:szCs w:val="22"/>
          <w:lang w:val="mk-MK"/>
        </w:rPr>
        <w:t>7.Здравствени прегледи на одредени категории на вработени, како и на лица и бацилоносители одредени со закон;</w:t>
      </w:r>
    </w:p>
    <w:p w14:paraId="5DEF5BBC" w14:textId="77777777" w:rsidR="000305F4" w:rsidRPr="000305F4" w:rsidRDefault="000305F4" w:rsidP="000305F4">
      <w:pPr>
        <w:ind w:firstLine="720"/>
        <w:jc w:val="both"/>
        <w:rPr>
          <w:sz w:val="22"/>
          <w:szCs w:val="22"/>
          <w:lang w:val="mk-MK"/>
        </w:rPr>
      </w:pPr>
      <w:r w:rsidRPr="000305F4">
        <w:rPr>
          <w:sz w:val="22"/>
          <w:szCs w:val="22"/>
          <w:lang w:val="mk-MK"/>
        </w:rPr>
        <w:t>8.Имунизација и хемиопрофилакса;</w:t>
      </w:r>
    </w:p>
    <w:p w14:paraId="429F2180" w14:textId="77777777" w:rsidR="000305F4" w:rsidRPr="000305F4" w:rsidRDefault="000305F4" w:rsidP="000305F4">
      <w:pPr>
        <w:ind w:firstLine="720"/>
        <w:jc w:val="both"/>
        <w:rPr>
          <w:sz w:val="22"/>
          <w:szCs w:val="22"/>
          <w:lang w:val="mk-MK"/>
        </w:rPr>
      </w:pPr>
      <w:r w:rsidRPr="000305F4">
        <w:rPr>
          <w:sz w:val="22"/>
          <w:szCs w:val="22"/>
          <w:lang w:val="mk-MK"/>
        </w:rPr>
        <w:t>9.Дезинфекција, дезинсекција и дератизација по епидемиолошки индикации.</w:t>
      </w:r>
    </w:p>
    <w:p w14:paraId="22D2B045" w14:textId="77777777" w:rsidR="008F018D" w:rsidRDefault="008F018D" w:rsidP="008F018D">
      <w:pPr>
        <w:jc w:val="both"/>
        <w:rPr>
          <w:sz w:val="22"/>
          <w:szCs w:val="22"/>
          <w:lang w:val="mk-MK" w:eastAsia="en-US"/>
        </w:rPr>
      </w:pPr>
    </w:p>
    <w:p w14:paraId="12A73883" w14:textId="77777777" w:rsidR="0055532F" w:rsidRDefault="0055532F" w:rsidP="008F018D">
      <w:pPr>
        <w:jc w:val="both"/>
        <w:rPr>
          <w:sz w:val="22"/>
          <w:szCs w:val="22"/>
          <w:lang w:val="mk-MK" w:eastAsia="en-US"/>
        </w:rPr>
      </w:pPr>
    </w:p>
    <w:p w14:paraId="23CD19D3" w14:textId="77777777" w:rsidR="0055532F" w:rsidRDefault="0055532F" w:rsidP="008F018D">
      <w:pPr>
        <w:jc w:val="both"/>
        <w:rPr>
          <w:sz w:val="22"/>
          <w:szCs w:val="22"/>
          <w:lang w:val="mk-MK" w:eastAsia="en-US"/>
        </w:rPr>
      </w:pPr>
    </w:p>
    <w:p w14:paraId="3F78B045" w14:textId="77777777" w:rsidR="0055532F" w:rsidRDefault="0055532F" w:rsidP="008F018D">
      <w:pPr>
        <w:jc w:val="both"/>
        <w:rPr>
          <w:sz w:val="22"/>
          <w:szCs w:val="22"/>
          <w:lang w:val="mk-MK" w:eastAsia="en-US"/>
        </w:rPr>
      </w:pPr>
    </w:p>
    <w:p w14:paraId="07C100B1" w14:textId="1D9B0381"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20</w:t>
      </w:r>
    </w:p>
    <w:p w14:paraId="12442D91" w14:textId="77777777" w:rsidR="008F018D" w:rsidRDefault="008F018D" w:rsidP="008F018D">
      <w:pPr>
        <w:jc w:val="both"/>
        <w:rPr>
          <w:sz w:val="22"/>
          <w:szCs w:val="22"/>
          <w:lang w:val="mk-MK" w:eastAsia="en-US"/>
        </w:rPr>
      </w:pPr>
    </w:p>
    <w:p w14:paraId="1ED63C51" w14:textId="77777777" w:rsidR="000305F4" w:rsidRPr="000305F4" w:rsidRDefault="000305F4" w:rsidP="000305F4">
      <w:pPr>
        <w:ind w:firstLine="720"/>
        <w:jc w:val="both"/>
        <w:rPr>
          <w:sz w:val="22"/>
          <w:szCs w:val="22"/>
          <w:lang w:val="mk-MK"/>
        </w:rPr>
      </w:pPr>
      <w:r w:rsidRPr="000305F4">
        <w:rPr>
          <w:sz w:val="22"/>
          <w:szCs w:val="22"/>
          <w:lang w:val="mk-MK"/>
        </w:rPr>
        <w:t>Специфичните мерки за заштита од заразни болести ги планираат и извршуваат здравствените работници во референтни здравствени установи, според специфичната цел и мерки за кои се регистрирани.</w:t>
      </w:r>
    </w:p>
    <w:p w14:paraId="1BD4AEE5" w14:textId="77777777" w:rsidR="000305F4" w:rsidRPr="000305F4" w:rsidRDefault="000305F4" w:rsidP="000305F4">
      <w:pPr>
        <w:ind w:firstLine="720"/>
        <w:jc w:val="both"/>
        <w:rPr>
          <w:sz w:val="22"/>
          <w:szCs w:val="22"/>
          <w:lang w:val="mk-MK"/>
        </w:rPr>
      </w:pPr>
      <w:r w:rsidRPr="000305F4">
        <w:rPr>
          <w:sz w:val="22"/>
          <w:szCs w:val="22"/>
          <w:lang w:val="mk-MK"/>
        </w:rPr>
        <w:t>Во услови на епидемии и катастрофи од поширок размер се спроведуваат и вонредни мерки за заштита од заразни болести. Вонредните мерки ги предлага Комисијата за заштита од заразни болести.</w:t>
      </w:r>
    </w:p>
    <w:p w14:paraId="494634E6" w14:textId="77777777" w:rsidR="000305F4" w:rsidRPr="000305F4" w:rsidRDefault="000305F4" w:rsidP="000305F4">
      <w:pPr>
        <w:ind w:firstLine="720"/>
        <w:jc w:val="both"/>
        <w:rPr>
          <w:sz w:val="22"/>
          <w:szCs w:val="22"/>
          <w:lang w:val="mk-MK"/>
        </w:rPr>
      </w:pPr>
      <w:r w:rsidRPr="000305F4">
        <w:rPr>
          <w:sz w:val="22"/>
          <w:szCs w:val="22"/>
          <w:lang w:val="mk-MK"/>
        </w:rPr>
        <w:t>Спроведувањето на мерките за заштита на населението од заразни болести и средствата за нивно спроведување имаат приоритет во однос на спроведувањето на останатите мерки за здравствена заштита.</w:t>
      </w:r>
    </w:p>
    <w:p w14:paraId="25682DC1" w14:textId="77777777" w:rsidR="000305F4" w:rsidRPr="000305F4" w:rsidRDefault="000305F4" w:rsidP="000305F4">
      <w:pPr>
        <w:ind w:firstLine="720"/>
        <w:jc w:val="both"/>
        <w:rPr>
          <w:sz w:val="22"/>
          <w:szCs w:val="22"/>
          <w:lang w:val="mk-MK"/>
        </w:rPr>
      </w:pPr>
    </w:p>
    <w:p w14:paraId="28B0028E" w14:textId="77777777" w:rsidR="000305F4" w:rsidRPr="000305F4" w:rsidRDefault="000305F4" w:rsidP="000305F4">
      <w:pPr>
        <w:ind w:firstLine="720"/>
        <w:jc w:val="both"/>
        <w:rPr>
          <w:sz w:val="22"/>
          <w:szCs w:val="22"/>
          <w:lang w:val="mk-MK"/>
        </w:rPr>
      </w:pPr>
      <w:r w:rsidRPr="000305F4">
        <w:rPr>
          <w:sz w:val="22"/>
          <w:szCs w:val="22"/>
          <w:lang w:val="mk-MK"/>
        </w:rPr>
        <w:t>II.Активности</w:t>
      </w:r>
    </w:p>
    <w:p w14:paraId="035ED955" w14:textId="77777777" w:rsidR="000305F4" w:rsidRPr="000305F4" w:rsidRDefault="000305F4" w:rsidP="000305F4">
      <w:pPr>
        <w:ind w:firstLine="720"/>
        <w:jc w:val="both"/>
        <w:rPr>
          <w:sz w:val="22"/>
          <w:szCs w:val="22"/>
          <w:lang w:val="mk-MK"/>
        </w:rPr>
      </w:pPr>
      <w:r w:rsidRPr="000305F4">
        <w:rPr>
          <w:sz w:val="22"/>
          <w:szCs w:val="22"/>
          <w:lang w:val="mk-MK"/>
        </w:rPr>
        <w:t>Со Програмата за спроведување на општи мерки за заштита на населението од заразни болести се утврдуваат активностите, извршителите, роковите и изворите на финансиски средства за спроведување на општите мерки во спречувањето и сузбивањето на заразните и други заболувања на територијата на општина Дојран.</w:t>
      </w:r>
    </w:p>
    <w:p w14:paraId="68C439E3" w14:textId="77777777" w:rsidR="000305F4" w:rsidRPr="000305F4" w:rsidRDefault="000305F4" w:rsidP="000305F4">
      <w:pPr>
        <w:ind w:firstLine="720"/>
        <w:jc w:val="both"/>
        <w:rPr>
          <w:sz w:val="22"/>
          <w:szCs w:val="22"/>
          <w:lang w:val="mk-MK"/>
        </w:rPr>
      </w:pPr>
      <w:r w:rsidRPr="000305F4">
        <w:rPr>
          <w:sz w:val="22"/>
          <w:szCs w:val="22"/>
          <w:lang w:val="mk-MK"/>
        </w:rPr>
        <w:t>Општите мерки и активности ги организира и следи Општина Дојран, во соработка со ЈЗУ Центар за јавно здравје-Гевгелија и изготвен Елаборат со акционен план за спроведување на превентивни мерки како посебни мерки, на подрачјето на општините Гевгелија, Дојран и Богданци за 2024 година, кој ке се изготви од страна на ЈЗУ Центар за јавно здравје Велес П.Е.Гевгелија.  За заштита на населението од заразни болести во Општина Дојран, во 2024 година, ќе се спроведат следниве општи мерки:</w:t>
      </w:r>
    </w:p>
    <w:p w14:paraId="4AEDB984" w14:textId="77777777" w:rsidR="000305F4" w:rsidRPr="000305F4" w:rsidRDefault="000305F4" w:rsidP="000305F4">
      <w:pPr>
        <w:ind w:firstLine="720"/>
        <w:jc w:val="both"/>
        <w:rPr>
          <w:sz w:val="22"/>
          <w:szCs w:val="22"/>
          <w:lang w:val="mk-MK"/>
        </w:rPr>
      </w:pPr>
      <w:r w:rsidRPr="000305F4">
        <w:rPr>
          <w:sz w:val="22"/>
          <w:szCs w:val="22"/>
          <w:lang w:val="mk-MK"/>
        </w:rPr>
        <w:t>1.Обезбедување безбедна вода за пиење и контрола на исправноста на водата од водоснабдителните системи на населенито со вода за пиење,</w:t>
      </w:r>
    </w:p>
    <w:p w14:paraId="1CF2E70E" w14:textId="77777777" w:rsidR="000305F4" w:rsidRPr="000305F4" w:rsidRDefault="000305F4" w:rsidP="000305F4">
      <w:pPr>
        <w:ind w:firstLine="720"/>
        <w:jc w:val="both"/>
        <w:rPr>
          <w:sz w:val="22"/>
          <w:szCs w:val="22"/>
          <w:lang w:val="mk-MK"/>
        </w:rPr>
      </w:pPr>
      <w:r w:rsidRPr="000305F4">
        <w:rPr>
          <w:sz w:val="22"/>
          <w:szCs w:val="22"/>
          <w:lang w:val="mk-MK"/>
        </w:rPr>
        <w:t>2.Обезбедување на хигиено-технички услови во училишните и предучилишните установи</w:t>
      </w:r>
    </w:p>
    <w:p w14:paraId="2D96BF5B" w14:textId="77777777" w:rsidR="000305F4" w:rsidRPr="000305F4" w:rsidRDefault="000305F4" w:rsidP="000305F4">
      <w:pPr>
        <w:ind w:firstLine="720"/>
        <w:jc w:val="both"/>
        <w:rPr>
          <w:sz w:val="22"/>
          <w:szCs w:val="22"/>
          <w:lang w:val="mk-MK"/>
        </w:rPr>
      </w:pPr>
      <w:r w:rsidRPr="000305F4">
        <w:rPr>
          <w:sz w:val="22"/>
          <w:szCs w:val="22"/>
          <w:lang w:val="mk-MK"/>
        </w:rPr>
        <w:t>3.Отстранување на цврстиот отпад и отпадните води на начин кој ќе овозможи заштита на човековата околина од загадување</w:t>
      </w:r>
    </w:p>
    <w:p w14:paraId="0B37D38A" w14:textId="77777777" w:rsidR="000305F4" w:rsidRPr="000305F4" w:rsidRDefault="000305F4" w:rsidP="000305F4">
      <w:pPr>
        <w:ind w:firstLine="720"/>
        <w:jc w:val="both"/>
        <w:rPr>
          <w:sz w:val="22"/>
          <w:szCs w:val="22"/>
          <w:lang w:val="mk-MK"/>
        </w:rPr>
      </w:pPr>
      <w:r w:rsidRPr="000305F4">
        <w:rPr>
          <w:sz w:val="22"/>
          <w:szCs w:val="22"/>
          <w:lang w:val="mk-MK"/>
        </w:rPr>
        <w:t>4.Вршење на превентивна дезинфекција, дезинсекција и дератизација и други хигиено-технички мерки во населени места и други јавни површини</w:t>
      </w:r>
    </w:p>
    <w:p w14:paraId="77BB0190" w14:textId="77777777" w:rsidR="000305F4" w:rsidRPr="000305F4" w:rsidRDefault="000305F4" w:rsidP="000305F4">
      <w:pPr>
        <w:ind w:firstLine="720"/>
        <w:jc w:val="both"/>
        <w:rPr>
          <w:sz w:val="22"/>
          <w:szCs w:val="22"/>
          <w:lang w:val="mk-MK"/>
        </w:rPr>
      </w:pPr>
      <w:r w:rsidRPr="000305F4">
        <w:rPr>
          <w:sz w:val="22"/>
          <w:szCs w:val="22"/>
          <w:lang w:val="mk-MK"/>
        </w:rPr>
        <w:t>5.Превентивно-промотивни активности за унапредување на здравјето на населението.</w:t>
      </w:r>
    </w:p>
    <w:p w14:paraId="5C37E680" w14:textId="77777777" w:rsidR="000305F4" w:rsidRPr="000305F4" w:rsidRDefault="000305F4" w:rsidP="000305F4">
      <w:pPr>
        <w:ind w:firstLine="720"/>
        <w:jc w:val="both"/>
        <w:rPr>
          <w:sz w:val="22"/>
          <w:szCs w:val="22"/>
          <w:lang w:val="mk-MK"/>
        </w:rPr>
      </w:pPr>
      <w:r w:rsidRPr="000305F4">
        <w:rPr>
          <w:sz w:val="22"/>
          <w:szCs w:val="22"/>
          <w:lang w:val="mk-MK"/>
        </w:rPr>
        <w:t>6.Организирање на шинтерска служба за уловување и стационар за сместување на животни скитници на територијата на општина Дојран.</w:t>
      </w:r>
    </w:p>
    <w:p w14:paraId="679299A2" w14:textId="77777777" w:rsidR="000305F4" w:rsidRPr="000305F4" w:rsidRDefault="000305F4" w:rsidP="000305F4">
      <w:pPr>
        <w:ind w:firstLine="720"/>
        <w:jc w:val="both"/>
        <w:rPr>
          <w:sz w:val="22"/>
          <w:szCs w:val="22"/>
          <w:lang w:val="mk-MK"/>
        </w:rPr>
      </w:pPr>
      <w:r w:rsidRPr="000305F4">
        <w:rPr>
          <w:sz w:val="22"/>
          <w:szCs w:val="22"/>
          <w:lang w:val="mk-MK"/>
        </w:rPr>
        <w:t>1.1.Обезбедување безбедна вода за пиење и контрола на исправноста на водата од водоснабдителните системи во населените места во општината.</w:t>
      </w:r>
    </w:p>
    <w:p w14:paraId="7E1CD395" w14:textId="77777777" w:rsidR="000305F4" w:rsidRPr="000305F4" w:rsidRDefault="000305F4" w:rsidP="000305F4">
      <w:pPr>
        <w:ind w:firstLine="720"/>
        <w:jc w:val="both"/>
        <w:rPr>
          <w:sz w:val="22"/>
          <w:szCs w:val="22"/>
          <w:lang w:val="mk-MK"/>
        </w:rPr>
      </w:pPr>
      <w:r w:rsidRPr="000305F4">
        <w:rPr>
          <w:sz w:val="22"/>
          <w:szCs w:val="22"/>
          <w:lang w:val="mk-MK"/>
        </w:rPr>
        <w:t>Општина Дојран и во 2024 година ќе продолжи да се грижи за континуирано снабдување на населението со доволни количини на здравствено исправна вода за пиење.</w:t>
      </w:r>
    </w:p>
    <w:p w14:paraId="32EE055F" w14:textId="77777777" w:rsidR="000305F4" w:rsidRPr="000305F4" w:rsidRDefault="000305F4" w:rsidP="000305F4">
      <w:pPr>
        <w:ind w:firstLine="720"/>
        <w:jc w:val="both"/>
        <w:rPr>
          <w:sz w:val="22"/>
          <w:szCs w:val="22"/>
          <w:lang w:val="mk-MK"/>
        </w:rPr>
      </w:pPr>
      <w:r w:rsidRPr="000305F4">
        <w:rPr>
          <w:sz w:val="22"/>
          <w:szCs w:val="22"/>
          <w:lang w:val="mk-MK"/>
        </w:rPr>
        <w:t>Согласно Одлуката за комунален ред, организираното водоснабдување на најголем дел од населението во општина Дојран го врши Јавното комунално претпријатие „Комуналец-Полин “ Стар Дојран.</w:t>
      </w:r>
    </w:p>
    <w:p w14:paraId="7050EC4B" w14:textId="77777777" w:rsidR="000305F4" w:rsidRPr="000305F4" w:rsidRDefault="000305F4" w:rsidP="000305F4">
      <w:pPr>
        <w:ind w:firstLine="720"/>
        <w:jc w:val="both"/>
        <w:rPr>
          <w:sz w:val="22"/>
          <w:szCs w:val="22"/>
          <w:lang w:val="mk-MK"/>
        </w:rPr>
      </w:pPr>
      <w:r w:rsidRPr="000305F4">
        <w:rPr>
          <w:sz w:val="22"/>
          <w:szCs w:val="22"/>
          <w:lang w:val="mk-MK"/>
        </w:rPr>
        <w:t>Верификација на квалитетот и исправноста на водата за пиење од системот за вода за пиење и информирање на корисниците за квалитетот на водата го врши ЈЗУ Центар за јавно здравје-Гевгелија.</w:t>
      </w:r>
    </w:p>
    <w:p w14:paraId="6B85F0D4" w14:textId="77777777" w:rsidR="000305F4" w:rsidRPr="000305F4" w:rsidRDefault="000305F4" w:rsidP="000305F4">
      <w:pPr>
        <w:ind w:firstLine="720"/>
        <w:jc w:val="both"/>
        <w:rPr>
          <w:sz w:val="22"/>
          <w:szCs w:val="22"/>
          <w:lang w:val="mk-MK"/>
        </w:rPr>
      </w:pPr>
      <w:r w:rsidRPr="000305F4">
        <w:rPr>
          <w:sz w:val="22"/>
          <w:szCs w:val="22"/>
          <w:lang w:val="mk-MK"/>
        </w:rPr>
        <w:t>Редовниот мониторинг се спроведува еднаш месечно и тоа директно од системите за водоснабдување ви сите населени места во општината.</w:t>
      </w:r>
    </w:p>
    <w:p w14:paraId="0C74F153" w14:textId="77777777" w:rsidR="000305F4" w:rsidRPr="000305F4" w:rsidRDefault="000305F4" w:rsidP="000305F4">
      <w:pPr>
        <w:ind w:firstLine="720"/>
        <w:jc w:val="both"/>
        <w:rPr>
          <w:sz w:val="22"/>
          <w:szCs w:val="22"/>
          <w:lang w:val="mk-MK"/>
        </w:rPr>
      </w:pPr>
      <w:r w:rsidRPr="000305F4">
        <w:rPr>
          <w:sz w:val="22"/>
          <w:szCs w:val="22"/>
          <w:lang w:val="mk-MK"/>
        </w:rPr>
        <w:t>Периодичните анализи се вршат двапати годишно во ЈЗУ Институт за јавно здравје Скопје.</w:t>
      </w:r>
    </w:p>
    <w:p w14:paraId="73F7E530" w14:textId="77777777" w:rsidR="000305F4" w:rsidRPr="000305F4" w:rsidRDefault="000305F4" w:rsidP="000305F4">
      <w:pPr>
        <w:ind w:firstLine="720"/>
        <w:jc w:val="both"/>
        <w:rPr>
          <w:sz w:val="22"/>
          <w:szCs w:val="22"/>
          <w:lang w:val="mk-MK"/>
        </w:rPr>
      </w:pPr>
      <w:r w:rsidRPr="000305F4">
        <w:rPr>
          <w:sz w:val="22"/>
          <w:szCs w:val="22"/>
          <w:lang w:val="mk-MK"/>
        </w:rPr>
        <w:t>2.1.Обезбедување на хигиено-технички услови во училишните и предучилишни установи.</w:t>
      </w:r>
    </w:p>
    <w:p w14:paraId="08205A2D" w14:textId="77777777" w:rsidR="000305F4" w:rsidRPr="000305F4" w:rsidRDefault="000305F4" w:rsidP="000305F4">
      <w:pPr>
        <w:ind w:firstLine="720"/>
        <w:jc w:val="both"/>
        <w:rPr>
          <w:sz w:val="22"/>
          <w:szCs w:val="22"/>
          <w:lang w:val="mk-MK"/>
        </w:rPr>
      </w:pPr>
      <w:r w:rsidRPr="000305F4">
        <w:rPr>
          <w:sz w:val="22"/>
          <w:szCs w:val="22"/>
          <w:lang w:val="mk-MK"/>
        </w:rPr>
        <w:t>Децата и учениците се највулнерабилна категорија на население. За заштита на нивниот интегритет, а особено од заразна жолтица и други цревни заболувања се вршат и редовните контроли на училишните и предучилишните установи од страна на санитарниот и здравствен инспектор и лекарите од Центарот за јавно здравје.</w:t>
      </w:r>
    </w:p>
    <w:p w14:paraId="454EFB66" w14:textId="77D84FF0"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21</w:t>
      </w:r>
    </w:p>
    <w:p w14:paraId="020F4A2E" w14:textId="77777777" w:rsidR="008F018D" w:rsidRDefault="008F018D" w:rsidP="008F018D">
      <w:pPr>
        <w:jc w:val="both"/>
        <w:rPr>
          <w:sz w:val="22"/>
          <w:szCs w:val="22"/>
          <w:lang w:val="mk-MK" w:eastAsia="en-US"/>
        </w:rPr>
      </w:pPr>
    </w:p>
    <w:p w14:paraId="5C302E03" w14:textId="77777777" w:rsidR="000305F4" w:rsidRPr="000305F4" w:rsidRDefault="000305F4" w:rsidP="000305F4">
      <w:pPr>
        <w:ind w:firstLine="720"/>
        <w:jc w:val="both"/>
        <w:rPr>
          <w:sz w:val="22"/>
          <w:szCs w:val="22"/>
          <w:lang w:val="mk-MK"/>
        </w:rPr>
      </w:pPr>
      <w:r w:rsidRPr="000305F4">
        <w:rPr>
          <w:sz w:val="22"/>
          <w:szCs w:val="22"/>
          <w:lang w:val="mk-MK"/>
        </w:rPr>
        <w:t>Врз основа на теренските увиди во Основното општинско училиште ,,Кочо Рацин,,  Нов Дојран и останатите  подрачни училишта,  добиваат извештај за најдената состојба, со предлог мерки за подобрување доколку е потребно.</w:t>
      </w:r>
    </w:p>
    <w:p w14:paraId="3F6215BC" w14:textId="77777777" w:rsidR="000305F4" w:rsidRPr="000305F4" w:rsidRDefault="000305F4" w:rsidP="000305F4">
      <w:pPr>
        <w:ind w:firstLine="720"/>
        <w:jc w:val="both"/>
        <w:rPr>
          <w:sz w:val="22"/>
          <w:szCs w:val="22"/>
          <w:lang w:val="mk-MK"/>
        </w:rPr>
      </w:pPr>
      <w:r w:rsidRPr="000305F4">
        <w:rPr>
          <w:sz w:val="22"/>
          <w:szCs w:val="22"/>
          <w:lang w:val="mk-MK"/>
        </w:rPr>
        <w:t>3.1.Правилно и навремено отстранување на цврст отпад и отпадни води</w:t>
      </w:r>
    </w:p>
    <w:p w14:paraId="30E8B5AC" w14:textId="77777777" w:rsidR="000305F4" w:rsidRPr="000305F4" w:rsidRDefault="000305F4" w:rsidP="000305F4">
      <w:pPr>
        <w:ind w:firstLine="720"/>
        <w:jc w:val="both"/>
        <w:rPr>
          <w:sz w:val="22"/>
          <w:szCs w:val="22"/>
          <w:lang w:val="mk-MK"/>
        </w:rPr>
      </w:pPr>
      <w:r w:rsidRPr="000305F4">
        <w:rPr>
          <w:sz w:val="22"/>
          <w:szCs w:val="22"/>
          <w:lang w:val="mk-MK"/>
        </w:rPr>
        <w:t>Според Одлуката за комнунален ред на општина Дојран, организираното отстранување на цврст отпад и отпадни води го врши Јавното комунално претпријатие „Комуналец-Полин “ Стар Дојран.</w:t>
      </w:r>
    </w:p>
    <w:p w14:paraId="6A8E624C" w14:textId="77777777" w:rsidR="000305F4" w:rsidRPr="000305F4" w:rsidRDefault="000305F4" w:rsidP="000305F4">
      <w:pPr>
        <w:ind w:firstLine="720"/>
        <w:jc w:val="both"/>
        <w:rPr>
          <w:sz w:val="22"/>
          <w:szCs w:val="22"/>
          <w:lang w:val="mk-MK"/>
        </w:rPr>
      </w:pPr>
      <w:r w:rsidRPr="000305F4">
        <w:rPr>
          <w:sz w:val="22"/>
          <w:szCs w:val="22"/>
          <w:lang w:val="mk-MK"/>
        </w:rPr>
        <w:t>Комбинираната канализациска мрежа (фекална и атмосферска) која е во помал дел и несовесното користење на канализацијата од граѓаните овозможува често затнување на одводните цевки и излевање на фекалии по одредени улици.</w:t>
      </w:r>
    </w:p>
    <w:p w14:paraId="735DDD24" w14:textId="77777777" w:rsidR="000305F4" w:rsidRPr="000305F4" w:rsidRDefault="000305F4" w:rsidP="000305F4">
      <w:pPr>
        <w:ind w:firstLine="720"/>
        <w:jc w:val="both"/>
        <w:rPr>
          <w:sz w:val="22"/>
          <w:szCs w:val="22"/>
          <w:lang w:val="mk-MK"/>
        </w:rPr>
      </w:pPr>
      <w:r w:rsidRPr="000305F4">
        <w:rPr>
          <w:sz w:val="22"/>
          <w:szCs w:val="22"/>
          <w:lang w:val="mk-MK"/>
        </w:rPr>
        <w:t>Контролни мерки:</w:t>
      </w:r>
    </w:p>
    <w:p w14:paraId="72F99E9E" w14:textId="77777777" w:rsidR="000305F4" w:rsidRPr="000305F4" w:rsidRDefault="000305F4" w:rsidP="000305F4">
      <w:pPr>
        <w:ind w:firstLine="720"/>
        <w:jc w:val="both"/>
        <w:rPr>
          <w:sz w:val="22"/>
          <w:szCs w:val="22"/>
          <w:lang w:val="mk-MK"/>
        </w:rPr>
      </w:pPr>
      <w:r w:rsidRPr="000305F4">
        <w:rPr>
          <w:sz w:val="22"/>
          <w:szCs w:val="22"/>
          <w:lang w:val="mk-MK"/>
        </w:rPr>
        <w:t>-Изготвување на флаери и плакати со известување за правилна дистрибуција и селекција на цврстиот отпад за оној вид отпад за кој се врши селекција на подрачјето на општината. Флаерите да се дистрибуираат со сметките за вода и отстранување на отпадот, а плакатите да се постават на регуларни места и на контејнерите за отпад.</w:t>
      </w:r>
    </w:p>
    <w:p w14:paraId="6D470D01" w14:textId="77777777" w:rsidR="000305F4" w:rsidRPr="000305F4" w:rsidRDefault="000305F4" w:rsidP="000305F4">
      <w:pPr>
        <w:ind w:firstLine="720"/>
        <w:jc w:val="both"/>
        <w:rPr>
          <w:sz w:val="22"/>
          <w:szCs w:val="22"/>
          <w:lang w:val="mk-MK"/>
        </w:rPr>
      </w:pPr>
      <w:r w:rsidRPr="000305F4">
        <w:rPr>
          <w:sz w:val="22"/>
          <w:szCs w:val="22"/>
          <w:lang w:val="mk-MK"/>
        </w:rPr>
        <w:t>-набавка на моќна канал џет цистерна и општа заложба за раздвојување на атмосферската од фекалната канализација.</w:t>
      </w:r>
    </w:p>
    <w:p w14:paraId="59CAD812" w14:textId="77777777" w:rsidR="000305F4" w:rsidRPr="000305F4" w:rsidRDefault="000305F4" w:rsidP="000305F4">
      <w:pPr>
        <w:ind w:firstLine="720"/>
        <w:jc w:val="both"/>
        <w:rPr>
          <w:sz w:val="22"/>
          <w:szCs w:val="22"/>
          <w:lang w:val="mk-MK"/>
        </w:rPr>
      </w:pPr>
      <w:r w:rsidRPr="000305F4">
        <w:rPr>
          <w:sz w:val="22"/>
          <w:szCs w:val="22"/>
          <w:lang w:val="mk-MK"/>
        </w:rPr>
        <w:t>4.1.Спроведување на превентивна дезинфекција, дезинсекција и дератизација (ДДД) во населени места и други јавни површини со примена на метода на ларвицидна дезинсекција и возрасни инсекти(муви ,комарци и сл), согласно изготвени акциониот план со динамика на извршување.</w:t>
      </w:r>
    </w:p>
    <w:p w14:paraId="55D01C5B" w14:textId="77777777" w:rsidR="000305F4" w:rsidRPr="000305F4" w:rsidRDefault="000305F4" w:rsidP="000305F4">
      <w:pPr>
        <w:ind w:firstLine="720"/>
        <w:jc w:val="both"/>
        <w:rPr>
          <w:sz w:val="22"/>
          <w:szCs w:val="22"/>
          <w:lang w:val="mk-MK"/>
        </w:rPr>
      </w:pPr>
      <w:r w:rsidRPr="000305F4">
        <w:rPr>
          <w:sz w:val="22"/>
          <w:szCs w:val="22"/>
          <w:lang w:val="mk-MK"/>
        </w:rPr>
        <w:t>Законот за заштита на населението од заразни болести налага превентивна дезинфекција, дезинсекција и дератизација во здравствени, училишни, предучилишни и социјални установи, зелени пазари, канализации, депонии и друго.</w:t>
      </w:r>
    </w:p>
    <w:p w14:paraId="2BDCA587" w14:textId="77777777" w:rsidR="000305F4" w:rsidRPr="000305F4" w:rsidRDefault="000305F4" w:rsidP="000305F4">
      <w:pPr>
        <w:ind w:firstLine="720"/>
        <w:jc w:val="both"/>
        <w:rPr>
          <w:sz w:val="22"/>
          <w:szCs w:val="22"/>
          <w:lang w:val="mk-MK"/>
        </w:rPr>
      </w:pPr>
      <w:r w:rsidRPr="000305F4">
        <w:rPr>
          <w:sz w:val="22"/>
          <w:szCs w:val="22"/>
          <w:lang w:val="mk-MK"/>
        </w:rPr>
        <w:t>Спроведувањето на ДДД во установите и другите јавни објекти ќе се врши врз основа на побарувања или склучени договори помегу ЈЗУ ЦЈЗ Гевгелија или други правни лица што ги исполнуваат условите пропишани со закон и прописите донесени врз основа на него и корисниците на овие услуги.</w:t>
      </w:r>
    </w:p>
    <w:p w14:paraId="4AC6F70C" w14:textId="77777777" w:rsidR="000305F4" w:rsidRPr="000305F4" w:rsidRDefault="000305F4" w:rsidP="000305F4">
      <w:pPr>
        <w:ind w:firstLine="720"/>
        <w:jc w:val="both"/>
        <w:rPr>
          <w:sz w:val="22"/>
          <w:szCs w:val="22"/>
          <w:lang w:val="mk-MK"/>
        </w:rPr>
      </w:pPr>
      <w:r w:rsidRPr="000305F4">
        <w:rPr>
          <w:sz w:val="22"/>
          <w:szCs w:val="22"/>
          <w:lang w:val="mk-MK"/>
        </w:rPr>
        <w:t xml:space="preserve">Општина Дојран согласно законските прописи а и преку стручното мислење на Советот за јавно здравје за подрачјето на општина Дојран, за спроведување на превентивна дезинфекција, дезинсекција и дератизација. </w:t>
      </w:r>
    </w:p>
    <w:p w14:paraId="4E005A61" w14:textId="77777777" w:rsidR="000305F4" w:rsidRPr="000305F4" w:rsidRDefault="000305F4" w:rsidP="000305F4">
      <w:pPr>
        <w:ind w:firstLine="720"/>
        <w:jc w:val="both"/>
        <w:rPr>
          <w:sz w:val="22"/>
          <w:szCs w:val="22"/>
          <w:lang w:val="mk-MK"/>
        </w:rPr>
      </w:pPr>
      <w:r w:rsidRPr="000305F4">
        <w:rPr>
          <w:sz w:val="22"/>
          <w:szCs w:val="22"/>
          <w:lang w:val="mk-MK"/>
        </w:rPr>
        <w:t>4.2.Аерозапрашување, комбинирано со терестичко третириање на територијата на општина Дојран ке се врши во соработка со соседните општини преку ангажирање на оператор преку Центарот за југоисточен плански регион Струмица.</w:t>
      </w:r>
    </w:p>
    <w:p w14:paraId="7E981EF7" w14:textId="77777777" w:rsidR="000305F4" w:rsidRPr="000305F4" w:rsidRDefault="000305F4" w:rsidP="000305F4">
      <w:pPr>
        <w:ind w:firstLine="720"/>
        <w:jc w:val="both"/>
        <w:rPr>
          <w:sz w:val="22"/>
          <w:szCs w:val="22"/>
          <w:lang w:val="mk-MK"/>
        </w:rPr>
      </w:pPr>
      <w:r w:rsidRPr="000305F4">
        <w:rPr>
          <w:sz w:val="22"/>
          <w:szCs w:val="22"/>
          <w:lang w:val="mk-MK"/>
        </w:rPr>
        <w:t>5.1.Превентивно-промотивни активности за унапредување на здравјето на населението, Општината во соработка и со Центарот за јавно здравје ке го планираат и организираат спроведувањето на промоција на здравјето и превенцијата од заразни болести.</w:t>
      </w:r>
    </w:p>
    <w:p w14:paraId="2CE8E0DE" w14:textId="77777777" w:rsidR="000305F4" w:rsidRPr="000305F4" w:rsidRDefault="000305F4" w:rsidP="000305F4">
      <w:pPr>
        <w:ind w:firstLine="720"/>
        <w:jc w:val="both"/>
        <w:rPr>
          <w:sz w:val="22"/>
          <w:szCs w:val="22"/>
          <w:lang w:val="mk-MK"/>
        </w:rPr>
      </w:pPr>
      <w:r w:rsidRPr="000305F4">
        <w:rPr>
          <w:sz w:val="22"/>
          <w:szCs w:val="22"/>
          <w:lang w:val="mk-MK"/>
        </w:rPr>
        <w:t>Во зависност од случувањата ќе се спроведуваат и типизирани предавања на учениците од основното образование за заштита од заразни болести.</w:t>
      </w:r>
    </w:p>
    <w:p w14:paraId="346B23DC" w14:textId="27BBB188" w:rsidR="000305F4" w:rsidRPr="000305F4" w:rsidRDefault="000305F4" w:rsidP="000305F4">
      <w:pPr>
        <w:ind w:firstLine="720"/>
        <w:jc w:val="both"/>
        <w:rPr>
          <w:sz w:val="22"/>
          <w:szCs w:val="22"/>
          <w:lang w:val="mk-MK"/>
        </w:rPr>
      </w:pPr>
      <w:r w:rsidRPr="000305F4">
        <w:rPr>
          <w:sz w:val="22"/>
          <w:szCs w:val="22"/>
          <w:lang w:val="mk-MK"/>
        </w:rPr>
        <w:t>III.Финансирање</w:t>
      </w:r>
    </w:p>
    <w:p w14:paraId="240CE68F" w14:textId="77777777" w:rsidR="000305F4" w:rsidRPr="000305F4" w:rsidRDefault="000305F4" w:rsidP="000305F4">
      <w:pPr>
        <w:ind w:firstLine="720"/>
        <w:jc w:val="both"/>
        <w:rPr>
          <w:sz w:val="22"/>
          <w:szCs w:val="22"/>
          <w:lang w:val="mk-MK"/>
        </w:rPr>
      </w:pPr>
      <w:r w:rsidRPr="000305F4">
        <w:rPr>
          <w:sz w:val="22"/>
          <w:szCs w:val="22"/>
          <w:lang w:val="mk-MK"/>
        </w:rPr>
        <w:t xml:space="preserve">Активностите утврдени со оваа програма ќе се реализираат со средства од Буџетот на општина Дојран  за 2024  година, во Програма Ј7 -Одржување и користење </w:t>
      </w:r>
    </w:p>
    <w:p w14:paraId="1DF5C7EE" w14:textId="77777777" w:rsidR="000305F4" w:rsidRPr="000305F4" w:rsidRDefault="000305F4" w:rsidP="000305F4">
      <w:pPr>
        <w:jc w:val="both"/>
        <w:rPr>
          <w:sz w:val="22"/>
          <w:szCs w:val="22"/>
          <w:lang w:val="mk-MK"/>
        </w:rPr>
      </w:pPr>
      <w:r w:rsidRPr="000305F4">
        <w:rPr>
          <w:sz w:val="22"/>
          <w:szCs w:val="22"/>
          <w:lang w:val="mk-MK"/>
        </w:rPr>
        <w:t xml:space="preserve">на паркови и зеленило, ставка 424230 Дезинфекција, дезинсекција и дератизација во вкупен износ 100.000,00 денари. </w:t>
      </w:r>
    </w:p>
    <w:p w14:paraId="1D8304B5" w14:textId="77777777" w:rsidR="000305F4" w:rsidRPr="000305F4" w:rsidRDefault="000305F4" w:rsidP="000305F4">
      <w:pPr>
        <w:ind w:firstLine="720"/>
        <w:jc w:val="both"/>
        <w:rPr>
          <w:sz w:val="22"/>
          <w:szCs w:val="22"/>
          <w:lang w:val="mk-MK"/>
        </w:rPr>
      </w:pPr>
      <w:r w:rsidRPr="000305F4">
        <w:rPr>
          <w:sz w:val="22"/>
          <w:szCs w:val="22"/>
          <w:lang w:val="mk-MK"/>
        </w:rPr>
        <w:t>IV.Известување</w:t>
      </w:r>
    </w:p>
    <w:p w14:paraId="43107B59" w14:textId="77777777" w:rsidR="000305F4" w:rsidRDefault="000305F4" w:rsidP="000305F4">
      <w:pPr>
        <w:ind w:firstLine="720"/>
        <w:jc w:val="both"/>
        <w:rPr>
          <w:sz w:val="22"/>
          <w:szCs w:val="22"/>
          <w:lang w:val="mk-MK"/>
        </w:rPr>
      </w:pPr>
      <w:r w:rsidRPr="000305F4">
        <w:rPr>
          <w:sz w:val="22"/>
          <w:szCs w:val="22"/>
          <w:lang w:val="mk-MK"/>
        </w:rPr>
        <w:t>Во недостаток на општински јавни гласила, известувањето и информирањето на граѓаните ќе се врши преку соопштенија истакнати на јавни места, ВЕБ страната на општината, соработка на општината со локалните надлежни органи: полиција, противпожарна служба, здравствен центар, здружение на пчелари и други субјекти, за точниот термин на акцијата, видот на препаратот и начинот на изведување на третманот.</w:t>
      </w:r>
    </w:p>
    <w:p w14:paraId="21F5A6E6" w14:textId="77777777" w:rsidR="0055532F" w:rsidRDefault="0055532F" w:rsidP="000305F4">
      <w:pPr>
        <w:ind w:firstLine="720"/>
        <w:jc w:val="both"/>
        <w:rPr>
          <w:sz w:val="22"/>
          <w:szCs w:val="22"/>
          <w:lang w:val="mk-MK"/>
        </w:rPr>
      </w:pPr>
    </w:p>
    <w:p w14:paraId="5B591591" w14:textId="77777777" w:rsidR="0055532F" w:rsidRPr="000305F4" w:rsidRDefault="0055532F" w:rsidP="000305F4">
      <w:pPr>
        <w:ind w:firstLine="720"/>
        <w:jc w:val="both"/>
        <w:rPr>
          <w:sz w:val="22"/>
          <w:szCs w:val="22"/>
          <w:lang w:val="mk-MK"/>
        </w:rPr>
      </w:pPr>
    </w:p>
    <w:p w14:paraId="78A51EF1" w14:textId="57227E3D"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22</w:t>
      </w:r>
    </w:p>
    <w:p w14:paraId="71A10313" w14:textId="77777777" w:rsidR="008F018D" w:rsidRDefault="008F018D" w:rsidP="008F018D">
      <w:pPr>
        <w:jc w:val="both"/>
        <w:rPr>
          <w:sz w:val="22"/>
          <w:szCs w:val="22"/>
          <w:lang w:val="mk-MK" w:eastAsia="en-US"/>
        </w:rPr>
      </w:pPr>
    </w:p>
    <w:p w14:paraId="1A90D1E3" w14:textId="77777777" w:rsidR="008F018D" w:rsidRDefault="008F018D" w:rsidP="000305F4">
      <w:pPr>
        <w:ind w:firstLine="720"/>
        <w:jc w:val="both"/>
        <w:rPr>
          <w:sz w:val="22"/>
          <w:szCs w:val="22"/>
          <w:lang w:val="mk-MK"/>
        </w:rPr>
      </w:pPr>
    </w:p>
    <w:p w14:paraId="6E7C2C65" w14:textId="6151CF76" w:rsidR="000305F4" w:rsidRPr="000305F4" w:rsidRDefault="000305F4" w:rsidP="000305F4">
      <w:pPr>
        <w:ind w:firstLine="720"/>
        <w:jc w:val="both"/>
        <w:rPr>
          <w:sz w:val="22"/>
          <w:szCs w:val="22"/>
          <w:lang w:val="mk-MK"/>
        </w:rPr>
      </w:pPr>
      <w:r w:rsidRPr="000305F4">
        <w:rPr>
          <w:sz w:val="22"/>
          <w:szCs w:val="22"/>
          <w:lang w:val="mk-MK"/>
        </w:rPr>
        <w:t>V.Мониторинг</w:t>
      </w:r>
    </w:p>
    <w:p w14:paraId="2CC01634" w14:textId="77777777" w:rsidR="000305F4" w:rsidRPr="000305F4" w:rsidRDefault="000305F4" w:rsidP="000305F4">
      <w:pPr>
        <w:ind w:firstLine="720"/>
        <w:jc w:val="both"/>
        <w:rPr>
          <w:sz w:val="22"/>
          <w:szCs w:val="22"/>
          <w:lang w:val="mk-MK"/>
        </w:rPr>
      </w:pPr>
    </w:p>
    <w:p w14:paraId="602097F0" w14:textId="77777777" w:rsidR="000305F4" w:rsidRPr="000305F4" w:rsidRDefault="000305F4" w:rsidP="000305F4">
      <w:pPr>
        <w:ind w:firstLine="720"/>
        <w:jc w:val="both"/>
        <w:rPr>
          <w:sz w:val="22"/>
          <w:szCs w:val="22"/>
          <w:lang w:val="mk-MK"/>
        </w:rPr>
      </w:pPr>
      <w:r w:rsidRPr="000305F4">
        <w:rPr>
          <w:sz w:val="22"/>
          <w:szCs w:val="22"/>
          <w:lang w:val="mk-MK"/>
        </w:rPr>
        <w:t>Покрај претставник од локалната самоуправа-комунален инспектор, мониторинг над спроведувањето на превентивните активности на Општина Дојран за заштита на населението од заразни болести ќе врши и претставник од Центарот за јавно здравје како и претставник од Агенцијата за храна и ветеринарство.</w:t>
      </w:r>
    </w:p>
    <w:p w14:paraId="5D71C43A" w14:textId="77777777" w:rsidR="000305F4" w:rsidRPr="000305F4" w:rsidRDefault="000305F4" w:rsidP="000305F4">
      <w:pPr>
        <w:ind w:firstLine="720"/>
        <w:jc w:val="both"/>
        <w:rPr>
          <w:sz w:val="22"/>
          <w:szCs w:val="22"/>
          <w:lang w:val="mk-MK"/>
        </w:rPr>
      </w:pPr>
    </w:p>
    <w:p w14:paraId="7081D071" w14:textId="77777777" w:rsidR="000305F4" w:rsidRPr="000305F4" w:rsidRDefault="000305F4" w:rsidP="000305F4">
      <w:pPr>
        <w:ind w:firstLine="720"/>
        <w:jc w:val="both"/>
        <w:rPr>
          <w:sz w:val="22"/>
          <w:szCs w:val="22"/>
          <w:lang w:val="mk-MK"/>
        </w:rPr>
      </w:pPr>
      <w:r w:rsidRPr="000305F4">
        <w:rPr>
          <w:sz w:val="22"/>
          <w:szCs w:val="22"/>
          <w:lang w:val="mk-MK"/>
        </w:rPr>
        <w:t>VI.Завршни одредби</w:t>
      </w:r>
    </w:p>
    <w:p w14:paraId="3F26640E" w14:textId="77777777" w:rsidR="000305F4" w:rsidRPr="000305F4" w:rsidRDefault="000305F4" w:rsidP="000305F4">
      <w:pPr>
        <w:ind w:firstLine="720"/>
        <w:jc w:val="both"/>
        <w:rPr>
          <w:sz w:val="22"/>
          <w:szCs w:val="22"/>
          <w:lang w:val="mk-MK"/>
        </w:rPr>
      </w:pPr>
    </w:p>
    <w:p w14:paraId="3ED9413B" w14:textId="77777777" w:rsidR="000305F4" w:rsidRPr="000305F4" w:rsidRDefault="000305F4" w:rsidP="000305F4">
      <w:pPr>
        <w:ind w:firstLine="720"/>
        <w:jc w:val="both"/>
        <w:rPr>
          <w:sz w:val="22"/>
          <w:szCs w:val="22"/>
          <w:lang w:val="mk-MK"/>
        </w:rPr>
      </w:pPr>
      <w:r w:rsidRPr="000305F4">
        <w:rPr>
          <w:sz w:val="22"/>
          <w:szCs w:val="22"/>
          <w:lang w:val="mk-MK"/>
        </w:rPr>
        <w:t>Оваа Програма  влегува во сила осмиот ден од денот на објавување во „Службен гласник на општина Дојран“.</w:t>
      </w:r>
    </w:p>
    <w:p w14:paraId="2FA84D99" w14:textId="77777777" w:rsidR="000305F4" w:rsidRPr="000305F4" w:rsidRDefault="000305F4" w:rsidP="000305F4">
      <w:pPr>
        <w:ind w:firstLine="720"/>
        <w:jc w:val="both"/>
        <w:rPr>
          <w:sz w:val="22"/>
          <w:szCs w:val="22"/>
          <w:lang w:val="mk-MK"/>
        </w:rPr>
      </w:pPr>
    </w:p>
    <w:p w14:paraId="66B5C643" w14:textId="77777777" w:rsidR="000305F4" w:rsidRPr="000305F4" w:rsidRDefault="000305F4" w:rsidP="000305F4">
      <w:pPr>
        <w:ind w:firstLine="720"/>
        <w:jc w:val="both"/>
        <w:rPr>
          <w:sz w:val="22"/>
          <w:szCs w:val="22"/>
          <w:lang w:val="mk-MK"/>
        </w:rPr>
      </w:pPr>
    </w:p>
    <w:p w14:paraId="6683F6D1" w14:textId="77777777" w:rsidR="000305F4" w:rsidRDefault="000305F4" w:rsidP="000305F4">
      <w:pPr>
        <w:ind w:firstLine="720"/>
        <w:jc w:val="both"/>
        <w:rPr>
          <w:sz w:val="22"/>
          <w:szCs w:val="22"/>
          <w:lang w:val="mk-MK"/>
        </w:rPr>
      </w:pPr>
    </w:p>
    <w:p w14:paraId="2281FEA0" w14:textId="77777777" w:rsidR="008F018D" w:rsidRPr="000305F4" w:rsidRDefault="008F018D" w:rsidP="000305F4">
      <w:pPr>
        <w:ind w:firstLine="720"/>
        <w:jc w:val="both"/>
        <w:rPr>
          <w:sz w:val="22"/>
          <w:szCs w:val="22"/>
          <w:lang w:val="mk-MK"/>
        </w:rPr>
      </w:pPr>
    </w:p>
    <w:p w14:paraId="6FA0A124"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Бр.08-100/8                                                                                    Претседател</w:t>
      </w:r>
    </w:p>
    <w:p w14:paraId="0052CD88"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29.01.2024 година                                                      на Советот на општина Дојран</w:t>
      </w:r>
    </w:p>
    <w:p w14:paraId="03A379CE" w14:textId="41A5A954" w:rsidR="000305F4" w:rsidRPr="000305F4" w:rsidRDefault="000305F4" w:rsidP="000305F4">
      <w:pPr>
        <w:rPr>
          <w:sz w:val="22"/>
          <w:szCs w:val="22"/>
          <w:lang w:val="mk-MK"/>
        </w:rPr>
      </w:pPr>
      <w:r w:rsidRPr="000305F4">
        <w:rPr>
          <w:sz w:val="22"/>
          <w:szCs w:val="22"/>
          <w:lang w:val="mk-MK"/>
        </w:rPr>
        <w:t>Стар Дојран                                                                                 Ратко Ајцев</w:t>
      </w:r>
      <w:r w:rsidR="008F018D">
        <w:rPr>
          <w:sz w:val="22"/>
          <w:szCs w:val="22"/>
          <w:lang w:val="mk-MK"/>
        </w:rPr>
        <w:t xml:space="preserve"> с.р.</w:t>
      </w:r>
    </w:p>
    <w:p w14:paraId="31848B6F" w14:textId="77777777" w:rsidR="000305F4" w:rsidRDefault="000305F4" w:rsidP="000305F4">
      <w:pPr>
        <w:rPr>
          <w:lang w:val="mk-MK"/>
        </w:rPr>
      </w:pPr>
    </w:p>
    <w:p w14:paraId="71FBC309" w14:textId="77777777" w:rsidR="000305F4" w:rsidRDefault="000305F4" w:rsidP="008805B9">
      <w:pPr>
        <w:jc w:val="both"/>
        <w:rPr>
          <w:rFonts w:eastAsia="Calibri"/>
          <w:sz w:val="22"/>
          <w:szCs w:val="22"/>
          <w:lang w:val="mk-MK"/>
        </w:rPr>
      </w:pPr>
    </w:p>
    <w:p w14:paraId="49F2490A" w14:textId="77777777" w:rsidR="008805B9" w:rsidRDefault="008805B9" w:rsidP="008805B9">
      <w:pPr>
        <w:jc w:val="both"/>
        <w:rPr>
          <w:rFonts w:eastAsia="Calibri"/>
          <w:sz w:val="22"/>
          <w:szCs w:val="22"/>
          <w:lang w:val="mk-MK"/>
        </w:rPr>
      </w:pPr>
    </w:p>
    <w:p w14:paraId="751C0B9A" w14:textId="77777777" w:rsidR="008805B9" w:rsidRDefault="008805B9" w:rsidP="008805B9">
      <w:pPr>
        <w:jc w:val="both"/>
        <w:rPr>
          <w:rFonts w:eastAsia="Calibri"/>
          <w:sz w:val="22"/>
          <w:szCs w:val="22"/>
          <w:lang w:val="mk-MK"/>
        </w:rPr>
      </w:pPr>
    </w:p>
    <w:p w14:paraId="2DD66FBA" w14:textId="77777777" w:rsidR="008805B9" w:rsidRDefault="008805B9" w:rsidP="008805B9">
      <w:pPr>
        <w:jc w:val="both"/>
        <w:rPr>
          <w:rFonts w:eastAsia="Calibri"/>
          <w:sz w:val="22"/>
          <w:szCs w:val="22"/>
          <w:lang w:val="mk-MK"/>
        </w:rPr>
      </w:pPr>
    </w:p>
    <w:p w14:paraId="1F9D2D20" w14:textId="77777777" w:rsidR="008805B9" w:rsidRDefault="008805B9" w:rsidP="008805B9">
      <w:pPr>
        <w:jc w:val="both"/>
        <w:rPr>
          <w:rFonts w:eastAsia="Calibri"/>
          <w:sz w:val="22"/>
          <w:szCs w:val="22"/>
          <w:lang w:val="mk-MK"/>
        </w:rPr>
      </w:pPr>
    </w:p>
    <w:p w14:paraId="7AB5FA4B" w14:textId="77777777" w:rsidR="008805B9" w:rsidRDefault="008805B9" w:rsidP="008805B9">
      <w:pPr>
        <w:jc w:val="both"/>
        <w:rPr>
          <w:rFonts w:eastAsia="Calibri"/>
          <w:sz w:val="22"/>
          <w:szCs w:val="22"/>
          <w:lang w:val="mk-MK"/>
        </w:rPr>
      </w:pPr>
    </w:p>
    <w:p w14:paraId="42AD14B3" w14:textId="77777777" w:rsidR="008805B9" w:rsidRPr="008805B9" w:rsidRDefault="008805B9" w:rsidP="008805B9">
      <w:pPr>
        <w:jc w:val="both"/>
        <w:rPr>
          <w:rFonts w:eastAsia="Calibri"/>
          <w:sz w:val="22"/>
          <w:szCs w:val="22"/>
          <w:lang w:val="mk-MK"/>
        </w:rPr>
      </w:pPr>
    </w:p>
    <w:p w14:paraId="6ABE2537" w14:textId="77777777" w:rsidR="008805B9" w:rsidRPr="008805B9" w:rsidRDefault="008805B9" w:rsidP="008805B9">
      <w:pPr>
        <w:jc w:val="both"/>
        <w:rPr>
          <w:rFonts w:eastAsia="Calibri"/>
          <w:sz w:val="22"/>
          <w:szCs w:val="22"/>
          <w:lang w:val="mk-MK"/>
        </w:rPr>
      </w:pPr>
    </w:p>
    <w:p w14:paraId="1BA69FFA" w14:textId="77777777" w:rsidR="008805B9" w:rsidRPr="008805B9" w:rsidRDefault="008805B9" w:rsidP="008805B9">
      <w:pPr>
        <w:jc w:val="both"/>
        <w:rPr>
          <w:rFonts w:eastAsia="Calibri"/>
          <w:sz w:val="22"/>
          <w:szCs w:val="22"/>
          <w:lang w:val="mk-MK"/>
        </w:rPr>
      </w:pPr>
    </w:p>
    <w:p w14:paraId="6253E9FF" w14:textId="77777777" w:rsidR="008805B9" w:rsidRPr="008805B9" w:rsidRDefault="008805B9" w:rsidP="008805B9">
      <w:pPr>
        <w:jc w:val="both"/>
        <w:rPr>
          <w:rFonts w:eastAsia="Calibri"/>
          <w:sz w:val="22"/>
          <w:szCs w:val="22"/>
          <w:lang w:val="mk-MK"/>
        </w:rPr>
      </w:pPr>
    </w:p>
    <w:p w14:paraId="4844D3F9" w14:textId="77777777" w:rsidR="008805B9" w:rsidRPr="008805B9" w:rsidRDefault="008805B9" w:rsidP="008805B9">
      <w:pPr>
        <w:jc w:val="both"/>
        <w:rPr>
          <w:rFonts w:eastAsia="Calibri"/>
          <w:sz w:val="22"/>
          <w:szCs w:val="22"/>
          <w:lang w:val="mk-MK"/>
        </w:rPr>
      </w:pPr>
    </w:p>
    <w:p w14:paraId="1384C65C" w14:textId="77777777" w:rsidR="008805B9" w:rsidRPr="008805B9" w:rsidRDefault="008805B9" w:rsidP="008805B9">
      <w:pPr>
        <w:jc w:val="both"/>
        <w:rPr>
          <w:rFonts w:eastAsia="Calibri"/>
          <w:sz w:val="22"/>
          <w:szCs w:val="22"/>
          <w:lang w:val="mk-MK"/>
        </w:rPr>
      </w:pPr>
    </w:p>
    <w:p w14:paraId="67BA7529" w14:textId="77777777" w:rsidR="008805B9" w:rsidRPr="008805B9" w:rsidRDefault="008805B9" w:rsidP="008805B9">
      <w:pPr>
        <w:jc w:val="both"/>
        <w:rPr>
          <w:rFonts w:eastAsia="Calibri"/>
          <w:sz w:val="22"/>
          <w:szCs w:val="22"/>
          <w:lang w:val="mk-MK"/>
        </w:rPr>
      </w:pPr>
    </w:p>
    <w:p w14:paraId="772D9981" w14:textId="77777777" w:rsidR="008805B9" w:rsidRDefault="008805B9" w:rsidP="008805B9">
      <w:pPr>
        <w:jc w:val="both"/>
        <w:rPr>
          <w:rFonts w:eastAsia="Calibri"/>
          <w:sz w:val="22"/>
          <w:szCs w:val="22"/>
          <w:lang w:val="mk-MK"/>
        </w:rPr>
      </w:pPr>
    </w:p>
    <w:p w14:paraId="2A1F521C" w14:textId="77777777" w:rsidR="008F018D" w:rsidRDefault="008F018D" w:rsidP="008805B9">
      <w:pPr>
        <w:jc w:val="both"/>
        <w:rPr>
          <w:rFonts w:eastAsia="Calibri"/>
          <w:sz w:val="22"/>
          <w:szCs w:val="22"/>
          <w:lang w:val="mk-MK"/>
        </w:rPr>
      </w:pPr>
    </w:p>
    <w:p w14:paraId="580B440E" w14:textId="77777777" w:rsidR="008F018D" w:rsidRDefault="008F018D" w:rsidP="008805B9">
      <w:pPr>
        <w:jc w:val="both"/>
        <w:rPr>
          <w:rFonts w:eastAsia="Calibri"/>
          <w:sz w:val="22"/>
          <w:szCs w:val="22"/>
          <w:lang w:val="mk-MK"/>
        </w:rPr>
      </w:pPr>
    </w:p>
    <w:p w14:paraId="55F29FA1" w14:textId="77777777" w:rsidR="008F018D" w:rsidRDefault="008F018D" w:rsidP="008805B9">
      <w:pPr>
        <w:jc w:val="both"/>
        <w:rPr>
          <w:rFonts w:eastAsia="Calibri"/>
          <w:sz w:val="22"/>
          <w:szCs w:val="22"/>
          <w:lang w:val="mk-MK"/>
        </w:rPr>
      </w:pPr>
    </w:p>
    <w:p w14:paraId="33B0ACB8" w14:textId="77777777" w:rsidR="008F018D" w:rsidRDefault="008F018D" w:rsidP="008805B9">
      <w:pPr>
        <w:jc w:val="both"/>
        <w:rPr>
          <w:rFonts w:eastAsia="Calibri"/>
          <w:sz w:val="22"/>
          <w:szCs w:val="22"/>
          <w:lang w:val="mk-MK"/>
        </w:rPr>
      </w:pPr>
    </w:p>
    <w:p w14:paraId="4FD0E76C" w14:textId="77777777" w:rsidR="008F018D" w:rsidRDefault="008F018D" w:rsidP="008805B9">
      <w:pPr>
        <w:jc w:val="both"/>
        <w:rPr>
          <w:rFonts w:eastAsia="Calibri"/>
          <w:sz w:val="22"/>
          <w:szCs w:val="22"/>
          <w:lang w:val="mk-MK"/>
        </w:rPr>
      </w:pPr>
    </w:p>
    <w:p w14:paraId="010C9F64" w14:textId="77777777" w:rsidR="008F018D" w:rsidRDefault="008F018D" w:rsidP="008805B9">
      <w:pPr>
        <w:jc w:val="both"/>
        <w:rPr>
          <w:rFonts w:eastAsia="Calibri"/>
          <w:sz w:val="22"/>
          <w:szCs w:val="22"/>
          <w:lang w:val="mk-MK"/>
        </w:rPr>
      </w:pPr>
    </w:p>
    <w:p w14:paraId="553B1D9D" w14:textId="77777777" w:rsidR="008F018D" w:rsidRDefault="008F018D" w:rsidP="008805B9">
      <w:pPr>
        <w:jc w:val="both"/>
        <w:rPr>
          <w:rFonts w:eastAsia="Calibri"/>
          <w:sz w:val="22"/>
          <w:szCs w:val="22"/>
          <w:lang w:val="mk-MK"/>
        </w:rPr>
      </w:pPr>
    </w:p>
    <w:p w14:paraId="0FB1B0F9" w14:textId="77777777" w:rsidR="008F018D" w:rsidRDefault="008F018D" w:rsidP="008805B9">
      <w:pPr>
        <w:jc w:val="both"/>
        <w:rPr>
          <w:rFonts w:eastAsia="Calibri"/>
          <w:sz w:val="22"/>
          <w:szCs w:val="22"/>
          <w:lang w:val="mk-MK"/>
        </w:rPr>
      </w:pPr>
    </w:p>
    <w:p w14:paraId="3C8E2EFC" w14:textId="77777777" w:rsidR="008F018D" w:rsidRDefault="008F018D" w:rsidP="008805B9">
      <w:pPr>
        <w:jc w:val="both"/>
        <w:rPr>
          <w:rFonts w:eastAsia="Calibri"/>
          <w:sz w:val="22"/>
          <w:szCs w:val="22"/>
          <w:lang w:val="mk-MK"/>
        </w:rPr>
      </w:pPr>
    </w:p>
    <w:p w14:paraId="44E38F0B" w14:textId="77777777" w:rsidR="0055532F" w:rsidRDefault="0055532F" w:rsidP="008805B9">
      <w:pPr>
        <w:jc w:val="both"/>
        <w:rPr>
          <w:rFonts w:eastAsia="Calibri"/>
          <w:sz w:val="22"/>
          <w:szCs w:val="22"/>
          <w:lang w:val="mk-MK"/>
        </w:rPr>
      </w:pPr>
    </w:p>
    <w:p w14:paraId="5D4FFB82" w14:textId="77777777" w:rsidR="0055532F" w:rsidRDefault="0055532F" w:rsidP="008805B9">
      <w:pPr>
        <w:jc w:val="both"/>
        <w:rPr>
          <w:rFonts w:eastAsia="Calibri"/>
          <w:sz w:val="22"/>
          <w:szCs w:val="22"/>
          <w:lang w:val="mk-MK"/>
        </w:rPr>
      </w:pPr>
    </w:p>
    <w:p w14:paraId="5B8983AD" w14:textId="77777777" w:rsidR="0055532F" w:rsidRDefault="0055532F" w:rsidP="008805B9">
      <w:pPr>
        <w:jc w:val="both"/>
        <w:rPr>
          <w:rFonts w:eastAsia="Calibri"/>
          <w:sz w:val="22"/>
          <w:szCs w:val="22"/>
          <w:lang w:val="mk-MK"/>
        </w:rPr>
      </w:pPr>
    </w:p>
    <w:p w14:paraId="5533F0D6" w14:textId="77777777" w:rsidR="008F018D" w:rsidRDefault="008F018D" w:rsidP="008805B9">
      <w:pPr>
        <w:jc w:val="both"/>
        <w:rPr>
          <w:rFonts w:eastAsia="Calibri"/>
          <w:sz w:val="22"/>
          <w:szCs w:val="22"/>
          <w:lang w:val="mk-MK"/>
        </w:rPr>
      </w:pPr>
    </w:p>
    <w:p w14:paraId="723CE115" w14:textId="77777777" w:rsidR="008F018D" w:rsidRDefault="008F018D" w:rsidP="008805B9">
      <w:pPr>
        <w:jc w:val="both"/>
        <w:rPr>
          <w:rFonts w:eastAsia="Calibri"/>
          <w:sz w:val="22"/>
          <w:szCs w:val="22"/>
          <w:lang w:val="mk-MK"/>
        </w:rPr>
      </w:pPr>
    </w:p>
    <w:p w14:paraId="598E6A65" w14:textId="77777777" w:rsidR="008F018D" w:rsidRDefault="008F018D" w:rsidP="008805B9">
      <w:pPr>
        <w:jc w:val="both"/>
        <w:rPr>
          <w:rFonts w:eastAsia="Calibri"/>
          <w:sz w:val="22"/>
          <w:szCs w:val="22"/>
          <w:lang w:val="mk-MK"/>
        </w:rPr>
      </w:pPr>
    </w:p>
    <w:p w14:paraId="2AE5E99E" w14:textId="77777777" w:rsidR="008F018D" w:rsidRDefault="008F018D" w:rsidP="008805B9">
      <w:pPr>
        <w:jc w:val="both"/>
        <w:rPr>
          <w:rFonts w:eastAsia="Calibri"/>
          <w:sz w:val="22"/>
          <w:szCs w:val="22"/>
          <w:lang w:val="mk-MK"/>
        </w:rPr>
      </w:pPr>
    </w:p>
    <w:p w14:paraId="236CEEAC" w14:textId="77777777" w:rsidR="008F018D" w:rsidRDefault="008F018D" w:rsidP="008805B9">
      <w:pPr>
        <w:jc w:val="both"/>
        <w:rPr>
          <w:rFonts w:eastAsia="Calibri"/>
          <w:sz w:val="22"/>
          <w:szCs w:val="22"/>
          <w:lang w:val="mk-MK"/>
        </w:rPr>
      </w:pPr>
    </w:p>
    <w:p w14:paraId="5F895C36" w14:textId="77777777" w:rsidR="008F018D" w:rsidRPr="000305F4" w:rsidRDefault="008F018D" w:rsidP="008F018D">
      <w:pPr>
        <w:jc w:val="both"/>
        <w:rPr>
          <w:sz w:val="22"/>
          <w:szCs w:val="22"/>
          <w:lang w:val="mk-MK" w:eastAsia="en-US"/>
        </w:rPr>
      </w:pPr>
    </w:p>
    <w:p w14:paraId="33A36D58" w14:textId="465314EB"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23</w:t>
      </w:r>
    </w:p>
    <w:p w14:paraId="1FA69EC4" w14:textId="77777777" w:rsidR="008F018D" w:rsidRDefault="008F018D" w:rsidP="008F018D">
      <w:pPr>
        <w:jc w:val="both"/>
        <w:rPr>
          <w:sz w:val="22"/>
          <w:szCs w:val="22"/>
          <w:lang w:val="mk-MK" w:eastAsia="en-US"/>
        </w:rPr>
      </w:pPr>
    </w:p>
    <w:p w14:paraId="2B66F47B" w14:textId="77777777"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27BDEE06" w14:textId="77777777" w:rsidR="008805B9" w:rsidRPr="008805B9" w:rsidRDefault="008805B9" w:rsidP="008805B9">
      <w:pPr>
        <w:ind w:firstLine="567"/>
        <w:jc w:val="both"/>
        <w:rPr>
          <w:rFonts w:eastAsia="Calibri"/>
          <w:sz w:val="22"/>
          <w:szCs w:val="22"/>
          <w:lang w:val="mk-MK"/>
        </w:rPr>
      </w:pPr>
    </w:p>
    <w:p w14:paraId="3C611FC4" w14:textId="77777777" w:rsidR="008805B9" w:rsidRPr="008805B9" w:rsidRDefault="008805B9" w:rsidP="008805B9">
      <w:pPr>
        <w:ind w:firstLine="567"/>
        <w:jc w:val="both"/>
        <w:rPr>
          <w:rFonts w:eastAsia="Calibri"/>
          <w:sz w:val="22"/>
          <w:szCs w:val="22"/>
          <w:lang w:val="mk-MK"/>
        </w:rPr>
      </w:pPr>
    </w:p>
    <w:p w14:paraId="750C75E5" w14:textId="77777777" w:rsidR="008805B9" w:rsidRPr="008805B9" w:rsidRDefault="008805B9" w:rsidP="008805B9">
      <w:pPr>
        <w:ind w:firstLine="567"/>
        <w:jc w:val="both"/>
        <w:rPr>
          <w:rFonts w:eastAsia="Calibri"/>
          <w:sz w:val="22"/>
          <w:szCs w:val="22"/>
          <w:lang w:val="ru-RU"/>
        </w:rPr>
      </w:pPr>
    </w:p>
    <w:p w14:paraId="7A13CE45" w14:textId="77777777" w:rsidR="008805B9" w:rsidRPr="008805B9" w:rsidRDefault="008805B9" w:rsidP="008805B9">
      <w:pPr>
        <w:ind w:firstLine="567"/>
        <w:jc w:val="both"/>
        <w:rPr>
          <w:rFonts w:eastAsia="Calibri"/>
          <w:sz w:val="22"/>
          <w:szCs w:val="22"/>
          <w:lang w:val="ru-RU"/>
        </w:rPr>
      </w:pPr>
    </w:p>
    <w:p w14:paraId="64DD2579" w14:textId="77777777" w:rsidR="008805B9" w:rsidRPr="008805B9" w:rsidRDefault="008805B9" w:rsidP="008805B9">
      <w:pPr>
        <w:ind w:firstLine="567"/>
        <w:jc w:val="both"/>
        <w:rPr>
          <w:rFonts w:eastAsia="Calibri"/>
          <w:sz w:val="22"/>
          <w:szCs w:val="22"/>
          <w:lang w:val="ru-RU"/>
        </w:rPr>
      </w:pPr>
    </w:p>
    <w:p w14:paraId="12F38F44" w14:textId="77777777" w:rsidR="008805B9" w:rsidRPr="008805B9" w:rsidRDefault="008805B9" w:rsidP="008805B9">
      <w:pPr>
        <w:ind w:firstLine="567"/>
        <w:jc w:val="center"/>
        <w:rPr>
          <w:rFonts w:eastAsia="Calibri"/>
          <w:sz w:val="22"/>
          <w:szCs w:val="22"/>
          <w:lang w:val="ru-RU"/>
        </w:rPr>
      </w:pPr>
    </w:p>
    <w:p w14:paraId="24CBE44B"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3D01DAC0" w14:textId="77777777" w:rsidR="008805B9" w:rsidRPr="008805B9" w:rsidRDefault="008805B9" w:rsidP="008805B9">
      <w:pPr>
        <w:jc w:val="center"/>
        <w:rPr>
          <w:rFonts w:eastAsia="Calibri"/>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Програмата за финансирање на активностите на општина Дојран  за областа на социјалната заштита во 2024 година</w:t>
      </w:r>
    </w:p>
    <w:p w14:paraId="0B31D8DC" w14:textId="77777777" w:rsidR="008805B9" w:rsidRPr="008805B9" w:rsidRDefault="008805B9" w:rsidP="008805B9">
      <w:pPr>
        <w:ind w:firstLine="567"/>
        <w:jc w:val="both"/>
        <w:rPr>
          <w:rFonts w:eastAsia="Calibri"/>
          <w:sz w:val="22"/>
          <w:szCs w:val="22"/>
          <w:lang w:val="mk-MK"/>
        </w:rPr>
      </w:pPr>
    </w:p>
    <w:p w14:paraId="125932FC" w14:textId="77777777" w:rsidR="008805B9" w:rsidRPr="008805B9" w:rsidRDefault="008805B9" w:rsidP="008805B9">
      <w:pPr>
        <w:ind w:firstLine="567"/>
        <w:jc w:val="both"/>
        <w:rPr>
          <w:rFonts w:eastAsia="Calibri"/>
          <w:sz w:val="22"/>
          <w:szCs w:val="22"/>
          <w:lang w:val="mk-MK"/>
        </w:rPr>
      </w:pPr>
    </w:p>
    <w:p w14:paraId="0305B6D5" w14:textId="77777777" w:rsidR="008805B9" w:rsidRPr="008805B9" w:rsidRDefault="008805B9" w:rsidP="008805B9">
      <w:pPr>
        <w:ind w:firstLine="567"/>
        <w:jc w:val="both"/>
        <w:rPr>
          <w:rFonts w:eastAsia="Calibri"/>
          <w:sz w:val="22"/>
          <w:szCs w:val="22"/>
          <w:lang w:val="mk-MK"/>
        </w:rPr>
      </w:pPr>
    </w:p>
    <w:p w14:paraId="0D43AF39" w14:textId="77777777" w:rsidR="008805B9" w:rsidRPr="008805B9" w:rsidRDefault="008805B9" w:rsidP="008805B9">
      <w:pPr>
        <w:ind w:firstLine="567"/>
        <w:jc w:val="both"/>
        <w:rPr>
          <w:rFonts w:eastAsia="Calibri"/>
          <w:sz w:val="22"/>
          <w:szCs w:val="22"/>
          <w:lang w:val="mk-MK"/>
        </w:rPr>
      </w:pPr>
    </w:p>
    <w:p w14:paraId="78A5C6C4" w14:textId="77777777" w:rsidR="008805B9" w:rsidRPr="008805B9" w:rsidRDefault="008805B9" w:rsidP="008805B9">
      <w:pPr>
        <w:ind w:firstLine="567"/>
        <w:jc w:val="both"/>
        <w:rPr>
          <w:rFonts w:eastAsia="Calibri"/>
          <w:sz w:val="22"/>
          <w:szCs w:val="22"/>
          <w:lang w:val="mk-MK"/>
        </w:rPr>
      </w:pPr>
    </w:p>
    <w:p w14:paraId="0AC752B8" w14:textId="77777777" w:rsidR="008805B9" w:rsidRPr="008805B9" w:rsidRDefault="008805B9" w:rsidP="008805B9">
      <w:pPr>
        <w:ind w:firstLine="567"/>
        <w:jc w:val="both"/>
        <w:rPr>
          <w:rFonts w:eastAsia="Calibri"/>
          <w:sz w:val="22"/>
          <w:szCs w:val="22"/>
          <w:lang w:val="mk-MK"/>
        </w:rPr>
      </w:pPr>
    </w:p>
    <w:p w14:paraId="1BBD1B69" w14:textId="77777777" w:rsidR="008805B9" w:rsidRPr="008805B9" w:rsidRDefault="008805B9" w:rsidP="008805B9">
      <w:pPr>
        <w:ind w:firstLine="567"/>
        <w:jc w:val="both"/>
        <w:rPr>
          <w:rFonts w:eastAsia="Calibri"/>
          <w:sz w:val="22"/>
          <w:szCs w:val="22"/>
          <w:lang w:val="mk-MK"/>
        </w:rPr>
      </w:pPr>
    </w:p>
    <w:p w14:paraId="40D15852" w14:textId="77777777" w:rsidR="008805B9" w:rsidRPr="008805B9" w:rsidRDefault="008805B9" w:rsidP="008805B9">
      <w:pPr>
        <w:ind w:firstLine="567"/>
        <w:jc w:val="both"/>
        <w:rPr>
          <w:rFonts w:eastAsia="Calibri"/>
          <w:sz w:val="22"/>
          <w:szCs w:val="22"/>
          <w:lang w:val="mk-MK"/>
        </w:rPr>
      </w:pPr>
    </w:p>
    <w:p w14:paraId="3A361F13" w14:textId="77777777" w:rsidR="008805B9" w:rsidRPr="008805B9" w:rsidRDefault="008805B9" w:rsidP="008805B9">
      <w:pPr>
        <w:jc w:val="both"/>
        <w:rPr>
          <w:sz w:val="22"/>
          <w:szCs w:val="22"/>
          <w:lang w:val="mk-MK"/>
        </w:rPr>
      </w:pPr>
      <w:r w:rsidRPr="008805B9">
        <w:rPr>
          <w:sz w:val="22"/>
          <w:szCs w:val="22"/>
          <w:lang w:val="mk-MK"/>
        </w:rPr>
        <w:t xml:space="preserve">   </w:t>
      </w:r>
      <w:r w:rsidRPr="008805B9">
        <w:rPr>
          <w:sz w:val="22"/>
          <w:szCs w:val="22"/>
          <w:lang w:val="mk-MK"/>
        </w:rPr>
        <w:tab/>
        <w:t>1</w:t>
      </w:r>
      <w:r w:rsidRPr="008805B9">
        <w:rPr>
          <w:rFonts w:eastAsia="Calibri"/>
          <w:sz w:val="22"/>
          <w:szCs w:val="22"/>
          <w:lang w:val="mk-MK"/>
        </w:rPr>
        <w:t>.</w:t>
      </w:r>
      <w:r w:rsidRPr="008805B9">
        <w:rPr>
          <w:sz w:val="22"/>
          <w:szCs w:val="22"/>
          <w:lang w:val="mk-MK"/>
        </w:rPr>
        <w:t>Програмата за финансирање на активностите на општина Дојран за областа на социјалната заштита во 2024 година</w:t>
      </w:r>
      <w:r w:rsidRPr="008805B9">
        <w:rPr>
          <w:rFonts w:eastAsia="Calibri"/>
          <w:sz w:val="22"/>
          <w:szCs w:val="22"/>
          <w:lang w:val="mk-MK"/>
        </w:rPr>
        <w:t>,</w:t>
      </w:r>
      <w:r w:rsidRPr="008805B9">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4952FB36" w14:textId="77777777" w:rsidR="008805B9" w:rsidRPr="008805B9" w:rsidRDefault="008805B9" w:rsidP="008805B9">
      <w:pPr>
        <w:ind w:firstLine="567"/>
        <w:jc w:val="both"/>
        <w:rPr>
          <w:rFonts w:eastAsia="Calibri"/>
          <w:sz w:val="22"/>
          <w:szCs w:val="22"/>
          <w:lang w:val="mk-MK"/>
        </w:rPr>
      </w:pPr>
    </w:p>
    <w:p w14:paraId="0F7C2242" w14:textId="77777777" w:rsidR="008805B9" w:rsidRPr="008805B9" w:rsidRDefault="008805B9" w:rsidP="008805B9">
      <w:pPr>
        <w:ind w:firstLine="567"/>
        <w:rPr>
          <w:rFonts w:eastAsia="Calibri"/>
          <w:sz w:val="22"/>
          <w:szCs w:val="22"/>
          <w:lang w:val="mk-MK"/>
        </w:rPr>
      </w:pPr>
    </w:p>
    <w:p w14:paraId="283AF713" w14:textId="77777777" w:rsidR="008805B9" w:rsidRPr="008805B9" w:rsidRDefault="008805B9" w:rsidP="008805B9">
      <w:pPr>
        <w:ind w:firstLine="567"/>
        <w:jc w:val="both"/>
        <w:rPr>
          <w:rFonts w:eastAsia="Calibri"/>
          <w:sz w:val="22"/>
          <w:szCs w:val="22"/>
          <w:lang w:val="mk-MK"/>
        </w:rPr>
      </w:pPr>
    </w:p>
    <w:p w14:paraId="7925571C" w14:textId="77777777" w:rsidR="008805B9" w:rsidRPr="008805B9" w:rsidRDefault="008805B9" w:rsidP="008805B9">
      <w:pPr>
        <w:ind w:firstLine="567"/>
        <w:jc w:val="both"/>
        <w:rPr>
          <w:rFonts w:eastAsia="Calibri"/>
          <w:sz w:val="22"/>
          <w:szCs w:val="22"/>
          <w:lang w:val="mk-MK"/>
        </w:rPr>
      </w:pPr>
    </w:p>
    <w:p w14:paraId="288BCAC1" w14:textId="77777777" w:rsidR="008805B9" w:rsidRPr="008805B9" w:rsidRDefault="008805B9" w:rsidP="008805B9">
      <w:pPr>
        <w:ind w:firstLine="567"/>
        <w:jc w:val="both"/>
        <w:rPr>
          <w:rFonts w:eastAsia="Calibri"/>
          <w:sz w:val="22"/>
          <w:szCs w:val="22"/>
          <w:lang w:val="mk-MK"/>
        </w:rPr>
      </w:pPr>
    </w:p>
    <w:p w14:paraId="15EE1213" w14:textId="77777777" w:rsidR="008805B9" w:rsidRPr="008805B9" w:rsidRDefault="008805B9" w:rsidP="008805B9">
      <w:pPr>
        <w:ind w:firstLine="567"/>
        <w:jc w:val="both"/>
        <w:rPr>
          <w:rFonts w:eastAsia="Calibri"/>
          <w:sz w:val="22"/>
          <w:szCs w:val="22"/>
          <w:lang w:val="mk-MK"/>
        </w:rPr>
      </w:pPr>
    </w:p>
    <w:p w14:paraId="69383313"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2C0C4761" w14:textId="77777777" w:rsidR="008805B9" w:rsidRPr="008805B9" w:rsidRDefault="008805B9" w:rsidP="008805B9">
      <w:pPr>
        <w:ind w:firstLine="567"/>
        <w:jc w:val="both"/>
        <w:rPr>
          <w:rFonts w:eastAsia="Calibri"/>
          <w:sz w:val="22"/>
          <w:szCs w:val="22"/>
          <w:lang w:val="ru-RU"/>
        </w:rPr>
      </w:pPr>
    </w:p>
    <w:p w14:paraId="6E1B2828" w14:textId="77777777" w:rsidR="008805B9" w:rsidRPr="008805B9" w:rsidRDefault="008805B9" w:rsidP="008805B9">
      <w:pPr>
        <w:ind w:firstLine="567"/>
        <w:jc w:val="both"/>
        <w:rPr>
          <w:rFonts w:eastAsia="Calibri"/>
          <w:sz w:val="22"/>
          <w:szCs w:val="22"/>
          <w:lang w:val="ru-RU"/>
        </w:rPr>
      </w:pPr>
    </w:p>
    <w:p w14:paraId="22E07128" w14:textId="77777777" w:rsidR="008805B9" w:rsidRPr="008805B9" w:rsidRDefault="008805B9" w:rsidP="008805B9">
      <w:pPr>
        <w:ind w:firstLine="567"/>
        <w:jc w:val="both"/>
        <w:rPr>
          <w:rFonts w:eastAsia="Calibri"/>
          <w:sz w:val="22"/>
          <w:szCs w:val="22"/>
          <w:lang w:val="ru-RU"/>
        </w:rPr>
      </w:pPr>
    </w:p>
    <w:p w14:paraId="1761D14B" w14:textId="77777777" w:rsidR="008805B9" w:rsidRPr="008805B9" w:rsidRDefault="008805B9" w:rsidP="008805B9">
      <w:pPr>
        <w:ind w:firstLine="567"/>
        <w:jc w:val="both"/>
        <w:rPr>
          <w:rFonts w:eastAsia="Calibri"/>
          <w:sz w:val="22"/>
          <w:szCs w:val="22"/>
          <w:lang w:val="ru-RU"/>
        </w:rPr>
      </w:pPr>
    </w:p>
    <w:p w14:paraId="1EA6E1D8" w14:textId="77777777" w:rsidR="008805B9" w:rsidRPr="008805B9" w:rsidRDefault="008805B9" w:rsidP="008805B9">
      <w:pPr>
        <w:ind w:firstLine="567"/>
        <w:jc w:val="both"/>
        <w:rPr>
          <w:rFonts w:eastAsia="Calibri"/>
          <w:sz w:val="22"/>
          <w:szCs w:val="22"/>
          <w:lang w:val="ru-RU"/>
        </w:rPr>
      </w:pPr>
    </w:p>
    <w:p w14:paraId="04FFEE19" w14:textId="744EE803"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sidR="003A57F6">
        <w:rPr>
          <w:rFonts w:eastAsia="Calibri"/>
          <w:sz w:val="22"/>
          <w:szCs w:val="22"/>
          <w:lang w:val="mk-MK"/>
        </w:rPr>
        <w:t>7</w:t>
      </w:r>
      <w:r w:rsidRPr="008805B9">
        <w:rPr>
          <w:rFonts w:eastAsia="Calibri"/>
          <w:sz w:val="22"/>
          <w:szCs w:val="22"/>
          <w:lang w:val="mk-MK"/>
        </w:rPr>
        <w:t xml:space="preserve">  </w:t>
      </w:r>
    </w:p>
    <w:p w14:paraId="695DEB1A"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53114339"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84CC86F"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14B2254A"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114D4EFE" w14:textId="77777777" w:rsidR="008805B9" w:rsidRPr="008805B9" w:rsidRDefault="008805B9" w:rsidP="008805B9">
      <w:pPr>
        <w:ind w:firstLine="567"/>
        <w:jc w:val="both"/>
        <w:rPr>
          <w:rFonts w:eastAsia="Calibri"/>
          <w:sz w:val="22"/>
          <w:szCs w:val="22"/>
          <w:lang w:val="mk-MK"/>
        </w:rPr>
      </w:pPr>
    </w:p>
    <w:p w14:paraId="0B4B241D" w14:textId="77777777" w:rsidR="008805B9" w:rsidRPr="008805B9" w:rsidRDefault="008805B9" w:rsidP="008805B9">
      <w:pPr>
        <w:jc w:val="both"/>
        <w:rPr>
          <w:rFonts w:eastAsia="Calibri"/>
          <w:sz w:val="22"/>
          <w:szCs w:val="22"/>
          <w:lang w:val="mk-MK"/>
        </w:rPr>
      </w:pPr>
    </w:p>
    <w:p w14:paraId="5CB5337E" w14:textId="77777777" w:rsidR="008805B9" w:rsidRPr="008805B9" w:rsidRDefault="008805B9" w:rsidP="008805B9">
      <w:pPr>
        <w:jc w:val="both"/>
        <w:rPr>
          <w:rFonts w:eastAsia="Calibri"/>
          <w:sz w:val="22"/>
          <w:szCs w:val="22"/>
          <w:lang w:val="mk-MK"/>
        </w:rPr>
      </w:pPr>
    </w:p>
    <w:p w14:paraId="2E854323" w14:textId="77777777" w:rsidR="008805B9" w:rsidRPr="008805B9" w:rsidRDefault="008805B9" w:rsidP="008805B9">
      <w:pPr>
        <w:jc w:val="both"/>
        <w:rPr>
          <w:rFonts w:eastAsia="Calibri"/>
          <w:sz w:val="22"/>
          <w:szCs w:val="22"/>
          <w:lang w:val="mk-MK"/>
        </w:rPr>
      </w:pPr>
    </w:p>
    <w:p w14:paraId="496D71CD" w14:textId="77777777" w:rsidR="008805B9" w:rsidRPr="008805B9" w:rsidRDefault="008805B9" w:rsidP="008805B9">
      <w:pPr>
        <w:jc w:val="both"/>
        <w:rPr>
          <w:rFonts w:eastAsia="Calibri"/>
          <w:sz w:val="22"/>
          <w:szCs w:val="22"/>
          <w:lang w:val="mk-MK"/>
        </w:rPr>
      </w:pPr>
    </w:p>
    <w:p w14:paraId="06B3A862" w14:textId="77777777" w:rsidR="008805B9" w:rsidRDefault="008805B9" w:rsidP="008805B9">
      <w:pPr>
        <w:jc w:val="both"/>
        <w:rPr>
          <w:rFonts w:eastAsia="Calibri"/>
          <w:sz w:val="22"/>
          <w:szCs w:val="22"/>
          <w:lang w:val="mk-MK"/>
        </w:rPr>
      </w:pPr>
    </w:p>
    <w:p w14:paraId="5560337C" w14:textId="77777777" w:rsidR="008805B9" w:rsidRDefault="008805B9" w:rsidP="008805B9">
      <w:pPr>
        <w:jc w:val="both"/>
        <w:rPr>
          <w:rFonts w:eastAsia="Calibri"/>
          <w:sz w:val="22"/>
          <w:szCs w:val="22"/>
          <w:lang w:val="mk-MK"/>
        </w:rPr>
      </w:pPr>
    </w:p>
    <w:p w14:paraId="5EFBF051" w14:textId="77777777" w:rsidR="0055532F" w:rsidRDefault="0055532F" w:rsidP="008805B9">
      <w:pPr>
        <w:jc w:val="both"/>
        <w:rPr>
          <w:rFonts w:eastAsia="Calibri"/>
          <w:sz w:val="22"/>
          <w:szCs w:val="22"/>
          <w:lang w:val="mk-MK"/>
        </w:rPr>
      </w:pPr>
    </w:p>
    <w:p w14:paraId="51AC0257" w14:textId="77777777" w:rsidR="0055532F" w:rsidRDefault="0055532F" w:rsidP="008805B9">
      <w:pPr>
        <w:jc w:val="both"/>
        <w:rPr>
          <w:rFonts w:eastAsia="Calibri"/>
          <w:sz w:val="22"/>
          <w:szCs w:val="22"/>
          <w:lang w:val="mk-MK"/>
        </w:rPr>
      </w:pPr>
    </w:p>
    <w:p w14:paraId="6A487E59" w14:textId="77777777" w:rsidR="0055532F" w:rsidRDefault="0055532F" w:rsidP="008805B9">
      <w:pPr>
        <w:jc w:val="both"/>
        <w:rPr>
          <w:rFonts w:eastAsia="Calibri"/>
          <w:sz w:val="22"/>
          <w:szCs w:val="22"/>
          <w:lang w:val="mk-MK"/>
        </w:rPr>
      </w:pPr>
    </w:p>
    <w:p w14:paraId="3AA13CB3" w14:textId="77777777" w:rsidR="008805B9" w:rsidRDefault="008805B9" w:rsidP="008805B9">
      <w:pPr>
        <w:jc w:val="both"/>
        <w:rPr>
          <w:rFonts w:eastAsia="Calibri"/>
          <w:sz w:val="22"/>
          <w:szCs w:val="22"/>
          <w:lang w:val="mk-MK"/>
        </w:rPr>
      </w:pPr>
    </w:p>
    <w:p w14:paraId="2FC1E851" w14:textId="77777777" w:rsidR="008805B9" w:rsidRPr="008805B9" w:rsidRDefault="008805B9" w:rsidP="008805B9">
      <w:pPr>
        <w:jc w:val="both"/>
        <w:rPr>
          <w:rFonts w:eastAsia="Calibri"/>
          <w:sz w:val="22"/>
          <w:szCs w:val="22"/>
          <w:lang w:val="mk-MK"/>
        </w:rPr>
      </w:pPr>
    </w:p>
    <w:p w14:paraId="171869E7" w14:textId="03D8E623"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24</w:t>
      </w:r>
    </w:p>
    <w:p w14:paraId="6A27C0B2" w14:textId="77777777" w:rsidR="008805B9" w:rsidRPr="008805B9" w:rsidRDefault="008805B9" w:rsidP="008805B9">
      <w:pPr>
        <w:ind w:firstLine="567"/>
        <w:jc w:val="both"/>
        <w:rPr>
          <w:rFonts w:eastAsia="Calibri"/>
          <w:sz w:val="22"/>
          <w:szCs w:val="22"/>
          <w:lang w:val="ru-RU"/>
        </w:rPr>
      </w:pPr>
    </w:p>
    <w:p w14:paraId="0FD92DAC" w14:textId="77777777" w:rsidR="000305F4" w:rsidRPr="000305F4" w:rsidRDefault="000305F4" w:rsidP="000305F4">
      <w:pPr>
        <w:spacing w:after="100"/>
        <w:ind w:right="100" w:firstLine="720"/>
        <w:jc w:val="both"/>
        <w:rPr>
          <w:sz w:val="22"/>
          <w:szCs w:val="22"/>
          <w:lang w:val="mk-MK"/>
        </w:rPr>
      </w:pPr>
      <w:r w:rsidRPr="000305F4">
        <w:rPr>
          <w:sz w:val="22"/>
          <w:szCs w:val="22"/>
          <w:lang w:val="mk-MK"/>
        </w:rPr>
        <w:t xml:space="preserve">Врз основа на член 142 став 5 од Законот за социјална заштита </w:t>
      </w:r>
      <w:r w:rsidRPr="000305F4">
        <w:rPr>
          <w:color w:val="000000"/>
          <w:sz w:val="22"/>
          <w:szCs w:val="22"/>
          <w:lang w:val="mk-MK"/>
        </w:rPr>
        <w:t xml:space="preserve">(„Службен весник на Република Северна Македонија“ бр. 104/19, 146/19, 275/19, 302/20, 311/20, 163/21, 294/21, 99/22 и 236/22) и </w:t>
      </w:r>
      <w:r w:rsidRPr="000305F4">
        <w:rPr>
          <w:sz w:val="22"/>
          <w:szCs w:val="22"/>
          <w:lang w:val="mk-MK"/>
        </w:rPr>
        <w:t xml:space="preserve">Социјален план на општина Дојран за 2023-2025 (,,Службен гласник на Општина Дојран“, </w:t>
      </w:r>
      <w:r w:rsidRPr="000305F4">
        <w:rPr>
          <w:rFonts w:eastAsia="Calibri"/>
          <w:sz w:val="22"/>
          <w:szCs w:val="22"/>
          <w:lang w:val="ru-RU"/>
        </w:rPr>
        <w:t>бр.1/23,</w:t>
      </w:r>
      <w:r w:rsidRPr="000305F4">
        <w:rPr>
          <w:sz w:val="22"/>
          <w:szCs w:val="22"/>
          <w:lang w:val="mk-MK"/>
        </w:rPr>
        <w:t xml:space="preserve"> Советот на Општина  Дојран на седницата одржана  на ден   29.01</w:t>
      </w:r>
      <w:r w:rsidRPr="000305F4">
        <w:rPr>
          <w:sz w:val="22"/>
          <w:szCs w:val="22"/>
          <w:lang w:val="ru-RU"/>
        </w:rPr>
        <w:t>.</w:t>
      </w:r>
      <w:r w:rsidRPr="000305F4">
        <w:rPr>
          <w:sz w:val="22"/>
          <w:szCs w:val="22"/>
          <w:lang w:val="mk-MK"/>
        </w:rPr>
        <w:t>2024  година, донесе,</w:t>
      </w:r>
    </w:p>
    <w:p w14:paraId="19B9C9AC" w14:textId="77777777" w:rsidR="000305F4" w:rsidRPr="000305F4" w:rsidRDefault="000305F4" w:rsidP="000305F4">
      <w:pPr>
        <w:ind w:left="2880" w:firstLine="720"/>
        <w:rPr>
          <w:sz w:val="22"/>
          <w:szCs w:val="22"/>
          <w:lang w:val="mk-MK"/>
        </w:rPr>
      </w:pPr>
    </w:p>
    <w:p w14:paraId="077A8914" w14:textId="77777777" w:rsidR="000305F4" w:rsidRPr="000305F4" w:rsidRDefault="000305F4" w:rsidP="000305F4">
      <w:pPr>
        <w:ind w:left="2880" w:firstLine="720"/>
        <w:rPr>
          <w:sz w:val="22"/>
          <w:szCs w:val="22"/>
          <w:lang w:val="mk-MK"/>
        </w:rPr>
      </w:pPr>
    </w:p>
    <w:p w14:paraId="02E98396" w14:textId="77777777" w:rsidR="000305F4" w:rsidRPr="000305F4" w:rsidRDefault="000305F4" w:rsidP="000305F4">
      <w:pPr>
        <w:jc w:val="center"/>
        <w:rPr>
          <w:sz w:val="22"/>
          <w:szCs w:val="22"/>
          <w:lang w:val="mk-MK"/>
        </w:rPr>
      </w:pPr>
      <w:r w:rsidRPr="000305F4">
        <w:rPr>
          <w:sz w:val="22"/>
          <w:szCs w:val="22"/>
          <w:lang w:val="mk-MK"/>
        </w:rPr>
        <w:t>П</w:t>
      </w:r>
      <w:r w:rsidRPr="000305F4">
        <w:rPr>
          <w:sz w:val="22"/>
          <w:szCs w:val="22"/>
          <w:lang w:val="ru-RU"/>
        </w:rPr>
        <w:t xml:space="preserve">  </w:t>
      </w:r>
      <w:r w:rsidRPr="000305F4">
        <w:rPr>
          <w:sz w:val="22"/>
          <w:szCs w:val="22"/>
          <w:lang w:val="mk-MK"/>
        </w:rPr>
        <w:t>Р</w:t>
      </w:r>
      <w:r w:rsidRPr="000305F4">
        <w:rPr>
          <w:sz w:val="22"/>
          <w:szCs w:val="22"/>
          <w:lang w:val="ru-RU"/>
        </w:rPr>
        <w:t xml:space="preserve">  </w:t>
      </w:r>
      <w:r w:rsidRPr="000305F4">
        <w:rPr>
          <w:sz w:val="22"/>
          <w:szCs w:val="22"/>
          <w:lang w:val="mk-MK"/>
        </w:rPr>
        <w:t>О</w:t>
      </w:r>
      <w:r w:rsidRPr="000305F4">
        <w:rPr>
          <w:sz w:val="22"/>
          <w:szCs w:val="22"/>
          <w:lang w:val="ru-RU"/>
        </w:rPr>
        <w:t xml:space="preserve">  </w:t>
      </w:r>
      <w:r w:rsidRPr="000305F4">
        <w:rPr>
          <w:sz w:val="22"/>
          <w:szCs w:val="22"/>
          <w:lang w:val="mk-MK"/>
        </w:rPr>
        <w:t>Г</w:t>
      </w:r>
      <w:r w:rsidRPr="000305F4">
        <w:rPr>
          <w:sz w:val="22"/>
          <w:szCs w:val="22"/>
          <w:lang w:val="ru-RU"/>
        </w:rPr>
        <w:t xml:space="preserve">  </w:t>
      </w:r>
      <w:r w:rsidRPr="000305F4">
        <w:rPr>
          <w:sz w:val="22"/>
          <w:szCs w:val="22"/>
          <w:lang w:val="mk-MK"/>
        </w:rPr>
        <w:t>Р</w:t>
      </w:r>
      <w:r w:rsidRPr="000305F4">
        <w:rPr>
          <w:sz w:val="22"/>
          <w:szCs w:val="22"/>
          <w:lang w:val="ru-RU"/>
        </w:rPr>
        <w:t xml:space="preserve">  </w:t>
      </w:r>
      <w:r w:rsidRPr="000305F4">
        <w:rPr>
          <w:sz w:val="22"/>
          <w:szCs w:val="22"/>
          <w:lang w:val="mk-MK"/>
        </w:rPr>
        <w:t>А</w:t>
      </w:r>
      <w:r w:rsidRPr="000305F4">
        <w:rPr>
          <w:sz w:val="22"/>
          <w:szCs w:val="22"/>
          <w:lang w:val="ru-RU"/>
        </w:rPr>
        <w:t xml:space="preserve">  </w:t>
      </w:r>
      <w:r w:rsidRPr="000305F4">
        <w:rPr>
          <w:sz w:val="22"/>
          <w:szCs w:val="22"/>
          <w:lang w:val="mk-MK"/>
        </w:rPr>
        <w:t>М</w:t>
      </w:r>
      <w:r w:rsidRPr="000305F4">
        <w:rPr>
          <w:sz w:val="22"/>
          <w:szCs w:val="22"/>
          <w:lang w:val="ru-RU"/>
        </w:rPr>
        <w:t xml:space="preserve">  </w:t>
      </w:r>
      <w:r w:rsidRPr="000305F4">
        <w:rPr>
          <w:sz w:val="22"/>
          <w:szCs w:val="22"/>
          <w:lang w:val="mk-MK"/>
        </w:rPr>
        <w:t>А</w:t>
      </w:r>
    </w:p>
    <w:p w14:paraId="5369B143" w14:textId="77777777" w:rsidR="000305F4" w:rsidRPr="000305F4" w:rsidRDefault="000305F4" w:rsidP="000305F4">
      <w:pPr>
        <w:jc w:val="center"/>
        <w:rPr>
          <w:sz w:val="22"/>
          <w:szCs w:val="22"/>
          <w:lang w:val="mk-MK"/>
        </w:rPr>
      </w:pPr>
      <w:r w:rsidRPr="000305F4">
        <w:rPr>
          <w:sz w:val="22"/>
          <w:szCs w:val="22"/>
          <w:lang w:val="mk-MK"/>
        </w:rPr>
        <w:t>за финансирање на активностите на општина Дојран  за областа на социјалната заштита во 2024 година</w:t>
      </w:r>
    </w:p>
    <w:p w14:paraId="18C231C9" w14:textId="77777777" w:rsidR="000305F4" w:rsidRPr="000305F4" w:rsidRDefault="000305F4" w:rsidP="000305F4">
      <w:pPr>
        <w:ind w:firstLine="720"/>
        <w:rPr>
          <w:sz w:val="22"/>
          <w:szCs w:val="22"/>
          <w:lang w:val="mk-MK"/>
        </w:rPr>
      </w:pPr>
    </w:p>
    <w:p w14:paraId="6CFC9959" w14:textId="77777777" w:rsidR="000305F4" w:rsidRPr="000305F4" w:rsidRDefault="000305F4" w:rsidP="000305F4">
      <w:pPr>
        <w:rPr>
          <w:sz w:val="22"/>
          <w:szCs w:val="22"/>
          <w:lang w:val="mk-MK"/>
        </w:rPr>
      </w:pPr>
      <w:r w:rsidRPr="000305F4">
        <w:rPr>
          <w:sz w:val="22"/>
          <w:szCs w:val="22"/>
          <w:lang w:val="mk-MK"/>
        </w:rPr>
        <w:t>I.</w:t>
      </w:r>
      <w:r w:rsidRPr="000305F4">
        <w:rPr>
          <w:sz w:val="22"/>
          <w:szCs w:val="22"/>
          <w:lang w:val="ru-RU"/>
        </w:rPr>
        <w:t xml:space="preserve"> </w:t>
      </w:r>
      <w:r w:rsidRPr="000305F4">
        <w:rPr>
          <w:sz w:val="22"/>
          <w:szCs w:val="22"/>
          <w:lang w:val="mk-MK"/>
        </w:rPr>
        <w:t>ВОВЕД</w:t>
      </w:r>
    </w:p>
    <w:p w14:paraId="3193E76A" w14:textId="77777777" w:rsidR="000305F4" w:rsidRPr="000305F4" w:rsidRDefault="000305F4" w:rsidP="000305F4">
      <w:pPr>
        <w:ind w:firstLine="720"/>
        <w:jc w:val="both"/>
        <w:rPr>
          <w:sz w:val="22"/>
          <w:szCs w:val="22"/>
          <w:lang w:val="mk-MK"/>
        </w:rPr>
      </w:pPr>
    </w:p>
    <w:p w14:paraId="12219F8F" w14:textId="77777777" w:rsidR="000305F4" w:rsidRPr="000305F4" w:rsidRDefault="000305F4" w:rsidP="000305F4">
      <w:pPr>
        <w:ind w:firstLine="720"/>
        <w:jc w:val="both"/>
        <w:rPr>
          <w:sz w:val="22"/>
          <w:szCs w:val="22"/>
          <w:lang w:val="mk-MK"/>
        </w:rPr>
      </w:pPr>
      <w:r w:rsidRPr="000305F4">
        <w:rPr>
          <w:sz w:val="22"/>
          <w:szCs w:val="22"/>
          <w:lang w:val="mk-MK"/>
        </w:rPr>
        <w:t>Во членот 22 од  Законот за локалната самоуправа (,,Службен весник на Р.М.“ бр.05/02), се наведени  надлежностите на локалната самоуправа. Една од надлежностите во наведениов член е и областа од социјалната заштита.</w:t>
      </w:r>
    </w:p>
    <w:p w14:paraId="2EF2E075" w14:textId="77777777" w:rsidR="000305F4" w:rsidRPr="000305F4" w:rsidRDefault="000305F4" w:rsidP="000305F4">
      <w:pPr>
        <w:ind w:right="100" w:firstLine="720"/>
        <w:jc w:val="both"/>
        <w:rPr>
          <w:color w:val="000000"/>
          <w:sz w:val="22"/>
          <w:szCs w:val="22"/>
          <w:lang w:val="mk-MK"/>
        </w:rPr>
      </w:pPr>
      <w:r w:rsidRPr="000305F4">
        <w:rPr>
          <w:sz w:val="22"/>
          <w:szCs w:val="22"/>
          <w:lang w:val="mk-MK"/>
        </w:rPr>
        <w:t>Во член 11</w:t>
      </w:r>
      <w:r w:rsidRPr="000305F4">
        <w:rPr>
          <w:sz w:val="22"/>
          <w:szCs w:val="22"/>
          <w:lang w:val="ru-RU"/>
        </w:rPr>
        <w:t xml:space="preserve"> од </w:t>
      </w:r>
      <w:r w:rsidRPr="000305F4">
        <w:rPr>
          <w:sz w:val="22"/>
          <w:szCs w:val="22"/>
          <w:lang w:val="mk-MK"/>
        </w:rPr>
        <w:t xml:space="preserve">Законот за социјална заштита </w:t>
      </w:r>
      <w:r w:rsidRPr="000305F4">
        <w:rPr>
          <w:color w:val="000000"/>
          <w:sz w:val="22"/>
          <w:szCs w:val="22"/>
          <w:lang w:val="mk-MK"/>
        </w:rPr>
        <w:t>(„Службен весник на Република Северна Македонија“ бр. 104/19, 146/19, 275/19, 302/20, 311/20, 163/21, 294/21, 99/22 и 236/22), ,,За остварување на дејноста на социјалната заштита, општината, градот Скопје и општините во градот Скопје, развиваат локални мерки и активности за социјална заштита согласно со овој закон:</w:t>
      </w:r>
    </w:p>
    <w:p w14:paraId="3699A220"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обезбедуваат спроведување на социјалната заштита согласно со овој закон,</w:t>
      </w:r>
    </w:p>
    <w:p w14:paraId="3EED7340"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донесува одлуки за утврдување и на други права и социјални услуги во областа на социјалната заштита, права и услуги во поголем обем од обемот на правата и услугите утврдени со овој закон и поповолни услови за нивно остварување, како и обезбедуваат средства за нивна имплементација,</w:t>
      </w:r>
    </w:p>
    <w:p w14:paraId="366B3EFC"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основаат јавни установи за социјална заштита согласно со овој закон,</w:t>
      </w:r>
    </w:p>
    <w:p w14:paraId="4B5C1021"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формираат Совет за социјална заштита на општината, градот Скопје и општините на градот Скопје за подрачјето на општината, градот Скопје и општините во градот Скопје,</w:t>
      </w:r>
    </w:p>
    <w:p w14:paraId="25E39FE0"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формираат Совет за социјална заштита на планскиот регион заради планирање и развој на мрежата на социјални услуги на планскиот регион,</w:t>
      </w:r>
    </w:p>
    <w:p w14:paraId="28791EB5"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донесуваат општи акти од областа на социјалната заштита,</w:t>
      </w:r>
    </w:p>
    <w:p w14:paraId="499BC06C"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донесуваат годишни програми за потребите на граѓаните од областа на социјалната заштита (во натамошниот текст: годишна програма за социјална заштита), во која предвидуваат активности и средства за реализација на истите. Годишните програми за социјална заштита се изготвуваат врз основа на социјалниот план на општината, градот Скопје и општините во градот Скопје, а  во согласност со Националната програма за развој на социјалната заштита и истите пред донесување се доставуваат до Министерството на мислење,</w:t>
      </w:r>
    </w:p>
    <w:p w14:paraId="7731D1B0"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усвојуваат завршен извештај за реализирани активности во социјалната заштита согласно предвидената годишна програма и ги доставуваат до Министерството заради информирање,</w:t>
      </w:r>
    </w:p>
    <w:p w14:paraId="4D4640B4" w14:textId="77777777" w:rsidR="000305F4" w:rsidRPr="000305F4" w:rsidRDefault="000305F4" w:rsidP="000305F4">
      <w:pPr>
        <w:ind w:right="100"/>
        <w:jc w:val="both"/>
        <w:rPr>
          <w:color w:val="000000"/>
          <w:sz w:val="22"/>
          <w:szCs w:val="22"/>
          <w:lang w:val="mk-MK"/>
        </w:rPr>
      </w:pPr>
      <w:r w:rsidRPr="000305F4">
        <w:rPr>
          <w:color w:val="000000"/>
          <w:sz w:val="22"/>
          <w:szCs w:val="22"/>
          <w:lang w:val="mk-MK"/>
        </w:rPr>
        <w:t>-             даваат финансиски средства за вршење работи од социјална заштита на здруженија, други правни и физички лица и склучуваат управни договори согласно со овој закон и - врши други работи поврзани со социјална заштита согласно со овој закон.</w:t>
      </w:r>
    </w:p>
    <w:p w14:paraId="1B2D054C" w14:textId="77777777" w:rsidR="000305F4" w:rsidRDefault="000305F4" w:rsidP="000305F4">
      <w:pPr>
        <w:ind w:right="100"/>
        <w:jc w:val="both"/>
        <w:rPr>
          <w:sz w:val="22"/>
          <w:szCs w:val="22"/>
          <w:lang w:val="mk-MK"/>
        </w:rPr>
      </w:pPr>
      <w:r w:rsidRPr="000305F4">
        <w:rPr>
          <w:color w:val="000000"/>
          <w:sz w:val="22"/>
          <w:szCs w:val="22"/>
          <w:lang w:val="mk-MK"/>
        </w:rPr>
        <w:tab/>
        <w:t xml:space="preserve">Советот на општина Дојран на седницата одршана на ден 30.01.2023 година го донесе </w:t>
      </w:r>
      <w:r w:rsidRPr="000305F4">
        <w:rPr>
          <w:sz w:val="22"/>
          <w:szCs w:val="22"/>
          <w:lang w:val="mk-MK"/>
        </w:rPr>
        <w:t xml:space="preserve">Социјален план на општина Дојран за 2023-2025 со кој беа планираните активностите и средствата утврдени во буџетот како и категоријата на граѓани кои се опфатени со оваа програма за 2024 година, па следствено предлагаме да бидат опфатени овие категорија на граѓани, </w:t>
      </w:r>
    </w:p>
    <w:p w14:paraId="31846C55" w14:textId="77777777" w:rsidR="0055532F" w:rsidRDefault="0055532F" w:rsidP="000305F4">
      <w:pPr>
        <w:ind w:right="100"/>
        <w:jc w:val="both"/>
        <w:rPr>
          <w:sz w:val="22"/>
          <w:szCs w:val="22"/>
          <w:lang w:val="mk-MK"/>
        </w:rPr>
      </w:pPr>
    </w:p>
    <w:p w14:paraId="5D0F98EB" w14:textId="77777777" w:rsidR="008F018D" w:rsidRDefault="008F018D" w:rsidP="000305F4">
      <w:pPr>
        <w:ind w:right="100"/>
        <w:jc w:val="both"/>
        <w:rPr>
          <w:sz w:val="22"/>
          <w:szCs w:val="22"/>
          <w:lang w:val="mk-MK"/>
        </w:rPr>
      </w:pPr>
    </w:p>
    <w:p w14:paraId="1BE61E84" w14:textId="77777777" w:rsidR="008F018D" w:rsidRDefault="008F018D" w:rsidP="000305F4">
      <w:pPr>
        <w:ind w:right="100"/>
        <w:jc w:val="both"/>
        <w:rPr>
          <w:sz w:val="22"/>
          <w:szCs w:val="22"/>
          <w:lang w:val="mk-MK"/>
        </w:rPr>
      </w:pPr>
    </w:p>
    <w:p w14:paraId="0EF570CE" w14:textId="74A4813B"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25</w:t>
      </w:r>
    </w:p>
    <w:p w14:paraId="2930E829" w14:textId="77777777" w:rsidR="000305F4" w:rsidRDefault="000305F4" w:rsidP="000305F4">
      <w:pPr>
        <w:ind w:right="100"/>
        <w:jc w:val="both"/>
        <w:rPr>
          <w:lang w:val="mk-MK"/>
        </w:rPr>
      </w:pPr>
    </w:p>
    <w:tbl>
      <w:tblPr>
        <w:tblW w:w="107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2402"/>
        <w:gridCol w:w="2094"/>
        <w:gridCol w:w="2488"/>
      </w:tblGrid>
      <w:tr w:rsidR="000305F4" w:rsidRPr="007F4D78" w14:paraId="076D3C48" w14:textId="77777777" w:rsidTr="00517354">
        <w:tc>
          <w:tcPr>
            <w:tcW w:w="2653" w:type="dxa"/>
            <w:tcBorders>
              <w:top w:val="single" w:sz="4" w:space="0" w:color="auto"/>
              <w:left w:val="single" w:sz="4" w:space="0" w:color="auto"/>
              <w:bottom w:val="single" w:sz="4" w:space="0" w:color="auto"/>
              <w:right w:val="single" w:sz="4" w:space="0" w:color="auto"/>
            </w:tcBorders>
            <w:hideMark/>
          </w:tcPr>
          <w:p w14:paraId="54474589" w14:textId="77777777" w:rsidR="000305F4" w:rsidRPr="007F4D78" w:rsidRDefault="000305F4" w:rsidP="00517354">
            <w:pPr>
              <w:spacing w:line="276" w:lineRule="auto"/>
              <w:jc w:val="center"/>
              <w:rPr>
                <w:b/>
                <w:sz w:val="18"/>
                <w:szCs w:val="18"/>
                <w:lang w:val="mk-MK"/>
              </w:rPr>
            </w:pPr>
            <w:r w:rsidRPr="007F4D78">
              <w:rPr>
                <w:b/>
                <w:sz w:val="18"/>
                <w:szCs w:val="18"/>
                <w:lang w:val="mk-MK"/>
              </w:rPr>
              <w:t>Целни групи/активности</w:t>
            </w:r>
          </w:p>
        </w:tc>
        <w:tc>
          <w:tcPr>
            <w:tcW w:w="1715" w:type="dxa"/>
            <w:tcBorders>
              <w:top w:val="single" w:sz="4" w:space="0" w:color="auto"/>
              <w:left w:val="single" w:sz="4" w:space="0" w:color="auto"/>
              <w:bottom w:val="single" w:sz="4" w:space="0" w:color="auto"/>
              <w:right w:val="single" w:sz="4" w:space="0" w:color="auto"/>
            </w:tcBorders>
            <w:hideMark/>
          </w:tcPr>
          <w:p w14:paraId="4D436E0A" w14:textId="77777777" w:rsidR="000305F4" w:rsidRPr="007F4D78" w:rsidRDefault="000305F4" w:rsidP="00517354">
            <w:pPr>
              <w:spacing w:line="276" w:lineRule="auto"/>
              <w:jc w:val="center"/>
              <w:rPr>
                <w:b/>
                <w:sz w:val="18"/>
                <w:szCs w:val="18"/>
                <w:lang w:val="mk-MK"/>
              </w:rPr>
            </w:pPr>
            <w:proofErr w:type="spellStart"/>
            <w:r w:rsidRPr="007F4D78">
              <w:rPr>
                <w:b/>
                <w:sz w:val="18"/>
                <w:szCs w:val="18"/>
              </w:rPr>
              <w:t>Општински</w:t>
            </w:r>
            <w:proofErr w:type="spellEnd"/>
            <w:r w:rsidRPr="007F4D78">
              <w:rPr>
                <w:b/>
                <w:sz w:val="18"/>
                <w:szCs w:val="18"/>
              </w:rPr>
              <w:t xml:space="preserve"> </w:t>
            </w:r>
            <w:proofErr w:type="spellStart"/>
            <w:r w:rsidRPr="007F4D78">
              <w:rPr>
                <w:b/>
                <w:sz w:val="18"/>
                <w:szCs w:val="18"/>
              </w:rPr>
              <w:t>буџет</w:t>
            </w:r>
            <w:proofErr w:type="spellEnd"/>
            <w:r w:rsidRPr="007F4D78">
              <w:rPr>
                <w:b/>
                <w:sz w:val="18"/>
                <w:szCs w:val="18"/>
                <w:lang w:val="mk-MK"/>
              </w:rPr>
              <w:t xml:space="preserve">-годишно </w:t>
            </w:r>
          </w:p>
        </w:tc>
        <w:tc>
          <w:tcPr>
            <w:tcW w:w="1495" w:type="dxa"/>
            <w:tcBorders>
              <w:top w:val="single" w:sz="4" w:space="0" w:color="auto"/>
              <w:left w:val="single" w:sz="4" w:space="0" w:color="auto"/>
              <w:bottom w:val="single" w:sz="4" w:space="0" w:color="auto"/>
              <w:right w:val="single" w:sz="4" w:space="0" w:color="auto"/>
            </w:tcBorders>
            <w:hideMark/>
          </w:tcPr>
          <w:p w14:paraId="2EE1443C" w14:textId="77777777" w:rsidR="000305F4" w:rsidRPr="007F4D78" w:rsidRDefault="000305F4" w:rsidP="00517354">
            <w:pPr>
              <w:spacing w:line="276" w:lineRule="auto"/>
              <w:jc w:val="center"/>
              <w:rPr>
                <w:b/>
                <w:sz w:val="18"/>
                <w:szCs w:val="18"/>
                <w:lang w:val="mk-MK"/>
              </w:rPr>
            </w:pPr>
            <w:r w:rsidRPr="007F4D78">
              <w:rPr>
                <w:b/>
                <w:sz w:val="18"/>
                <w:szCs w:val="18"/>
                <w:lang w:val="mk-MK"/>
              </w:rPr>
              <w:t>НВО</w:t>
            </w:r>
          </w:p>
        </w:tc>
        <w:tc>
          <w:tcPr>
            <w:tcW w:w="1776" w:type="dxa"/>
            <w:tcBorders>
              <w:top w:val="single" w:sz="4" w:space="0" w:color="auto"/>
              <w:left w:val="single" w:sz="4" w:space="0" w:color="auto"/>
              <w:bottom w:val="single" w:sz="4" w:space="0" w:color="auto"/>
              <w:right w:val="single" w:sz="4" w:space="0" w:color="auto"/>
            </w:tcBorders>
            <w:hideMark/>
          </w:tcPr>
          <w:p w14:paraId="13037A08" w14:textId="77777777" w:rsidR="000305F4" w:rsidRPr="007F4D78" w:rsidRDefault="000305F4" w:rsidP="00517354">
            <w:pPr>
              <w:spacing w:line="276" w:lineRule="auto"/>
              <w:jc w:val="center"/>
              <w:rPr>
                <w:b/>
                <w:sz w:val="18"/>
                <w:szCs w:val="18"/>
                <w:lang w:val="en-US"/>
              </w:rPr>
            </w:pPr>
            <w:proofErr w:type="spellStart"/>
            <w:r w:rsidRPr="007F4D78">
              <w:rPr>
                <w:b/>
                <w:sz w:val="18"/>
                <w:szCs w:val="18"/>
              </w:rPr>
              <w:t>Донации</w:t>
            </w:r>
            <w:proofErr w:type="spellEnd"/>
          </w:p>
        </w:tc>
      </w:tr>
      <w:tr w:rsidR="000305F4" w:rsidRPr="007F4D78" w14:paraId="5C42B6DD" w14:textId="77777777" w:rsidTr="00517354">
        <w:tc>
          <w:tcPr>
            <w:tcW w:w="2653" w:type="dxa"/>
            <w:tcBorders>
              <w:top w:val="single" w:sz="4" w:space="0" w:color="auto"/>
              <w:left w:val="single" w:sz="4" w:space="0" w:color="auto"/>
              <w:bottom w:val="single" w:sz="4" w:space="0" w:color="auto"/>
              <w:right w:val="single" w:sz="4" w:space="0" w:color="auto"/>
            </w:tcBorders>
            <w:hideMark/>
          </w:tcPr>
          <w:p w14:paraId="04AE528D" w14:textId="77777777" w:rsidR="000305F4" w:rsidRPr="007F4D78" w:rsidRDefault="000305F4" w:rsidP="00517354">
            <w:pPr>
              <w:spacing w:line="276" w:lineRule="auto"/>
              <w:jc w:val="both"/>
              <w:rPr>
                <w:rFonts w:eastAsia="Arial"/>
                <w:sz w:val="18"/>
                <w:szCs w:val="18"/>
                <w:lang w:val="mk-MK"/>
              </w:rPr>
            </w:pPr>
            <w:proofErr w:type="spellStart"/>
            <w:r w:rsidRPr="007F4D78">
              <w:rPr>
                <w:rFonts w:eastAsia="Arial"/>
                <w:sz w:val="18"/>
                <w:szCs w:val="18"/>
              </w:rPr>
              <w:t>Стари</w:t>
            </w:r>
            <w:proofErr w:type="spellEnd"/>
            <w:r w:rsidRPr="007F4D78">
              <w:rPr>
                <w:rFonts w:eastAsia="Arial"/>
                <w:sz w:val="18"/>
                <w:szCs w:val="18"/>
              </w:rPr>
              <w:t xml:space="preserve"> и </w:t>
            </w:r>
            <w:proofErr w:type="spellStart"/>
            <w:r w:rsidRPr="007F4D78">
              <w:rPr>
                <w:rFonts w:eastAsia="Arial"/>
                <w:sz w:val="18"/>
                <w:szCs w:val="18"/>
              </w:rPr>
              <w:t>изнемоштени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tc>
        <w:tc>
          <w:tcPr>
            <w:tcW w:w="1715" w:type="dxa"/>
            <w:tcBorders>
              <w:top w:val="single" w:sz="4" w:space="0" w:color="auto"/>
              <w:left w:val="single" w:sz="4" w:space="0" w:color="auto"/>
              <w:bottom w:val="single" w:sz="4" w:space="0" w:color="auto"/>
              <w:right w:val="single" w:sz="4" w:space="0" w:color="auto"/>
            </w:tcBorders>
            <w:hideMark/>
          </w:tcPr>
          <w:p w14:paraId="2EA1AE23" w14:textId="77777777" w:rsidR="000305F4" w:rsidRPr="007F4D78" w:rsidRDefault="000305F4" w:rsidP="00517354">
            <w:pPr>
              <w:spacing w:line="276" w:lineRule="auto"/>
              <w:jc w:val="center"/>
              <w:rPr>
                <w:sz w:val="18"/>
                <w:szCs w:val="18"/>
                <w:lang w:val="mk-MK"/>
              </w:rPr>
            </w:pPr>
            <w:r w:rsidRPr="007F4D78">
              <w:rPr>
                <w:sz w:val="18"/>
                <w:szCs w:val="18"/>
                <w:lang w:val="mk-MK"/>
              </w:rPr>
              <w:t>50.</w:t>
            </w:r>
            <w:r w:rsidRPr="007F4D78">
              <w:rPr>
                <w:sz w:val="18"/>
                <w:szCs w:val="18"/>
              </w:rPr>
              <w:t>000</w:t>
            </w:r>
            <w:r w:rsidRPr="007F4D78">
              <w:rPr>
                <w:sz w:val="18"/>
                <w:szCs w:val="18"/>
                <w:lang w:val="mk-MK"/>
              </w:rPr>
              <w:t xml:space="preserve"> ден</w:t>
            </w:r>
          </w:p>
        </w:tc>
        <w:tc>
          <w:tcPr>
            <w:tcW w:w="1495" w:type="dxa"/>
            <w:tcBorders>
              <w:top w:val="single" w:sz="4" w:space="0" w:color="auto"/>
              <w:left w:val="single" w:sz="4" w:space="0" w:color="auto"/>
              <w:bottom w:val="single" w:sz="4" w:space="0" w:color="auto"/>
              <w:right w:val="single" w:sz="4" w:space="0" w:color="auto"/>
            </w:tcBorders>
            <w:hideMark/>
          </w:tcPr>
          <w:p w14:paraId="0BA23010"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681A83E4"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7712A416" w14:textId="77777777" w:rsidTr="00517354">
        <w:tc>
          <w:tcPr>
            <w:tcW w:w="2653" w:type="dxa"/>
            <w:tcBorders>
              <w:top w:val="single" w:sz="4" w:space="0" w:color="auto"/>
              <w:left w:val="single" w:sz="4" w:space="0" w:color="auto"/>
              <w:bottom w:val="single" w:sz="4" w:space="0" w:color="auto"/>
              <w:right w:val="single" w:sz="4" w:space="0" w:color="auto"/>
            </w:tcBorders>
          </w:tcPr>
          <w:p w14:paraId="066E31DA" w14:textId="77777777" w:rsidR="000305F4" w:rsidRPr="007F4D78" w:rsidRDefault="000305F4" w:rsidP="00517354">
            <w:pPr>
              <w:spacing w:line="276" w:lineRule="auto"/>
              <w:jc w:val="both"/>
              <w:rPr>
                <w:rFonts w:eastAsia="Arial"/>
                <w:sz w:val="18"/>
                <w:szCs w:val="18"/>
                <w:lang w:val="mk-MK"/>
              </w:rPr>
            </w:pPr>
            <w:r w:rsidRPr="007F4D78">
              <w:rPr>
                <w:rFonts w:eastAsia="Arial"/>
                <w:sz w:val="18"/>
                <w:szCs w:val="18"/>
                <w:lang w:val="mk-MK"/>
              </w:rPr>
              <w:t>Лица со телесна/ментална попреченост</w:t>
            </w:r>
          </w:p>
          <w:p w14:paraId="4C7B2B72" w14:textId="77777777" w:rsidR="000305F4" w:rsidRPr="007F4D78" w:rsidRDefault="000305F4" w:rsidP="00517354">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2C3E978C" w14:textId="77777777" w:rsidR="000305F4" w:rsidRPr="007F4D78" w:rsidRDefault="000305F4" w:rsidP="00517354">
            <w:pPr>
              <w:spacing w:line="276" w:lineRule="auto"/>
              <w:rPr>
                <w:sz w:val="18"/>
                <w:szCs w:val="18"/>
                <w:lang w:val="mk-MK"/>
              </w:rPr>
            </w:pPr>
            <w:r>
              <w:rPr>
                <w:sz w:val="18"/>
                <w:szCs w:val="18"/>
                <w:lang w:val="mk-MK"/>
              </w:rPr>
              <w:t xml:space="preserve">              </w:t>
            </w: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7848953F"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1392855B"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726D64E1" w14:textId="77777777" w:rsidTr="00517354">
        <w:tc>
          <w:tcPr>
            <w:tcW w:w="2653" w:type="dxa"/>
            <w:tcBorders>
              <w:top w:val="single" w:sz="4" w:space="0" w:color="auto"/>
              <w:left w:val="single" w:sz="4" w:space="0" w:color="auto"/>
              <w:bottom w:val="single" w:sz="4" w:space="0" w:color="auto"/>
              <w:right w:val="single" w:sz="4" w:space="0" w:color="auto"/>
            </w:tcBorders>
          </w:tcPr>
          <w:p w14:paraId="212DCA64" w14:textId="77777777" w:rsidR="000305F4" w:rsidRPr="007F4D78" w:rsidRDefault="000305F4" w:rsidP="00517354">
            <w:pPr>
              <w:spacing w:line="276" w:lineRule="auto"/>
              <w:jc w:val="both"/>
              <w:rPr>
                <w:rFonts w:eastAsia="Arial"/>
                <w:sz w:val="18"/>
                <w:szCs w:val="18"/>
                <w:lang w:val="mk-MK"/>
              </w:rPr>
            </w:pPr>
          </w:p>
        </w:tc>
        <w:tc>
          <w:tcPr>
            <w:tcW w:w="1715" w:type="dxa"/>
            <w:tcBorders>
              <w:top w:val="single" w:sz="4" w:space="0" w:color="auto"/>
              <w:left w:val="single" w:sz="4" w:space="0" w:color="auto"/>
              <w:bottom w:val="single" w:sz="4" w:space="0" w:color="auto"/>
              <w:right w:val="single" w:sz="4" w:space="0" w:color="auto"/>
            </w:tcBorders>
          </w:tcPr>
          <w:p w14:paraId="74BA3578" w14:textId="77777777" w:rsidR="000305F4" w:rsidRPr="007F4D78" w:rsidRDefault="000305F4" w:rsidP="00517354">
            <w:pPr>
              <w:spacing w:line="276" w:lineRule="auto"/>
              <w:jc w:val="center"/>
              <w:rPr>
                <w:sz w:val="18"/>
                <w:szCs w:val="18"/>
                <w:lang w:val="mk-MK"/>
              </w:rPr>
            </w:pPr>
          </w:p>
        </w:tc>
        <w:tc>
          <w:tcPr>
            <w:tcW w:w="1495" w:type="dxa"/>
            <w:tcBorders>
              <w:top w:val="single" w:sz="4" w:space="0" w:color="auto"/>
              <w:left w:val="single" w:sz="4" w:space="0" w:color="auto"/>
              <w:bottom w:val="single" w:sz="4" w:space="0" w:color="auto"/>
              <w:right w:val="single" w:sz="4" w:space="0" w:color="auto"/>
            </w:tcBorders>
          </w:tcPr>
          <w:p w14:paraId="26A21FF3" w14:textId="77777777" w:rsidR="000305F4" w:rsidRPr="007F4D78" w:rsidRDefault="000305F4" w:rsidP="00517354">
            <w:pPr>
              <w:spacing w:line="276" w:lineRule="auto"/>
              <w:jc w:val="center"/>
              <w:rPr>
                <w:sz w:val="18"/>
                <w:szCs w:val="18"/>
                <w:lang w:val="mk-MK"/>
              </w:rPr>
            </w:pPr>
          </w:p>
        </w:tc>
        <w:tc>
          <w:tcPr>
            <w:tcW w:w="1776" w:type="dxa"/>
            <w:tcBorders>
              <w:top w:val="single" w:sz="4" w:space="0" w:color="auto"/>
              <w:left w:val="single" w:sz="4" w:space="0" w:color="auto"/>
              <w:bottom w:val="single" w:sz="4" w:space="0" w:color="auto"/>
              <w:right w:val="single" w:sz="4" w:space="0" w:color="auto"/>
            </w:tcBorders>
          </w:tcPr>
          <w:p w14:paraId="34B081B9" w14:textId="77777777" w:rsidR="000305F4" w:rsidRPr="007F4D78" w:rsidRDefault="000305F4" w:rsidP="00517354">
            <w:pPr>
              <w:spacing w:line="276" w:lineRule="auto"/>
              <w:jc w:val="center"/>
              <w:rPr>
                <w:sz w:val="18"/>
                <w:szCs w:val="18"/>
                <w:lang w:val="mk-MK"/>
              </w:rPr>
            </w:pPr>
          </w:p>
        </w:tc>
      </w:tr>
      <w:tr w:rsidR="000305F4" w:rsidRPr="007F4D78" w14:paraId="6D55B9C5" w14:textId="77777777" w:rsidTr="00517354">
        <w:tc>
          <w:tcPr>
            <w:tcW w:w="2653" w:type="dxa"/>
            <w:tcBorders>
              <w:top w:val="single" w:sz="4" w:space="0" w:color="auto"/>
              <w:left w:val="single" w:sz="4" w:space="0" w:color="auto"/>
              <w:bottom w:val="single" w:sz="4" w:space="0" w:color="auto"/>
              <w:right w:val="single" w:sz="4" w:space="0" w:color="auto"/>
            </w:tcBorders>
          </w:tcPr>
          <w:p w14:paraId="69C4014C" w14:textId="77777777" w:rsidR="000305F4" w:rsidRPr="007F4D78" w:rsidRDefault="000305F4" w:rsidP="00517354">
            <w:pPr>
              <w:spacing w:line="276" w:lineRule="auto"/>
              <w:rPr>
                <w:rFonts w:eastAsia="Arial"/>
                <w:sz w:val="18"/>
                <w:szCs w:val="18"/>
                <w:lang w:val="mk-MK"/>
              </w:rPr>
            </w:pPr>
            <w:r w:rsidRPr="007F4D78">
              <w:rPr>
                <w:rFonts w:eastAsia="Arial"/>
                <w:sz w:val="18"/>
                <w:szCs w:val="18"/>
                <w:lang w:val="mk-MK"/>
              </w:rPr>
              <w:t>Лица-самци кои немаат пр</w:t>
            </w:r>
            <w:proofErr w:type="spellStart"/>
            <w:r w:rsidRPr="007F4D78">
              <w:rPr>
                <w:rFonts w:eastAsia="Arial"/>
                <w:sz w:val="18"/>
                <w:szCs w:val="18"/>
              </w:rPr>
              <w:t>имања</w:t>
            </w:r>
            <w:proofErr w:type="spellEnd"/>
          </w:p>
          <w:p w14:paraId="1F72C0AA" w14:textId="77777777" w:rsidR="000305F4" w:rsidRPr="007F4D78" w:rsidRDefault="000305F4" w:rsidP="00517354">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1055FD7F" w14:textId="77777777" w:rsidR="000305F4" w:rsidRPr="007F4D78" w:rsidRDefault="000305F4" w:rsidP="00517354">
            <w:pPr>
              <w:spacing w:line="276" w:lineRule="auto"/>
              <w:jc w:val="center"/>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4DEAAC68"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3EE4DF42"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6962D1C9" w14:textId="77777777" w:rsidTr="00517354">
        <w:tc>
          <w:tcPr>
            <w:tcW w:w="2653" w:type="dxa"/>
            <w:tcBorders>
              <w:top w:val="single" w:sz="4" w:space="0" w:color="auto"/>
              <w:left w:val="single" w:sz="4" w:space="0" w:color="auto"/>
              <w:bottom w:val="single" w:sz="4" w:space="0" w:color="auto"/>
              <w:right w:val="single" w:sz="4" w:space="0" w:color="auto"/>
            </w:tcBorders>
          </w:tcPr>
          <w:p w14:paraId="0CC4AFC2" w14:textId="77777777" w:rsidR="000305F4" w:rsidRPr="007F4D78" w:rsidRDefault="000305F4" w:rsidP="00517354">
            <w:pPr>
              <w:spacing w:line="276" w:lineRule="auto"/>
              <w:rPr>
                <w:rFonts w:eastAsia="Arial"/>
                <w:sz w:val="18"/>
                <w:szCs w:val="18"/>
                <w:lang w:val="mk-MK"/>
              </w:rPr>
            </w:pPr>
            <w:proofErr w:type="spellStart"/>
            <w:r w:rsidRPr="007F4D78">
              <w:rPr>
                <w:rFonts w:eastAsia="Arial"/>
                <w:sz w:val="18"/>
                <w:szCs w:val="18"/>
              </w:rPr>
              <w:t>Самохрани</w:t>
            </w:r>
            <w:proofErr w:type="spellEnd"/>
            <w:r w:rsidRPr="007F4D78">
              <w:rPr>
                <w:rFonts w:eastAsia="Arial"/>
                <w:sz w:val="18"/>
                <w:szCs w:val="18"/>
              </w:rPr>
              <w:t xml:space="preserve"> </w:t>
            </w:r>
            <w:proofErr w:type="spellStart"/>
            <w:r w:rsidRPr="007F4D78">
              <w:rPr>
                <w:rFonts w:eastAsia="Arial"/>
                <w:sz w:val="18"/>
                <w:szCs w:val="18"/>
              </w:rPr>
              <w:t>родители</w:t>
            </w:r>
            <w:proofErr w:type="spellEnd"/>
          </w:p>
          <w:p w14:paraId="70975C3F" w14:textId="77777777" w:rsidR="000305F4" w:rsidRPr="007F4D78" w:rsidRDefault="000305F4" w:rsidP="00517354">
            <w:pPr>
              <w:spacing w:line="276" w:lineRule="auto"/>
              <w:rPr>
                <w:sz w:val="18"/>
                <w:szCs w:val="18"/>
                <w:lang w:val="pl-PL"/>
              </w:rPr>
            </w:pPr>
          </w:p>
        </w:tc>
        <w:tc>
          <w:tcPr>
            <w:tcW w:w="1715" w:type="dxa"/>
            <w:tcBorders>
              <w:top w:val="single" w:sz="4" w:space="0" w:color="auto"/>
              <w:left w:val="single" w:sz="4" w:space="0" w:color="auto"/>
              <w:bottom w:val="single" w:sz="4" w:space="0" w:color="auto"/>
              <w:right w:val="single" w:sz="4" w:space="0" w:color="auto"/>
            </w:tcBorders>
            <w:hideMark/>
          </w:tcPr>
          <w:p w14:paraId="79BAD49E" w14:textId="77777777" w:rsidR="000305F4" w:rsidRPr="007F4D78" w:rsidRDefault="000305F4" w:rsidP="00517354">
            <w:pPr>
              <w:spacing w:line="276" w:lineRule="auto"/>
              <w:jc w:val="center"/>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0F7BBBCB"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18E0211B"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2D15A001" w14:textId="77777777" w:rsidTr="00517354">
        <w:tc>
          <w:tcPr>
            <w:tcW w:w="2653" w:type="dxa"/>
            <w:tcBorders>
              <w:top w:val="single" w:sz="4" w:space="0" w:color="auto"/>
              <w:left w:val="single" w:sz="4" w:space="0" w:color="auto"/>
              <w:bottom w:val="single" w:sz="4" w:space="0" w:color="auto"/>
              <w:right w:val="single" w:sz="4" w:space="0" w:color="auto"/>
            </w:tcBorders>
          </w:tcPr>
          <w:p w14:paraId="0F170914" w14:textId="77777777" w:rsidR="000305F4" w:rsidRPr="007F4D78" w:rsidRDefault="000305F4" w:rsidP="00517354">
            <w:pPr>
              <w:spacing w:line="276" w:lineRule="auto"/>
              <w:rPr>
                <w:rFonts w:eastAsia="Arial"/>
                <w:sz w:val="18"/>
                <w:szCs w:val="18"/>
                <w:lang w:val="en-US"/>
              </w:rPr>
            </w:pPr>
            <w:r w:rsidRPr="007F4D78">
              <w:rPr>
                <w:rFonts w:eastAsia="Arial"/>
                <w:sz w:val="18"/>
                <w:szCs w:val="18"/>
                <w:lang w:val="mk-MK"/>
              </w:rPr>
              <w:t>Н</w:t>
            </w:r>
            <w:proofErr w:type="spellStart"/>
            <w:r w:rsidRPr="007F4D78">
              <w:rPr>
                <w:rFonts w:eastAsia="Arial"/>
                <w:sz w:val="18"/>
                <w:szCs w:val="18"/>
              </w:rPr>
              <w:t>евработени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p w14:paraId="01C3FDD1" w14:textId="77777777" w:rsidR="000305F4" w:rsidRPr="007F4D78" w:rsidRDefault="000305F4" w:rsidP="00517354">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56ECDB38" w14:textId="77777777" w:rsidR="000305F4" w:rsidRPr="007F4D78" w:rsidRDefault="000305F4" w:rsidP="00517354">
            <w:pPr>
              <w:spacing w:line="276" w:lineRule="auto"/>
              <w:jc w:val="center"/>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57A2D833"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1D4CF9BE"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19FF3E74" w14:textId="77777777" w:rsidTr="00517354">
        <w:tc>
          <w:tcPr>
            <w:tcW w:w="2653" w:type="dxa"/>
            <w:tcBorders>
              <w:top w:val="single" w:sz="4" w:space="0" w:color="auto"/>
              <w:left w:val="single" w:sz="4" w:space="0" w:color="auto"/>
              <w:bottom w:val="single" w:sz="4" w:space="0" w:color="auto"/>
              <w:right w:val="single" w:sz="4" w:space="0" w:color="auto"/>
            </w:tcBorders>
            <w:hideMark/>
          </w:tcPr>
          <w:p w14:paraId="31A7FFC2" w14:textId="77777777" w:rsidR="000305F4" w:rsidRPr="007F4D78" w:rsidRDefault="000305F4" w:rsidP="00517354">
            <w:pPr>
              <w:spacing w:line="276" w:lineRule="auto"/>
              <w:rPr>
                <w:rFonts w:eastAsia="Arial"/>
                <w:sz w:val="18"/>
                <w:szCs w:val="18"/>
                <w:lang w:val="mk-MK"/>
              </w:rPr>
            </w:pPr>
            <w:r w:rsidRPr="007F4D78">
              <w:rPr>
                <w:rFonts w:eastAsia="Arial"/>
                <w:sz w:val="18"/>
                <w:szCs w:val="18"/>
                <w:lang w:val="mk-MK"/>
              </w:rPr>
              <w:t>Жени земјоделки без пензиско и здравствено осигурување</w:t>
            </w:r>
          </w:p>
        </w:tc>
        <w:tc>
          <w:tcPr>
            <w:tcW w:w="1715" w:type="dxa"/>
            <w:tcBorders>
              <w:top w:val="single" w:sz="4" w:space="0" w:color="auto"/>
              <w:left w:val="single" w:sz="4" w:space="0" w:color="auto"/>
              <w:bottom w:val="single" w:sz="4" w:space="0" w:color="auto"/>
              <w:right w:val="single" w:sz="4" w:space="0" w:color="auto"/>
            </w:tcBorders>
            <w:hideMark/>
          </w:tcPr>
          <w:p w14:paraId="150B9490" w14:textId="77777777" w:rsidR="000305F4" w:rsidRPr="007F4D78" w:rsidRDefault="000305F4" w:rsidP="00517354">
            <w:pPr>
              <w:spacing w:line="276" w:lineRule="auto"/>
              <w:jc w:val="center"/>
              <w:rPr>
                <w:sz w:val="18"/>
                <w:szCs w:val="18"/>
                <w:lang w:val="mk-MK"/>
              </w:rPr>
            </w:pPr>
            <w:r w:rsidRPr="007F4D78">
              <w:rPr>
                <w:sz w:val="18"/>
                <w:szCs w:val="18"/>
                <w:lang w:val="mk-MK"/>
              </w:rPr>
              <w:t>50.000 ден</w:t>
            </w:r>
          </w:p>
        </w:tc>
        <w:tc>
          <w:tcPr>
            <w:tcW w:w="1495" w:type="dxa"/>
            <w:tcBorders>
              <w:top w:val="single" w:sz="4" w:space="0" w:color="auto"/>
              <w:left w:val="single" w:sz="4" w:space="0" w:color="auto"/>
              <w:bottom w:val="single" w:sz="4" w:space="0" w:color="auto"/>
              <w:right w:val="single" w:sz="4" w:space="0" w:color="auto"/>
            </w:tcBorders>
            <w:hideMark/>
          </w:tcPr>
          <w:p w14:paraId="784F1F0B"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0E66D4D2"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6D78C102" w14:textId="77777777" w:rsidTr="00517354">
        <w:trPr>
          <w:trHeight w:val="456"/>
        </w:trPr>
        <w:tc>
          <w:tcPr>
            <w:tcW w:w="2653" w:type="dxa"/>
            <w:tcBorders>
              <w:top w:val="single" w:sz="4" w:space="0" w:color="auto"/>
              <w:left w:val="single" w:sz="4" w:space="0" w:color="auto"/>
              <w:bottom w:val="single" w:sz="4" w:space="0" w:color="auto"/>
              <w:right w:val="single" w:sz="4" w:space="0" w:color="auto"/>
            </w:tcBorders>
          </w:tcPr>
          <w:p w14:paraId="700BAA86" w14:textId="77777777" w:rsidR="000305F4" w:rsidRPr="00B2209D" w:rsidRDefault="000305F4" w:rsidP="00517354">
            <w:pPr>
              <w:spacing w:line="276" w:lineRule="auto"/>
              <w:rPr>
                <w:rFonts w:eastAsia="Arial"/>
                <w:b/>
                <w:sz w:val="18"/>
                <w:szCs w:val="18"/>
                <w:lang w:val="en-US"/>
              </w:rPr>
            </w:pPr>
            <w:proofErr w:type="spellStart"/>
            <w:r w:rsidRPr="007F4D78">
              <w:rPr>
                <w:rFonts w:eastAsia="Arial"/>
                <w:sz w:val="18"/>
                <w:szCs w:val="18"/>
              </w:rPr>
              <w:t>Необразовани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tc>
        <w:tc>
          <w:tcPr>
            <w:tcW w:w="1715" w:type="dxa"/>
            <w:tcBorders>
              <w:top w:val="single" w:sz="4" w:space="0" w:color="auto"/>
              <w:left w:val="single" w:sz="4" w:space="0" w:color="auto"/>
              <w:bottom w:val="single" w:sz="4" w:space="0" w:color="auto"/>
              <w:right w:val="single" w:sz="4" w:space="0" w:color="auto"/>
            </w:tcBorders>
          </w:tcPr>
          <w:p w14:paraId="0A99D457" w14:textId="77777777" w:rsidR="000305F4" w:rsidRPr="007F4D78" w:rsidRDefault="000305F4" w:rsidP="00517354">
            <w:pPr>
              <w:spacing w:line="276" w:lineRule="auto"/>
              <w:jc w:val="center"/>
              <w:rPr>
                <w:sz w:val="18"/>
                <w:szCs w:val="18"/>
                <w:lang w:val="mk-MK"/>
              </w:rPr>
            </w:pPr>
            <w:r w:rsidRPr="007F4D78">
              <w:rPr>
                <w:sz w:val="18"/>
                <w:szCs w:val="18"/>
                <w:lang w:val="mk-MK"/>
              </w:rPr>
              <w:t>20.000 ден</w:t>
            </w:r>
          </w:p>
        </w:tc>
        <w:tc>
          <w:tcPr>
            <w:tcW w:w="1495" w:type="dxa"/>
            <w:tcBorders>
              <w:top w:val="single" w:sz="4" w:space="0" w:color="auto"/>
              <w:left w:val="single" w:sz="4" w:space="0" w:color="auto"/>
              <w:bottom w:val="single" w:sz="4" w:space="0" w:color="auto"/>
              <w:right w:val="single" w:sz="4" w:space="0" w:color="auto"/>
            </w:tcBorders>
            <w:hideMark/>
          </w:tcPr>
          <w:p w14:paraId="4A73B23F"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5389EDE8"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4E9DC491" w14:textId="77777777" w:rsidTr="00517354">
        <w:tc>
          <w:tcPr>
            <w:tcW w:w="2653" w:type="dxa"/>
            <w:tcBorders>
              <w:top w:val="single" w:sz="4" w:space="0" w:color="auto"/>
              <w:left w:val="single" w:sz="4" w:space="0" w:color="auto"/>
              <w:bottom w:val="single" w:sz="4" w:space="0" w:color="auto"/>
              <w:right w:val="single" w:sz="4" w:space="0" w:color="auto"/>
            </w:tcBorders>
          </w:tcPr>
          <w:p w14:paraId="4C9160DD" w14:textId="77777777" w:rsidR="000305F4" w:rsidRPr="007F4D78" w:rsidRDefault="000305F4" w:rsidP="00517354">
            <w:pPr>
              <w:spacing w:line="276" w:lineRule="auto"/>
              <w:rPr>
                <w:rFonts w:eastAsia="Arial"/>
                <w:w w:val="96"/>
                <w:sz w:val="18"/>
                <w:szCs w:val="18"/>
                <w:lang w:val="mk-MK"/>
              </w:rPr>
            </w:pPr>
            <w:proofErr w:type="spellStart"/>
            <w:r w:rsidRPr="007F4D78">
              <w:rPr>
                <w:rFonts w:eastAsia="Arial"/>
                <w:w w:val="96"/>
                <w:sz w:val="18"/>
                <w:szCs w:val="18"/>
              </w:rPr>
              <w:t>Жртви</w:t>
            </w:r>
            <w:proofErr w:type="spellEnd"/>
            <w:r w:rsidRPr="007F4D78">
              <w:rPr>
                <w:rFonts w:eastAsia="Arial"/>
                <w:w w:val="96"/>
                <w:sz w:val="18"/>
                <w:szCs w:val="18"/>
              </w:rPr>
              <w:t xml:space="preserve"> </w:t>
            </w:r>
            <w:proofErr w:type="spellStart"/>
            <w:r w:rsidRPr="007F4D78">
              <w:rPr>
                <w:rFonts w:eastAsia="Arial"/>
                <w:w w:val="96"/>
                <w:sz w:val="18"/>
                <w:szCs w:val="18"/>
              </w:rPr>
              <w:t>на</w:t>
            </w:r>
            <w:proofErr w:type="spellEnd"/>
            <w:r w:rsidRPr="007F4D78">
              <w:rPr>
                <w:rFonts w:eastAsia="Arial"/>
                <w:w w:val="96"/>
                <w:sz w:val="18"/>
                <w:szCs w:val="18"/>
              </w:rPr>
              <w:t xml:space="preserve"> </w:t>
            </w:r>
            <w:proofErr w:type="spellStart"/>
            <w:r w:rsidRPr="007F4D78">
              <w:rPr>
                <w:rFonts w:eastAsia="Arial"/>
                <w:w w:val="96"/>
                <w:sz w:val="18"/>
                <w:szCs w:val="18"/>
              </w:rPr>
              <w:t>сем</w:t>
            </w:r>
            <w:proofErr w:type="spellEnd"/>
            <w:r w:rsidRPr="007F4D78">
              <w:rPr>
                <w:rFonts w:eastAsia="Arial"/>
                <w:w w:val="96"/>
                <w:sz w:val="18"/>
                <w:szCs w:val="18"/>
                <w:lang w:val="mk-MK"/>
              </w:rPr>
              <w:t>е</w:t>
            </w:r>
            <w:proofErr w:type="spellStart"/>
            <w:r w:rsidRPr="007F4D78">
              <w:rPr>
                <w:rFonts w:eastAsia="Arial"/>
                <w:w w:val="96"/>
                <w:sz w:val="18"/>
                <w:szCs w:val="18"/>
              </w:rPr>
              <w:t>јно</w:t>
            </w:r>
            <w:proofErr w:type="spellEnd"/>
            <w:r w:rsidRPr="007F4D78">
              <w:rPr>
                <w:rFonts w:eastAsia="Arial"/>
                <w:w w:val="96"/>
                <w:sz w:val="18"/>
                <w:szCs w:val="18"/>
              </w:rPr>
              <w:t xml:space="preserve"> </w:t>
            </w:r>
            <w:proofErr w:type="spellStart"/>
            <w:r w:rsidRPr="007F4D78">
              <w:rPr>
                <w:rFonts w:eastAsia="Arial"/>
                <w:w w:val="96"/>
                <w:sz w:val="18"/>
                <w:szCs w:val="18"/>
              </w:rPr>
              <w:t>насилство</w:t>
            </w:r>
            <w:proofErr w:type="spellEnd"/>
          </w:p>
          <w:p w14:paraId="003DD0EF" w14:textId="77777777" w:rsidR="000305F4" w:rsidRPr="007F4D78" w:rsidRDefault="000305F4" w:rsidP="00517354">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5E8521B6" w14:textId="77777777" w:rsidR="000305F4" w:rsidRPr="007F4D78" w:rsidRDefault="000305F4" w:rsidP="00517354">
            <w:pPr>
              <w:spacing w:line="276" w:lineRule="auto"/>
              <w:jc w:val="center"/>
              <w:rPr>
                <w:sz w:val="18"/>
                <w:szCs w:val="18"/>
                <w:lang w:val="mk-MK"/>
              </w:rPr>
            </w:pPr>
            <w:r w:rsidRPr="007F4D78">
              <w:rPr>
                <w:sz w:val="18"/>
                <w:szCs w:val="18"/>
              </w:rPr>
              <w:t>30</w:t>
            </w:r>
            <w:r w:rsidRPr="007F4D78">
              <w:rPr>
                <w:sz w:val="18"/>
                <w:szCs w:val="18"/>
                <w:lang w:val="mk-MK"/>
              </w:rPr>
              <w:t>.000 ден</w:t>
            </w:r>
          </w:p>
        </w:tc>
        <w:tc>
          <w:tcPr>
            <w:tcW w:w="1495" w:type="dxa"/>
            <w:tcBorders>
              <w:top w:val="single" w:sz="4" w:space="0" w:color="auto"/>
              <w:left w:val="single" w:sz="4" w:space="0" w:color="auto"/>
              <w:bottom w:val="single" w:sz="4" w:space="0" w:color="auto"/>
              <w:right w:val="single" w:sz="4" w:space="0" w:color="auto"/>
            </w:tcBorders>
            <w:hideMark/>
          </w:tcPr>
          <w:p w14:paraId="346B287F"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0DFD6F26"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63274C64" w14:textId="77777777" w:rsidTr="00517354">
        <w:tc>
          <w:tcPr>
            <w:tcW w:w="2653" w:type="dxa"/>
            <w:tcBorders>
              <w:top w:val="single" w:sz="4" w:space="0" w:color="auto"/>
              <w:left w:val="single" w:sz="4" w:space="0" w:color="auto"/>
              <w:bottom w:val="single" w:sz="4" w:space="0" w:color="auto"/>
              <w:right w:val="single" w:sz="4" w:space="0" w:color="auto"/>
            </w:tcBorders>
            <w:hideMark/>
          </w:tcPr>
          <w:p w14:paraId="158ADE9F" w14:textId="77777777" w:rsidR="000305F4" w:rsidRPr="007F4D78" w:rsidRDefault="000305F4" w:rsidP="00517354">
            <w:pPr>
              <w:spacing w:line="276" w:lineRule="auto"/>
              <w:rPr>
                <w:rFonts w:eastAsia="Arial"/>
                <w:w w:val="96"/>
                <w:sz w:val="18"/>
                <w:szCs w:val="18"/>
                <w:lang w:val="mk-MK"/>
              </w:rPr>
            </w:pPr>
            <w:r w:rsidRPr="007F4D78">
              <w:rPr>
                <w:rFonts w:eastAsia="Arial"/>
                <w:w w:val="96"/>
                <w:sz w:val="18"/>
                <w:szCs w:val="18"/>
                <w:lang w:val="mk-MK"/>
              </w:rPr>
              <w:t>Активни мерки подршка за склучување на бракови и раѓање на новороденче</w:t>
            </w:r>
          </w:p>
        </w:tc>
        <w:tc>
          <w:tcPr>
            <w:tcW w:w="1715" w:type="dxa"/>
            <w:tcBorders>
              <w:top w:val="single" w:sz="4" w:space="0" w:color="auto"/>
              <w:left w:val="single" w:sz="4" w:space="0" w:color="auto"/>
              <w:bottom w:val="single" w:sz="4" w:space="0" w:color="auto"/>
              <w:right w:val="single" w:sz="4" w:space="0" w:color="auto"/>
            </w:tcBorders>
            <w:hideMark/>
          </w:tcPr>
          <w:p w14:paraId="0B8B3B7A" w14:textId="77777777" w:rsidR="000305F4" w:rsidRPr="007F4D78" w:rsidRDefault="000305F4" w:rsidP="00517354">
            <w:pPr>
              <w:spacing w:line="276" w:lineRule="auto"/>
              <w:jc w:val="center"/>
              <w:rPr>
                <w:sz w:val="18"/>
                <w:szCs w:val="18"/>
                <w:lang w:val="mk-MK"/>
              </w:rPr>
            </w:pPr>
            <w:r>
              <w:rPr>
                <w:sz w:val="18"/>
                <w:szCs w:val="18"/>
                <w:lang w:val="mk-MK"/>
              </w:rPr>
              <w:t>30</w:t>
            </w:r>
            <w:r w:rsidRPr="007F4D78">
              <w:rPr>
                <w:sz w:val="18"/>
                <w:szCs w:val="18"/>
                <w:lang w:val="mk-MK"/>
              </w:rPr>
              <w:t>0.000</w:t>
            </w:r>
          </w:p>
        </w:tc>
        <w:tc>
          <w:tcPr>
            <w:tcW w:w="1495" w:type="dxa"/>
            <w:tcBorders>
              <w:top w:val="single" w:sz="4" w:space="0" w:color="auto"/>
              <w:left w:val="single" w:sz="4" w:space="0" w:color="auto"/>
              <w:bottom w:val="single" w:sz="4" w:space="0" w:color="auto"/>
              <w:right w:val="single" w:sz="4" w:space="0" w:color="auto"/>
            </w:tcBorders>
            <w:hideMark/>
          </w:tcPr>
          <w:p w14:paraId="77757642"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7046B1FE"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7C792B6E" w14:textId="77777777" w:rsidTr="00517354">
        <w:tc>
          <w:tcPr>
            <w:tcW w:w="2653" w:type="dxa"/>
            <w:tcBorders>
              <w:top w:val="single" w:sz="4" w:space="0" w:color="auto"/>
              <w:left w:val="single" w:sz="4" w:space="0" w:color="auto"/>
              <w:bottom w:val="single" w:sz="4" w:space="0" w:color="auto"/>
              <w:right w:val="single" w:sz="4" w:space="0" w:color="auto"/>
            </w:tcBorders>
            <w:hideMark/>
          </w:tcPr>
          <w:p w14:paraId="75AA808D" w14:textId="77777777" w:rsidR="000305F4" w:rsidRPr="007F4D78" w:rsidRDefault="000305F4" w:rsidP="00517354">
            <w:pPr>
              <w:spacing w:line="276" w:lineRule="auto"/>
              <w:rPr>
                <w:rFonts w:eastAsia="Arial"/>
                <w:w w:val="96"/>
                <w:sz w:val="18"/>
                <w:szCs w:val="18"/>
                <w:lang w:val="mk-MK"/>
              </w:rPr>
            </w:pPr>
            <w:r w:rsidRPr="007F4D78">
              <w:rPr>
                <w:rFonts w:eastAsia="Arial"/>
                <w:w w:val="96"/>
                <w:sz w:val="18"/>
                <w:szCs w:val="18"/>
                <w:lang w:val="mk-MK"/>
              </w:rPr>
              <w:t xml:space="preserve">Подршка на социјлна ранливост, болести, здравствени проблеми, социјален ризик,социјални мерки  </w:t>
            </w:r>
          </w:p>
        </w:tc>
        <w:tc>
          <w:tcPr>
            <w:tcW w:w="1715" w:type="dxa"/>
            <w:tcBorders>
              <w:top w:val="single" w:sz="4" w:space="0" w:color="auto"/>
              <w:left w:val="single" w:sz="4" w:space="0" w:color="auto"/>
              <w:bottom w:val="single" w:sz="4" w:space="0" w:color="auto"/>
              <w:right w:val="single" w:sz="4" w:space="0" w:color="auto"/>
            </w:tcBorders>
            <w:hideMark/>
          </w:tcPr>
          <w:p w14:paraId="29129477" w14:textId="77777777" w:rsidR="000305F4" w:rsidRPr="007F4D78" w:rsidRDefault="000305F4" w:rsidP="00517354">
            <w:pPr>
              <w:spacing w:line="276" w:lineRule="auto"/>
              <w:jc w:val="center"/>
              <w:rPr>
                <w:sz w:val="18"/>
                <w:szCs w:val="18"/>
                <w:lang w:val="mk-MK"/>
              </w:rPr>
            </w:pPr>
            <w:r w:rsidRPr="007F4D78">
              <w:rPr>
                <w:sz w:val="18"/>
                <w:szCs w:val="18"/>
                <w:lang w:val="mk-MK"/>
              </w:rPr>
              <w:t>82.000</w:t>
            </w:r>
          </w:p>
        </w:tc>
        <w:tc>
          <w:tcPr>
            <w:tcW w:w="1495" w:type="dxa"/>
            <w:tcBorders>
              <w:top w:val="single" w:sz="4" w:space="0" w:color="auto"/>
              <w:left w:val="single" w:sz="4" w:space="0" w:color="auto"/>
              <w:bottom w:val="single" w:sz="4" w:space="0" w:color="auto"/>
              <w:right w:val="single" w:sz="4" w:space="0" w:color="auto"/>
            </w:tcBorders>
            <w:hideMark/>
          </w:tcPr>
          <w:p w14:paraId="48D65ACB"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6265F51C"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6C3350DF" w14:textId="77777777" w:rsidTr="00517354">
        <w:tc>
          <w:tcPr>
            <w:tcW w:w="2653" w:type="dxa"/>
            <w:tcBorders>
              <w:top w:val="single" w:sz="4" w:space="0" w:color="auto"/>
              <w:left w:val="single" w:sz="4" w:space="0" w:color="auto"/>
              <w:bottom w:val="single" w:sz="4" w:space="0" w:color="auto"/>
              <w:right w:val="single" w:sz="4" w:space="0" w:color="auto"/>
            </w:tcBorders>
            <w:hideMark/>
          </w:tcPr>
          <w:p w14:paraId="4F840941" w14:textId="77777777" w:rsidR="000305F4" w:rsidRPr="007F4D78" w:rsidRDefault="000305F4" w:rsidP="00517354">
            <w:pPr>
              <w:spacing w:line="276" w:lineRule="auto"/>
              <w:rPr>
                <w:rFonts w:eastAsia="Arial"/>
                <w:w w:val="96"/>
                <w:sz w:val="18"/>
                <w:szCs w:val="18"/>
                <w:lang w:val="mk-MK"/>
              </w:rPr>
            </w:pPr>
            <w:r w:rsidRPr="007F4D78">
              <w:rPr>
                <w:rFonts w:eastAsia="Arial"/>
                <w:w w:val="96"/>
                <w:sz w:val="18"/>
                <w:szCs w:val="18"/>
                <w:lang w:val="mk-MK"/>
              </w:rPr>
              <w:t>Социјлни Проекти програми, НВО, дигитални услуги</w:t>
            </w:r>
          </w:p>
        </w:tc>
        <w:tc>
          <w:tcPr>
            <w:tcW w:w="1715" w:type="dxa"/>
            <w:tcBorders>
              <w:top w:val="single" w:sz="4" w:space="0" w:color="auto"/>
              <w:left w:val="single" w:sz="4" w:space="0" w:color="auto"/>
              <w:bottom w:val="single" w:sz="4" w:space="0" w:color="auto"/>
              <w:right w:val="single" w:sz="4" w:space="0" w:color="auto"/>
            </w:tcBorders>
            <w:hideMark/>
          </w:tcPr>
          <w:p w14:paraId="1763EAD7" w14:textId="77777777" w:rsidR="000305F4" w:rsidRPr="007F4D78" w:rsidRDefault="000305F4" w:rsidP="00517354">
            <w:pPr>
              <w:spacing w:line="276" w:lineRule="auto"/>
              <w:jc w:val="center"/>
              <w:rPr>
                <w:sz w:val="18"/>
                <w:szCs w:val="18"/>
                <w:lang w:val="mk-MK"/>
              </w:rPr>
            </w:pPr>
            <w:r w:rsidRPr="007F4D78">
              <w:rPr>
                <w:sz w:val="18"/>
                <w:szCs w:val="18"/>
                <w:lang w:val="mk-MK"/>
              </w:rPr>
              <w:t>100.000</w:t>
            </w:r>
          </w:p>
        </w:tc>
        <w:tc>
          <w:tcPr>
            <w:tcW w:w="1495" w:type="dxa"/>
            <w:tcBorders>
              <w:top w:val="single" w:sz="4" w:space="0" w:color="auto"/>
              <w:left w:val="single" w:sz="4" w:space="0" w:color="auto"/>
              <w:bottom w:val="single" w:sz="4" w:space="0" w:color="auto"/>
              <w:right w:val="single" w:sz="4" w:space="0" w:color="auto"/>
            </w:tcBorders>
            <w:hideMark/>
          </w:tcPr>
          <w:p w14:paraId="6F3506FB"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6059B2F5"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r w:rsidR="000305F4" w:rsidRPr="007F4D78" w14:paraId="68AFF4BF" w14:textId="77777777" w:rsidTr="00517354">
        <w:tc>
          <w:tcPr>
            <w:tcW w:w="2653" w:type="dxa"/>
            <w:tcBorders>
              <w:top w:val="single" w:sz="4" w:space="0" w:color="auto"/>
              <w:left w:val="single" w:sz="4" w:space="0" w:color="auto"/>
              <w:bottom w:val="single" w:sz="4" w:space="0" w:color="auto"/>
              <w:right w:val="single" w:sz="4" w:space="0" w:color="auto"/>
            </w:tcBorders>
          </w:tcPr>
          <w:p w14:paraId="07B25C1F" w14:textId="77777777" w:rsidR="000305F4" w:rsidRPr="007F4D78" w:rsidRDefault="000305F4" w:rsidP="00517354">
            <w:pPr>
              <w:spacing w:line="276" w:lineRule="auto"/>
              <w:rPr>
                <w:b/>
                <w:sz w:val="18"/>
                <w:szCs w:val="18"/>
                <w:lang w:val="mk-MK"/>
              </w:rPr>
            </w:pPr>
            <w:r w:rsidRPr="007F4D78">
              <w:rPr>
                <w:b/>
                <w:sz w:val="18"/>
                <w:szCs w:val="18"/>
                <w:lang w:val="mk-MK"/>
              </w:rPr>
              <w:t xml:space="preserve">Вкупно </w:t>
            </w:r>
          </w:p>
          <w:p w14:paraId="6084D452" w14:textId="77777777" w:rsidR="000305F4" w:rsidRPr="007F4D78" w:rsidRDefault="000305F4" w:rsidP="00517354">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62D23D6E" w14:textId="77777777" w:rsidR="000305F4" w:rsidRPr="007F4D78" w:rsidRDefault="000305F4" w:rsidP="00517354">
            <w:pPr>
              <w:spacing w:line="276" w:lineRule="auto"/>
              <w:jc w:val="center"/>
              <w:rPr>
                <w:sz w:val="18"/>
                <w:szCs w:val="18"/>
                <w:lang w:val="mk-MK"/>
              </w:rPr>
            </w:pPr>
            <w:r w:rsidRPr="007F4D78">
              <w:rPr>
                <w:sz w:val="18"/>
                <w:szCs w:val="18"/>
                <w:lang w:val="mk-MK"/>
              </w:rPr>
              <w:t>1.692.000</w:t>
            </w:r>
          </w:p>
        </w:tc>
        <w:tc>
          <w:tcPr>
            <w:tcW w:w="1495" w:type="dxa"/>
            <w:tcBorders>
              <w:top w:val="single" w:sz="4" w:space="0" w:color="auto"/>
              <w:left w:val="single" w:sz="4" w:space="0" w:color="auto"/>
              <w:bottom w:val="single" w:sz="4" w:space="0" w:color="auto"/>
              <w:right w:val="single" w:sz="4" w:space="0" w:color="auto"/>
            </w:tcBorders>
            <w:hideMark/>
          </w:tcPr>
          <w:p w14:paraId="368B9787"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2440E578" w14:textId="77777777" w:rsidR="000305F4" w:rsidRPr="007F4D78" w:rsidRDefault="000305F4" w:rsidP="00517354">
            <w:pPr>
              <w:spacing w:line="276" w:lineRule="auto"/>
              <w:jc w:val="center"/>
              <w:rPr>
                <w:sz w:val="18"/>
                <w:szCs w:val="18"/>
                <w:lang w:val="mk-MK"/>
              </w:rPr>
            </w:pPr>
            <w:r w:rsidRPr="007F4D78">
              <w:rPr>
                <w:sz w:val="18"/>
                <w:szCs w:val="18"/>
                <w:lang w:val="mk-MK"/>
              </w:rPr>
              <w:t>0</w:t>
            </w:r>
          </w:p>
        </w:tc>
      </w:tr>
    </w:tbl>
    <w:p w14:paraId="414D4084" w14:textId="77777777" w:rsidR="000305F4" w:rsidRPr="00FB285C" w:rsidRDefault="000305F4" w:rsidP="000305F4">
      <w:pPr>
        <w:ind w:right="100"/>
        <w:jc w:val="both"/>
        <w:rPr>
          <w:color w:val="000000"/>
          <w:lang w:val="mk-MK"/>
        </w:rPr>
      </w:pPr>
      <w:r w:rsidRPr="00FB285C">
        <w:rPr>
          <w:color w:val="000000"/>
          <w:lang w:val="mk-MK"/>
        </w:rPr>
        <w:t> </w:t>
      </w:r>
    </w:p>
    <w:p w14:paraId="4BB0EED4" w14:textId="77777777" w:rsidR="000305F4" w:rsidRPr="000305F4" w:rsidRDefault="000305F4" w:rsidP="000305F4">
      <w:pPr>
        <w:ind w:firstLine="720"/>
        <w:jc w:val="both"/>
        <w:rPr>
          <w:sz w:val="22"/>
          <w:szCs w:val="22"/>
          <w:lang w:val="ru-RU"/>
        </w:rPr>
      </w:pPr>
      <w:r w:rsidRPr="000305F4">
        <w:rPr>
          <w:sz w:val="22"/>
          <w:szCs w:val="22"/>
          <w:lang w:val="mk-MK"/>
        </w:rPr>
        <w:t>II</w:t>
      </w:r>
      <w:r w:rsidRPr="000305F4">
        <w:rPr>
          <w:sz w:val="22"/>
          <w:szCs w:val="22"/>
          <w:lang w:val="ru-RU"/>
        </w:rPr>
        <w:t>. ЦЕЛИ</w:t>
      </w:r>
    </w:p>
    <w:p w14:paraId="3BB9AD3D" w14:textId="77777777" w:rsidR="000305F4" w:rsidRPr="000305F4" w:rsidRDefault="000305F4" w:rsidP="000305F4">
      <w:pPr>
        <w:ind w:firstLine="720"/>
        <w:jc w:val="both"/>
        <w:rPr>
          <w:sz w:val="22"/>
          <w:szCs w:val="22"/>
          <w:lang w:val="ru-RU"/>
        </w:rPr>
      </w:pPr>
      <w:r w:rsidRPr="000305F4">
        <w:rPr>
          <w:sz w:val="22"/>
          <w:szCs w:val="22"/>
          <w:lang w:val="ru-RU"/>
        </w:rPr>
        <w:t>Основни цели на оваа Програма се: обезбедување на активен однос на Општина Дојран кон задоволување на потребите и нтересите на граѓаните од областа на социјалната заштита и одредување на приоритети во решавање на истите во рамките на своите законски овластувања за доброто на своите граѓани, врз основа на направена анализа на состојбите на целокупната сфера на социјалното живеење и идентификувани проблеми во неа.</w:t>
      </w:r>
    </w:p>
    <w:p w14:paraId="3EC7B4A2" w14:textId="77777777" w:rsidR="000305F4" w:rsidRPr="000305F4" w:rsidRDefault="000305F4" w:rsidP="000305F4">
      <w:pPr>
        <w:ind w:firstLine="720"/>
        <w:jc w:val="both"/>
        <w:rPr>
          <w:sz w:val="22"/>
          <w:szCs w:val="22"/>
          <w:lang w:val="mk-MK"/>
        </w:rPr>
      </w:pPr>
      <w:r w:rsidRPr="000305F4">
        <w:rPr>
          <w:sz w:val="22"/>
          <w:szCs w:val="22"/>
          <w:lang w:val="mk-MK"/>
        </w:rPr>
        <w:t>III.</w:t>
      </w:r>
      <w:r w:rsidRPr="000305F4">
        <w:rPr>
          <w:sz w:val="22"/>
          <w:szCs w:val="22"/>
          <w:lang w:val="ru-RU"/>
        </w:rPr>
        <w:t xml:space="preserve"> </w:t>
      </w:r>
      <w:r w:rsidRPr="000305F4">
        <w:rPr>
          <w:sz w:val="22"/>
          <w:szCs w:val="22"/>
          <w:lang w:val="mk-MK"/>
        </w:rPr>
        <w:t xml:space="preserve">ПРЕДМЕТ </w:t>
      </w:r>
    </w:p>
    <w:p w14:paraId="021F9FF3" w14:textId="77777777" w:rsidR="000305F4" w:rsidRPr="000305F4" w:rsidRDefault="000305F4" w:rsidP="000305F4">
      <w:pPr>
        <w:ind w:firstLine="720"/>
        <w:jc w:val="both"/>
        <w:rPr>
          <w:sz w:val="22"/>
          <w:szCs w:val="22"/>
          <w:lang w:val="mk-MK"/>
        </w:rPr>
      </w:pPr>
      <w:r w:rsidRPr="000305F4">
        <w:rPr>
          <w:sz w:val="22"/>
          <w:szCs w:val="22"/>
          <w:lang w:val="mk-MK"/>
        </w:rPr>
        <w:t>Предмет на оваа Програма се активности кои ќе се реализираат во текот на 2024 година, а преку кои ќе се имплементираат надлежностите на Општина Дојран  во областа на социјалната заштита.</w:t>
      </w:r>
    </w:p>
    <w:p w14:paraId="6A833DEA" w14:textId="77777777" w:rsidR="000305F4" w:rsidRPr="000305F4" w:rsidRDefault="000305F4" w:rsidP="000305F4">
      <w:pPr>
        <w:ind w:firstLine="720"/>
        <w:jc w:val="both"/>
        <w:rPr>
          <w:sz w:val="22"/>
          <w:szCs w:val="22"/>
          <w:lang w:val="mk-MK"/>
        </w:rPr>
      </w:pPr>
      <w:r w:rsidRPr="000305F4">
        <w:rPr>
          <w:sz w:val="22"/>
          <w:szCs w:val="22"/>
          <w:lang w:val="mk-MK"/>
        </w:rPr>
        <w:t xml:space="preserve"> IV.ПРИОРИТЕТИ</w:t>
      </w:r>
    </w:p>
    <w:p w14:paraId="24648F77" w14:textId="77777777" w:rsidR="000305F4" w:rsidRPr="000305F4" w:rsidRDefault="000305F4" w:rsidP="000305F4">
      <w:pPr>
        <w:ind w:firstLine="720"/>
        <w:jc w:val="both"/>
        <w:rPr>
          <w:sz w:val="22"/>
          <w:szCs w:val="22"/>
          <w:lang w:val="mk-MK"/>
        </w:rPr>
      </w:pPr>
      <w:r w:rsidRPr="000305F4">
        <w:rPr>
          <w:sz w:val="22"/>
          <w:szCs w:val="22"/>
          <w:lang w:val="mk-MK"/>
        </w:rPr>
        <w:t xml:space="preserve"> Со Програмата се предвидува фокусот на активностите на Општина Дојран  во областа на социјалната заштита, да биде насочен кон остварување на приоритетните цели на оваа Програма и тоа:</w:t>
      </w:r>
    </w:p>
    <w:p w14:paraId="40E09854" w14:textId="77777777" w:rsidR="000305F4" w:rsidRPr="000305F4" w:rsidRDefault="000305F4" w:rsidP="000305F4">
      <w:pPr>
        <w:ind w:firstLine="720"/>
        <w:jc w:val="both"/>
        <w:rPr>
          <w:sz w:val="22"/>
          <w:szCs w:val="22"/>
          <w:lang w:val="mk-MK"/>
        </w:rPr>
      </w:pPr>
      <w:r w:rsidRPr="000305F4">
        <w:rPr>
          <w:sz w:val="22"/>
          <w:szCs w:val="22"/>
          <w:lang w:val="mk-MK"/>
        </w:rPr>
        <w:t>-создавање на услови за помагање на деца на улица (деца без родители и родителска грижа);</w:t>
      </w:r>
    </w:p>
    <w:p w14:paraId="0340AF07" w14:textId="77777777" w:rsidR="000305F4" w:rsidRPr="000305F4" w:rsidRDefault="000305F4" w:rsidP="000305F4">
      <w:pPr>
        <w:ind w:firstLine="720"/>
        <w:jc w:val="both"/>
        <w:rPr>
          <w:sz w:val="22"/>
          <w:szCs w:val="22"/>
          <w:lang w:val="mk-MK"/>
        </w:rPr>
      </w:pPr>
      <w:r w:rsidRPr="000305F4">
        <w:rPr>
          <w:sz w:val="22"/>
          <w:szCs w:val="22"/>
          <w:lang w:val="mk-MK"/>
        </w:rPr>
        <w:t xml:space="preserve">- помош за лица со </w:t>
      </w:r>
      <w:r w:rsidRPr="000305F4">
        <w:rPr>
          <w:rFonts w:eastAsia="Arial"/>
          <w:sz w:val="22"/>
          <w:szCs w:val="22"/>
          <w:lang w:val="mk-MK"/>
        </w:rPr>
        <w:t>телесна/ментална попреченост</w:t>
      </w:r>
      <w:r w:rsidRPr="000305F4">
        <w:rPr>
          <w:sz w:val="22"/>
          <w:szCs w:val="22"/>
          <w:lang w:val="mk-MK"/>
        </w:rPr>
        <w:t>;</w:t>
      </w:r>
    </w:p>
    <w:p w14:paraId="63875138" w14:textId="77777777" w:rsidR="000305F4" w:rsidRPr="000305F4" w:rsidRDefault="000305F4" w:rsidP="000305F4">
      <w:pPr>
        <w:ind w:firstLine="720"/>
        <w:jc w:val="both"/>
        <w:rPr>
          <w:sz w:val="22"/>
          <w:szCs w:val="22"/>
          <w:lang w:val="mk-MK"/>
        </w:rPr>
      </w:pPr>
      <w:r w:rsidRPr="000305F4">
        <w:rPr>
          <w:sz w:val="22"/>
          <w:szCs w:val="22"/>
          <w:lang w:val="mk-MK"/>
        </w:rPr>
        <w:t xml:space="preserve">- помош за лица </w:t>
      </w:r>
      <w:r w:rsidRPr="000305F4">
        <w:rPr>
          <w:rFonts w:eastAsia="Arial"/>
          <w:sz w:val="22"/>
          <w:szCs w:val="22"/>
          <w:lang w:val="mk-MK"/>
        </w:rPr>
        <w:t>самци кои немаат примања</w:t>
      </w:r>
      <w:r w:rsidRPr="000305F4">
        <w:rPr>
          <w:sz w:val="22"/>
          <w:szCs w:val="22"/>
          <w:lang w:val="mk-MK"/>
        </w:rPr>
        <w:t>;</w:t>
      </w:r>
    </w:p>
    <w:p w14:paraId="5943BB98" w14:textId="77777777" w:rsidR="000305F4" w:rsidRPr="000305F4" w:rsidRDefault="000305F4" w:rsidP="000305F4">
      <w:pPr>
        <w:spacing w:line="276" w:lineRule="auto"/>
        <w:ind w:firstLine="720"/>
        <w:rPr>
          <w:rFonts w:eastAsia="Arial"/>
          <w:sz w:val="22"/>
          <w:szCs w:val="22"/>
          <w:lang w:val="mk-MK"/>
        </w:rPr>
      </w:pPr>
      <w:r w:rsidRPr="000305F4">
        <w:rPr>
          <w:sz w:val="22"/>
          <w:szCs w:val="22"/>
          <w:lang w:val="mk-MK"/>
        </w:rPr>
        <w:t xml:space="preserve">- помош на лица </w:t>
      </w:r>
      <w:r w:rsidRPr="000305F4">
        <w:rPr>
          <w:rFonts w:eastAsia="Arial"/>
          <w:sz w:val="22"/>
          <w:szCs w:val="22"/>
          <w:lang w:val="mk-MK"/>
        </w:rPr>
        <w:t>Самохрани родители</w:t>
      </w:r>
      <w:r w:rsidRPr="000305F4">
        <w:rPr>
          <w:sz w:val="22"/>
          <w:szCs w:val="22"/>
          <w:lang w:val="mk-MK"/>
        </w:rPr>
        <w:t>;</w:t>
      </w:r>
    </w:p>
    <w:p w14:paraId="1680966E" w14:textId="77777777" w:rsidR="000305F4" w:rsidRPr="000305F4" w:rsidRDefault="000305F4" w:rsidP="000305F4">
      <w:pPr>
        <w:spacing w:line="276" w:lineRule="auto"/>
        <w:ind w:firstLine="720"/>
        <w:rPr>
          <w:rFonts w:eastAsia="Arial"/>
          <w:sz w:val="22"/>
          <w:szCs w:val="22"/>
          <w:lang w:val="mk-MK"/>
        </w:rPr>
      </w:pPr>
      <w:r w:rsidRPr="000305F4">
        <w:rPr>
          <w:sz w:val="22"/>
          <w:szCs w:val="22"/>
          <w:lang w:val="mk-MK"/>
        </w:rPr>
        <w:t xml:space="preserve">- помош на </w:t>
      </w:r>
      <w:r w:rsidRPr="000305F4">
        <w:rPr>
          <w:rFonts w:eastAsia="Arial"/>
          <w:sz w:val="22"/>
          <w:szCs w:val="22"/>
          <w:lang w:val="mk-MK"/>
        </w:rPr>
        <w:t>Невработени лица</w:t>
      </w:r>
      <w:r w:rsidRPr="000305F4">
        <w:rPr>
          <w:sz w:val="22"/>
          <w:szCs w:val="22"/>
          <w:lang w:val="mk-MK"/>
        </w:rPr>
        <w:t>;</w:t>
      </w:r>
    </w:p>
    <w:p w14:paraId="5E17B620" w14:textId="77777777" w:rsidR="000305F4" w:rsidRPr="000305F4" w:rsidRDefault="000305F4" w:rsidP="000305F4">
      <w:pPr>
        <w:spacing w:line="276" w:lineRule="auto"/>
        <w:ind w:firstLine="720"/>
        <w:rPr>
          <w:rFonts w:eastAsia="Arial"/>
          <w:sz w:val="22"/>
          <w:szCs w:val="22"/>
          <w:lang w:val="mk-MK"/>
        </w:rPr>
      </w:pPr>
      <w:r w:rsidRPr="000305F4">
        <w:rPr>
          <w:sz w:val="22"/>
          <w:szCs w:val="22"/>
          <w:lang w:val="mk-MK"/>
        </w:rPr>
        <w:t>- помош за лица, жртви на семејно насилство;</w:t>
      </w:r>
    </w:p>
    <w:p w14:paraId="4EB2E45B" w14:textId="77777777" w:rsidR="000305F4" w:rsidRDefault="000305F4" w:rsidP="000305F4">
      <w:pPr>
        <w:spacing w:line="276" w:lineRule="auto"/>
        <w:ind w:firstLine="720"/>
        <w:rPr>
          <w:rFonts w:eastAsia="Arial"/>
          <w:sz w:val="22"/>
          <w:szCs w:val="22"/>
          <w:lang w:val="mk-MK"/>
        </w:rPr>
      </w:pPr>
      <w:r w:rsidRPr="000305F4">
        <w:rPr>
          <w:sz w:val="22"/>
          <w:szCs w:val="22"/>
          <w:lang w:val="mk-MK"/>
        </w:rPr>
        <w:t>- помош за</w:t>
      </w:r>
      <w:r w:rsidRPr="000305F4">
        <w:rPr>
          <w:rFonts w:eastAsia="Arial"/>
          <w:sz w:val="22"/>
          <w:szCs w:val="22"/>
          <w:lang w:val="mk-MK"/>
        </w:rPr>
        <w:t xml:space="preserve"> необразовани лица</w:t>
      </w:r>
    </w:p>
    <w:p w14:paraId="55E90B21" w14:textId="77777777" w:rsidR="0055532F" w:rsidRDefault="0055532F" w:rsidP="000305F4">
      <w:pPr>
        <w:spacing w:line="276" w:lineRule="auto"/>
        <w:ind w:firstLine="720"/>
        <w:rPr>
          <w:rFonts w:eastAsia="Arial"/>
          <w:sz w:val="22"/>
          <w:szCs w:val="22"/>
          <w:lang w:val="mk-MK"/>
        </w:rPr>
      </w:pPr>
    </w:p>
    <w:p w14:paraId="4EFFC918" w14:textId="77777777" w:rsidR="0055532F" w:rsidRPr="000305F4" w:rsidRDefault="0055532F" w:rsidP="000305F4">
      <w:pPr>
        <w:spacing w:line="276" w:lineRule="auto"/>
        <w:ind w:firstLine="720"/>
        <w:rPr>
          <w:rFonts w:eastAsia="Arial"/>
          <w:sz w:val="22"/>
          <w:szCs w:val="22"/>
          <w:lang w:val="mk-MK"/>
        </w:rPr>
      </w:pPr>
    </w:p>
    <w:p w14:paraId="00B14D49" w14:textId="5B3D1AF6"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26</w:t>
      </w:r>
    </w:p>
    <w:p w14:paraId="03D12883" w14:textId="77777777" w:rsidR="008F018D" w:rsidRDefault="008F018D" w:rsidP="000305F4">
      <w:pPr>
        <w:ind w:firstLine="720"/>
        <w:jc w:val="both"/>
        <w:rPr>
          <w:sz w:val="22"/>
          <w:szCs w:val="22"/>
          <w:lang w:val="mk-MK"/>
        </w:rPr>
      </w:pPr>
    </w:p>
    <w:p w14:paraId="3FEF6521" w14:textId="52403229" w:rsidR="000305F4" w:rsidRPr="008F018D" w:rsidRDefault="000305F4" w:rsidP="000305F4">
      <w:pPr>
        <w:ind w:firstLine="720"/>
        <w:jc w:val="both"/>
        <w:rPr>
          <w:sz w:val="22"/>
          <w:szCs w:val="22"/>
          <w:lang w:val="mk-MK"/>
        </w:rPr>
      </w:pPr>
      <w:r w:rsidRPr="008F018D">
        <w:rPr>
          <w:sz w:val="22"/>
          <w:szCs w:val="22"/>
          <w:lang w:val="mk-MK"/>
        </w:rPr>
        <w:t xml:space="preserve">Социјалната заштита што ќе се развива на локално ниво, на граѓаните ќе обезбеди </w:t>
      </w:r>
    </w:p>
    <w:p w14:paraId="5E07764F" w14:textId="77777777" w:rsidR="000305F4" w:rsidRPr="008F018D" w:rsidRDefault="000305F4" w:rsidP="000305F4">
      <w:pPr>
        <w:jc w:val="both"/>
        <w:rPr>
          <w:sz w:val="22"/>
          <w:szCs w:val="22"/>
          <w:lang w:val="mk-MK"/>
        </w:rPr>
      </w:pPr>
      <w:r w:rsidRPr="008F018D">
        <w:rPr>
          <w:sz w:val="22"/>
          <w:szCs w:val="22"/>
          <w:lang w:val="mk-MK"/>
        </w:rPr>
        <w:t>социјална помош и социјални услуги кога тие не се во состојба самостојно да ја остваруваат својата социјална сигурност и кога се во исклучително тешка состојба.</w:t>
      </w:r>
    </w:p>
    <w:p w14:paraId="5F528DF0" w14:textId="77777777" w:rsidR="000305F4" w:rsidRPr="008F018D" w:rsidRDefault="000305F4" w:rsidP="000305F4">
      <w:pPr>
        <w:jc w:val="both"/>
        <w:rPr>
          <w:sz w:val="22"/>
          <w:szCs w:val="22"/>
          <w:lang w:val="mk-MK"/>
        </w:rPr>
      </w:pPr>
    </w:p>
    <w:p w14:paraId="7D1C16D6" w14:textId="77777777" w:rsidR="000305F4" w:rsidRPr="008F018D" w:rsidRDefault="000305F4" w:rsidP="000305F4">
      <w:pPr>
        <w:ind w:firstLine="720"/>
        <w:jc w:val="both"/>
        <w:rPr>
          <w:sz w:val="22"/>
          <w:szCs w:val="22"/>
          <w:lang w:val="ru-RU"/>
        </w:rPr>
      </w:pPr>
      <w:r w:rsidRPr="008F018D">
        <w:rPr>
          <w:sz w:val="22"/>
          <w:szCs w:val="22"/>
          <w:lang w:val="mk-MK"/>
        </w:rPr>
        <w:t>V</w:t>
      </w:r>
      <w:r w:rsidRPr="008F018D">
        <w:rPr>
          <w:sz w:val="22"/>
          <w:szCs w:val="22"/>
          <w:lang w:val="ru-RU"/>
        </w:rPr>
        <w:t>. ФИНАНСИСКИ СРЕДСТВА</w:t>
      </w:r>
    </w:p>
    <w:p w14:paraId="39A50A1A" w14:textId="77777777" w:rsidR="000305F4" w:rsidRPr="008F018D" w:rsidRDefault="000305F4" w:rsidP="000305F4">
      <w:pPr>
        <w:ind w:firstLine="720"/>
        <w:jc w:val="both"/>
        <w:rPr>
          <w:sz w:val="22"/>
          <w:szCs w:val="22"/>
          <w:lang w:val="ru-RU"/>
        </w:rPr>
      </w:pPr>
    </w:p>
    <w:p w14:paraId="0B8152C0" w14:textId="77777777" w:rsidR="000305F4" w:rsidRPr="008F018D" w:rsidRDefault="000305F4" w:rsidP="000305F4">
      <w:pPr>
        <w:ind w:firstLine="720"/>
        <w:jc w:val="both"/>
        <w:rPr>
          <w:sz w:val="22"/>
          <w:szCs w:val="22"/>
          <w:lang w:val="mk-MK"/>
        </w:rPr>
      </w:pPr>
      <w:r w:rsidRPr="008F018D">
        <w:rPr>
          <w:sz w:val="22"/>
          <w:szCs w:val="22"/>
          <w:lang w:val="mk-MK"/>
        </w:rPr>
        <w:t>Финансиските средства потребни за реализација на Програмата за социјална заштита во Општина Дојран за 2024 година, ќе се обезбедат од Буџетот на Општина  Дојран  за 2024 година.</w:t>
      </w:r>
    </w:p>
    <w:p w14:paraId="7B505847" w14:textId="77777777" w:rsidR="000305F4" w:rsidRPr="008F018D" w:rsidRDefault="000305F4" w:rsidP="000305F4">
      <w:pPr>
        <w:ind w:firstLine="720"/>
        <w:jc w:val="both"/>
        <w:rPr>
          <w:sz w:val="22"/>
          <w:szCs w:val="22"/>
          <w:lang w:val="mk-MK"/>
        </w:rPr>
      </w:pPr>
      <w:r w:rsidRPr="008F018D">
        <w:rPr>
          <w:sz w:val="22"/>
          <w:szCs w:val="22"/>
          <w:lang w:val="mk-MK"/>
        </w:rPr>
        <w:t>Вкупно обезбедени финансиски средства: Во Буџетот планирани средства за 2024 година изнесуваат 600.000 денари</w:t>
      </w:r>
      <w:r w:rsidRPr="008F018D">
        <w:rPr>
          <w:sz w:val="22"/>
          <w:szCs w:val="22"/>
          <w:lang w:val="ru-RU"/>
        </w:rPr>
        <w:t>.</w:t>
      </w:r>
    </w:p>
    <w:p w14:paraId="54579567" w14:textId="77777777" w:rsidR="000305F4" w:rsidRPr="008F018D" w:rsidRDefault="000305F4" w:rsidP="000305F4">
      <w:pPr>
        <w:ind w:firstLine="720"/>
        <w:jc w:val="both"/>
        <w:rPr>
          <w:sz w:val="22"/>
          <w:szCs w:val="22"/>
          <w:lang w:val="mk-MK"/>
        </w:rPr>
      </w:pPr>
      <w:r w:rsidRPr="008F018D">
        <w:rPr>
          <w:sz w:val="22"/>
          <w:szCs w:val="22"/>
          <w:lang w:val="mk-MK"/>
        </w:rPr>
        <w:t>Овие финансиски средства ќе се користат за категориите на граѓани кои се наоѓаат во исклучително тешка состојба и во специфични услови и тоа:</w:t>
      </w:r>
    </w:p>
    <w:p w14:paraId="3F0B62C4" w14:textId="77777777" w:rsidR="000305F4" w:rsidRPr="008F018D" w:rsidRDefault="000305F4" w:rsidP="000305F4">
      <w:pPr>
        <w:ind w:firstLine="720"/>
        <w:jc w:val="both"/>
        <w:rPr>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33"/>
        <w:gridCol w:w="2841"/>
      </w:tblGrid>
      <w:tr w:rsidR="000305F4" w:rsidRPr="008F018D" w14:paraId="32D27BAF" w14:textId="77777777" w:rsidTr="00517354">
        <w:tc>
          <w:tcPr>
            <w:tcW w:w="1548" w:type="dxa"/>
          </w:tcPr>
          <w:p w14:paraId="32D8C495" w14:textId="77777777" w:rsidR="000305F4" w:rsidRPr="008F018D" w:rsidRDefault="000305F4" w:rsidP="00517354">
            <w:pPr>
              <w:jc w:val="center"/>
              <w:rPr>
                <w:sz w:val="18"/>
                <w:szCs w:val="18"/>
              </w:rPr>
            </w:pPr>
            <w:proofErr w:type="spellStart"/>
            <w:r w:rsidRPr="008F018D">
              <w:rPr>
                <w:sz w:val="18"/>
                <w:szCs w:val="18"/>
              </w:rPr>
              <w:t>Реден</w:t>
            </w:r>
            <w:proofErr w:type="spellEnd"/>
            <w:r w:rsidRPr="008F018D">
              <w:rPr>
                <w:sz w:val="18"/>
                <w:szCs w:val="18"/>
              </w:rPr>
              <w:t xml:space="preserve"> </w:t>
            </w:r>
            <w:proofErr w:type="spellStart"/>
            <w:r w:rsidRPr="008F018D">
              <w:rPr>
                <w:sz w:val="18"/>
                <w:szCs w:val="18"/>
              </w:rPr>
              <w:t>број</w:t>
            </w:r>
            <w:proofErr w:type="spellEnd"/>
          </w:p>
        </w:tc>
        <w:tc>
          <w:tcPr>
            <w:tcW w:w="4133" w:type="dxa"/>
          </w:tcPr>
          <w:p w14:paraId="40FA57A1" w14:textId="77777777" w:rsidR="000305F4" w:rsidRPr="008F018D" w:rsidRDefault="000305F4" w:rsidP="00517354">
            <w:pPr>
              <w:jc w:val="center"/>
              <w:rPr>
                <w:sz w:val="18"/>
                <w:szCs w:val="18"/>
              </w:rPr>
            </w:pPr>
            <w:proofErr w:type="spellStart"/>
            <w:r w:rsidRPr="008F018D">
              <w:rPr>
                <w:sz w:val="18"/>
                <w:szCs w:val="18"/>
              </w:rPr>
              <w:t>Категории</w:t>
            </w:r>
            <w:proofErr w:type="spellEnd"/>
            <w:r w:rsidRPr="008F018D">
              <w:rPr>
                <w:sz w:val="18"/>
                <w:szCs w:val="18"/>
              </w:rPr>
              <w:t xml:space="preserve"> </w:t>
            </w:r>
            <w:proofErr w:type="spellStart"/>
            <w:r w:rsidRPr="008F018D">
              <w:rPr>
                <w:sz w:val="18"/>
                <w:szCs w:val="18"/>
              </w:rPr>
              <w:t>на</w:t>
            </w:r>
            <w:proofErr w:type="spellEnd"/>
            <w:r w:rsidRPr="008F018D">
              <w:rPr>
                <w:sz w:val="18"/>
                <w:szCs w:val="18"/>
              </w:rPr>
              <w:t xml:space="preserve"> </w:t>
            </w:r>
            <w:proofErr w:type="spellStart"/>
            <w:r w:rsidRPr="008F018D">
              <w:rPr>
                <w:sz w:val="18"/>
                <w:szCs w:val="18"/>
              </w:rPr>
              <w:t>лица</w:t>
            </w:r>
            <w:proofErr w:type="spellEnd"/>
            <w:r w:rsidRPr="008F018D">
              <w:rPr>
                <w:sz w:val="18"/>
                <w:szCs w:val="18"/>
              </w:rPr>
              <w:t xml:space="preserve"> </w:t>
            </w:r>
            <w:proofErr w:type="spellStart"/>
            <w:r w:rsidRPr="008F018D">
              <w:rPr>
                <w:sz w:val="18"/>
                <w:szCs w:val="18"/>
              </w:rPr>
              <w:t>за</w:t>
            </w:r>
            <w:proofErr w:type="spellEnd"/>
            <w:r w:rsidRPr="008F018D">
              <w:rPr>
                <w:sz w:val="18"/>
                <w:szCs w:val="18"/>
              </w:rPr>
              <w:t xml:space="preserve"> </w:t>
            </w:r>
            <w:proofErr w:type="spellStart"/>
            <w:r w:rsidRPr="008F018D">
              <w:rPr>
                <w:sz w:val="18"/>
                <w:szCs w:val="18"/>
              </w:rPr>
              <w:t>социјална</w:t>
            </w:r>
            <w:proofErr w:type="spellEnd"/>
            <w:r w:rsidRPr="008F018D">
              <w:rPr>
                <w:sz w:val="18"/>
                <w:szCs w:val="18"/>
              </w:rPr>
              <w:t xml:space="preserve"> </w:t>
            </w:r>
            <w:proofErr w:type="spellStart"/>
            <w:r w:rsidRPr="008F018D">
              <w:rPr>
                <w:sz w:val="18"/>
                <w:szCs w:val="18"/>
              </w:rPr>
              <w:t>заштита</w:t>
            </w:r>
            <w:proofErr w:type="spellEnd"/>
          </w:p>
        </w:tc>
        <w:tc>
          <w:tcPr>
            <w:tcW w:w="2841" w:type="dxa"/>
          </w:tcPr>
          <w:p w14:paraId="5F008A9C" w14:textId="77777777" w:rsidR="000305F4" w:rsidRPr="008F018D" w:rsidRDefault="000305F4" w:rsidP="00517354">
            <w:pPr>
              <w:jc w:val="center"/>
              <w:rPr>
                <w:sz w:val="18"/>
                <w:szCs w:val="18"/>
              </w:rPr>
            </w:pPr>
            <w:proofErr w:type="spellStart"/>
            <w:r w:rsidRPr="008F018D">
              <w:rPr>
                <w:sz w:val="18"/>
                <w:szCs w:val="18"/>
              </w:rPr>
              <w:t>Средства</w:t>
            </w:r>
            <w:proofErr w:type="spellEnd"/>
          </w:p>
        </w:tc>
      </w:tr>
      <w:tr w:rsidR="000305F4" w:rsidRPr="008F018D" w14:paraId="13FD9B0E" w14:textId="77777777" w:rsidTr="00517354">
        <w:tc>
          <w:tcPr>
            <w:tcW w:w="1548" w:type="dxa"/>
          </w:tcPr>
          <w:p w14:paraId="4FDFA976" w14:textId="77777777" w:rsidR="000305F4" w:rsidRPr="008F018D" w:rsidRDefault="000305F4" w:rsidP="00517354">
            <w:pPr>
              <w:rPr>
                <w:sz w:val="18"/>
                <w:szCs w:val="18"/>
              </w:rPr>
            </w:pPr>
          </w:p>
          <w:p w14:paraId="5274F93F" w14:textId="77777777" w:rsidR="000305F4" w:rsidRPr="008F018D" w:rsidRDefault="000305F4" w:rsidP="00517354">
            <w:pPr>
              <w:rPr>
                <w:sz w:val="18"/>
                <w:szCs w:val="18"/>
              </w:rPr>
            </w:pPr>
            <w:r w:rsidRPr="008F018D">
              <w:rPr>
                <w:sz w:val="18"/>
                <w:szCs w:val="18"/>
              </w:rPr>
              <w:t>1.</w:t>
            </w:r>
          </w:p>
        </w:tc>
        <w:tc>
          <w:tcPr>
            <w:tcW w:w="4133" w:type="dxa"/>
          </w:tcPr>
          <w:p w14:paraId="6C8AB682" w14:textId="77777777" w:rsidR="000305F4" w:rsidRPr="008F018D" w:rsidRDefault="000305F4" w:rsidP="00517354">
            <w:pPr>
              <w:jc w:val="both"/>
              <w:rPr>
                <w:rFonts w:eastAsia="Arial"/>
                <w:sz w:val="18"/>
                <w:szCs w:val="18"/>
              </w:rPr>
            </w:pPr>
          </w:p>
          <w:p w14:paraId="20888427" w14:textId="77777777" w:rsidR="000305F4" w:rsidRPr="008F018D" w:rsidRDefault="000305F4" w:rsidP="00517354">
            <w:pPr>
              <w:jc w:val="both"/>
              <w:rPr>
                <w:sz w:val="18"/>
                <w:szCs w:val="18"/>
              </w:rPr>
            </w:pPr>
            <w:proofErr w:type="spellStart"/>
            <w:r w:rsidRPr="008F018D">
              <w:rPr>
                <w:rFonts w:eastAsia="Arial"/>
                <w:sz w:val="18"/>
                <w:szCs w:val="18"/>
              </w:rPr>
              <w:t>Стари</w:t>
            </w:r>
            <w:proofErr w:type="spellEnd"/>
            <w:r w:rsidRPr="008F018D">
              <w:rPr>
                <w:rFonts w:eastAsia="Arial"/>
                <w:sz w:val="18"/>
                <w:szCs w:val="18"/>
              </w:rPr>
              <w:t xml:space="preserve"> и </w:t>
            </w:r>
            <w:proofErr w:type="spellStart"/>
            <w:r w:rsidRPr="008F018D">
              <w:rPr>
                <w:rFonts w:eastAsia="Arial"/>
                <w:sz w:val="18"/>
                <w:szCs w:val="18"/>
              </w:rPr>
              <w:t>изнемоштени</w:t>
            </w:r>
            <w:proofErr w:type="spellEnd"/>
            <w:r w:rsidRPr="008F018D">
              <w:rPr>
                <w:rFonts w:eastAsia="Arial"/>
                <w:sz w:val="18"/>
                <w:szCs w:val="18"/>
              </w:rPr>
              <w:t xml:space="preserve"> </w:t>
            </w:r>
            <w:proofErr w:type="spellStart"/>
            <w:r w:rsidRPr="008F018D">
              <w:rPr>
                <w:rFonts w:eastAsia="Arial"/>
                <w:sz w:val="18"/>
                <w:szCs w:val="18"/>
              </w:rPr>
              <w:t>лица</w:t>
            </w:r>
            <w:proofErr w:type="spellEnd"/>
          </w:p>
        </w:tc>
        <w:tc>
          <w:tcPr>
            <w:tcW w:w="2841" w:type="dxa"/>
          </w:tcPr>
          <w:p w14:paraId="30428770" w14:textId="77777777" w:rsidR="000305F4" w:rsidRPr="008F018D" w:rsidRDefault="000305F4" w:rsidP="00517354">
            <w:pPr>
              <w:jc w:val="both"/>
              <w:rPr>
                <w:sz w:val="18"/>
                <w:szCs w:val="18"/>
                <w:lang w:val="mk-MK"/>
              </w:rPr>
            </w:pPr>
          </w:p>
          <w:p w14:paraId="0352A12B" w14:textId="77777777" w:rsidR="000305F4" w:rsidRPr="008F018D" w:rsidRDefault="000305F4" w:rsidP="00517354">
            <w:pPr>
              <w:jc w:val="both"/>
              <w:rPr>
                <w:sz w:val="18"/>
                <w:szCs w:val="18"/>
                <w:lang w:val="mk-MK"/>
              </w:rPr>
            </w:pPr>
            <w:r w:rsidRPr="008F018D">
              <w:rPr>
                <w:sz w:val="18"/>
                <w:szCs w:val="18"/>
                <w:lang w:val="mk-MK"/>
              </w:rPr>
              <w:t>3000 – 12.000</w:t>
            </w:r>
          </w:p>
        </w:tc>
      </w:tr>
      <w:tr w:rsidR="000305F4" w:rsidRPr="008F018D" w14:paraId="75F265F8" w14:textId="77777777" w:rsidTr="00517354">
        <w:tc>
          <w:tcPr>
            <w:tcW w:w="1548" w:type="dxa"/>
          </w:tcPr>
          <w:p w14:paraId="033236EB" w14:textId="77777777" w:rsidR="000305F4" w:rsidRPr="008F018D" w:rsidRDefault="000305F4" w:rsidP="00517354">
            <w:pPr>
              <w:rPr>
                <w:sz w:val="18"/>
                <w:szCs w:val="18"/>
              </w:rPr>
            </w:pPr>
          </w:p>
          <w:p w14:paraId="38717CC9" w14:textId="77777777" w:rsidR="000305F4" w:rsidRPr="008F018D" w:rsidRDefault="000305F4" w:rsidP="00517354">
            <w:pPr>
              <w:rPr>
                <w:sz w:val="18"/>
                <w:szCs w:val="18"/>
              </w:rPr>
            </w:pPr>
            <w:r w:rsidRPr="008F018D">
              <w:rPr>
                <w:sz w:val="18"/>
                <w:szCs w:val="18"/>
              </w:rPr>
              <w:t>2.</w:t>
            </w:r>
          </w:p>
        </w:tc>
        <w:tc>
          <w:tcPr>
            <w:tcW w:w="4133" w:type="dxa"/>
          </w:tcPr>
          <w:p w14:paraId="74CCF353" w14:textId="77777777" w:rsidR="000305F4" w:rsidRPr="008F018D" w:rsidRDefault="000305F4" w:rsidP="00517354">
            <w:pPr>
              <w:spacing w:line="276" w:lineRule="auto"/>
              <w:jc w:val="both"/>
              <w:rPr>
                <w:rFonts w:eastAsia="Arial"/>
                <w:sz w:val="18"/>
                <w:szCs w:val="18"/>
                <w:lang w:val="mk-MK"/>
              </w:rPr>
            </w:pPr>
          </w:p>
          <w:p w14:paraId="759FB2DB" w14:textId="77777777" w:rsidR="000305F4" w:rsidRPr="008F018D" w:rsidRDefault="000305F4" w:rsidP="00517354">
            <w:pPr>
              <w:spacing w:line="276" w:lineRule="auto"/>
              <w:jc w:val="both"/>
              <w:rPr>
                <w:rFonts w:eastAsia="Arial"/>
                <w:sz w:val="18"/>
                <w:szCs w:val="18"/>
                <w:lang w:val="mk-MK"/>
              </w:rPr>
            </w:pPr>
            <w:r w:rsidRPr="008F018D">
              <w:rPr>
                <w:rFonts w:eastAsia="Arial"/>
                <w:sz w:val="18"/>
                <w:szCs w:val="18"/>
                <w:lang w:val="mk-MK"/>
              </w:rPr>
              <w:t>Лица со телесна/ментална попреченост</w:t>
            </w:r>
          </w:p>
        </w:tc>
        <w:tc>
          <w:tcPr>
            <w:tcW w:w="2841" w:type="dxa"/>
          </w:tcPr>
          <w:p w14:paraId="0A9D7792" w14:textId="77777777" w:rsidR="000305F4" w:rsidRPr="008F018D" w:rsidRDefault="000305F4" w:rsidP="00517354">
            <w:pPr>
              <w:jc w:val="both"/>
              <w:rPr>
                <w:sz w:val="18"/>
                <w:szCs w:val="18"/>
                <w:lang w:val="mk-MK"/>
              </w:rPr>
            </w:pPr>
          </w:p>
          <w:p w14:paraId="5600C0D4" w14:textId="77777777" w:rsidR="000305F4" w:rsidRPr="008F018D" w:rsidRDefault="000305F4" w:rsidP="00517354">
            <w:pPr>
              <w:jc w:val="both"/>
              <w:rPr>
                <w:sz w:val="18"/>
                <w:szCs w:val="18"/>
                <w:lang w:val="mk-MK"/>
              </w:rPr>
            </w:pPr>
            <w:r w:rsidRPr="008F018D">
              <w:rPr>
                <w:sz w:val="18"/>
                <w:szCs w:val="18"/>
                <w:lang w:val="mk-MK"/>
              </w:rPr>
              <w:t>3000 – 12.000</w:t>
            </w:r>
          </w:p>
        </w:tc>
      </w:tr>
      <w:tr w:rsidR="000305F4" w:rsidRPr="008F018D" w14:paraId="7C6FD07D" w14:textId="77777777" w:rsidTr="00517354">
        <w:tc>
          <w:tcPr>
            <w:tcW w:w="1548" w:type="dxa"/>
          </w:tcPr>
          <w:p w14:paraId="6F3EDCF1" w14:textId="77777777" w:rsidR="000305F4" w:rsidRPr="008F018D" w:rsidRDefault="000305F4" w:rsidP="00517354">
            <w:pPr>
              <w:rPr>
                <w:sz w:val="18"/>
                <w:szCs w:val="18"/>
              </w:rPr>
            </w:pPr>
          </w:p>
          <w:p w14:paraId="59AF0182" w14:textId="77777777" w:rsidR="000305F4" w:rsidRPr="008F018D" w:rsidRDefault="000305F4" w:rsidP="00517354">
            <w:pPr>
              <w:rPr>
                <w:sz w:val="18"/>
                <w:szCs w:val="18"/>
              </w:rPr>
            </w:pPr>
            <w:r w:rsidRPr="008F018D">
              <w:rPr>
                <w:sz w:val="18"/>
                <w:szCs w:val="18"/>
              </w:rPr>
              <w:t>3.</w:t>
            </w:r>
          </w:p>
        </w:tc>
        <w:tc>
          <w:tcPr>
            <w:tcW w:w="4133" w:type="dxa"/>
          </w:tcPr>
          <w:p w14:paraId="29D9D116" w14:textId="77777777" w:rsidR="000305F4" w:rsidRPr="008F018D" w:rsidRDefault="000305F4" w:rsidP="00517354">
            <w:pPr>
              <w:spacing w:line="276" w:lineRule="auto"/>
              <w:rPr>
                <w:rFonts w:eastAsia="Arial"/>
                <w:sz w:val="18"/>
                <w:szCs w:val="18"/>
                <w:lang w:val="mk-MK"/>
              </w:rPr>
            </w:pPr>
          </w:p>
          <w:p w14:paraId="2437124F" w14:textId="77777777" w:rsidR="000305F4" w:rsidRPr="008F018D" w:rsidRDefault="000305F4" w:rsidP="00517354">
            <w:pPr>
              <w:spacing w:line="276" w:lineRule="auto"/>
              <w:rPr>
                <w:rFonts w:eastAsia="Arial"/>
                <w:sz w:val="18"/>
                <w:szCs w:val="18"/>
                <w:lang w:val="mk-MK"/>
              </w:rPr>
            </w:pPr>
            <w:r w:rsidRPr="008F018D">
              <w:rPr>
                <w:rFonts w:eastAsia="Arial"/>
                <w:sz w:val="18"/>
                <w:szCs w:val="18"/>
                <w:lang w:val="mk-MK"/>
              </w:rPr>
              <w:t>Лица-самци кои немаат примања</w:t>
            </w:r>
          </w:p>
        </w:tc>
        <w:tc>
          <w:tcPr>
            <w:tcW w:w="2841" w:type="dxa"/>
          </w:tcPr>
          <w:p w14:paraId="6FC627F4" w14:textId="77777777" w:rsidR="000305F4" w:rsidRPr="008F018D" w:rsidRDefault="000305F4" w:rsidP="00517354">
            <w:pPr>
              <w:jc w:val="both"/>
              <w:rPr>
                <w:sz w:val="18"/>
                <w:szCs w:val="18"/>
              </w:rPr>
            </w:pPr>
          </w:p>
          <w:p w14:paraId="1FF7B1E1" w14:textId="77777777" w:rsidR="000305F4" w:rsidRPr="008F018D" w:rsidRDefault="000305F4" w:rsidP="00517354">
            <w:pPr>
              <w:jc w:val="both"/>
              <w:rPr>
                <w:sz w:val="18"/>
                <w:szCs w:val="18"/>
              </w:rPr>
            </w:pPr>
            <w:r w:rsidRPr="008F018D">
              <w:rPr>
                <w:sz w:val="18"/>
                <w:szCs w:val="18"/>
              </w:rPr>
              <w:t>3000 – 1</w:t>
            </w:r>
            <w:r w:rsidRPr="008F018D">
              <w:rPr>
                <w:sz w:val="18"/>
                <w:szCs w:val="18"/>
                <w:lang w:val="mk-MK"/>
              </w:rPr>
              <w:t>2</w:t>
            </w:r>
            <w:r w:rsidRPr="008F018D">
              <w:rPr>
                <w:sz w:val="18"/>
                <w:szCs w:val="18"/>
              </w:rPr>
              <w:t>.000</w:t>
            </w:r>
          </w:p>
        </w:tc>
      </w:tr>
      <w:tr w:rsidR="000305F4" w:rsidRPr="008F018D" w14:paraId="74809665" w14:textId="77777777" w:rsidTr="00517354">
        <w:tc>
          <w:tcPr>
            <w:tcW w:w="1548" w:type="dxa"/>
          </w:tcPr>
          <w:p w14:paraId="689E3DC0" w14:textId="77777777" w:rsidR="000305F4" w:rsidRPr="008F018D" w:rsidRDefault="000305F4" w:rsidP="00517354">
            <w:pPr>
              <w:rPr>
                <w:sz w:val="18"/>
                <w:szCs w:val="18"/>
              </w:rPr>
            </w:pPr>
            <w:r w:rsidRPr="008F018D">
              <w:rPr>
                <w:sz w:val="18"/>
                <w:szCs w:val="18"/>
              </w:rPr>
              <w:t>4.</w:t>
            </w:r>
          </w:p>
        </w:tc>
        <w:tc>
          <w:tcPr>
            <w:tcW w:w="4133" w:type="dxa"/>
          </w:tcPr>
          <w:p w14:paraId="19B3CFC9" w14:textId="77777777" w:rsidR="000305F4" w:rsidRPr="008F018D" w:rsidRDefault="000305F4" w:rsidP="00517354">
            <w:pPr>
              <w:spacing w:line="276" w:lineRule="auto"/>
              <w:rPr>
                <w:rFonts w:eastAsia="Arial"/>
                <w:sz w:val="18"/>
                <w:szCs w:val="18"/>
                <w:lang w:val="mk-MK"/>
              </w:rPr>
            </w:pPr>
            <w:proofErr w:type="spellStart"/>
            <w:r w:rsidRPr="008F018D">
              <w:rPr>
                <w:rFonts w:eastAsia="Arial"/>
                <w:sz w:val="18"/>
                <w:szCs w:val="18"/>
              </w:rPr>
              <w:t>Самохрани</w:t>
            </w:r>
            <w:proofErr w:type="spellEnd"/>
            <w:r w:rsidRPr="008F018D">
              <w:rPr>
                <w:rFonts w:eastAsia="Arial"/>
                <w:sz w:val="18"/>
                <w:szCs w:val="18"/>
              </w:rPr>
              <w:t xml:space="preserve"> </w:t>
            </w:r>
            <w:proofErr w:type="spellStart"/>
            <w:r w:rsidRPr="008F018D">
              <w:rPr>
                <w:rFonts w:eastAsia="Arial"/>
                <w:sz w:val="18"/>
                <w:szCs w:val="18"/>
              </w:rPr>
              <w:t>родители</w:t>
            </w:r>
            <w:proofErr w:type="spellEnd"/>
          </w:p>
          <w:p w14:paraId="22370E1D" w14:textId="77777777" w:rsidR="000305F4" w:rsidRPr="008F018D" w:rsidRDefault="000305F4" w:rsidP="00517354">
            <w:pPr>
              <w:jc w:val="both"/>
              <w:rPr>
                <w:sz w:val="18"/>
                <w:szCs w:val="18"/>
              </w:rPr>
            </w:pPr>
          </w:p>
        </w:tc>
        <w:tc>
          <w:tcPr>
            <w:tcW w:w="2841" w:type="dxa"/>
          </w:tcPr>
          <w:p w14:paraId="35253BF0" w14:textId="77777777" w:rsidR="000305F4" w:rsidRPr="008F018D" w:rsidRDefault="000305F4" w:rsidP="00517354">
            <w:pPr>
              <w:jc w:val="both"/>
              <w:rPr>
                <w:sz w:val="18"/>
                <w:szCs w:val="18"/>
                <w:lang w:val="mk-MK"/>
              </w:rPr>
            </w:pPr>
          </w:p>
          <w:p w14:paraId="70793203" w14:textId="77777777" w:rsidR="000305F4" w:rsidRPr="008F018D" w:rsidRDefault="000305F4" w:rsidP="00517354">
            <w:pPr>
              <w:jc w:val="both"/>
              <w:rPr>
                <w:sz w:val="18"/>
                <w:szCs w:val="18"/>
                <w:lang w:val="mk-MK"/>
              </w:rPr>
            </w:pPr>
            <w:r w:rsidRPr="008F018D">
              <w:rPr>
                <w:sz w:val="18"/>
                <w:szCs w:val="18"/>
                <w:lang w:val="mk-MK"/>
              </w:rPr>
              <w:t>3000 – 12.000</w:t>
            </w:r>
          </w:p>
        </w:tc>
      </w:tr>
      <w:tr w:rsidR="000305F4" w:rsidRPr="008F018D" w14:paraId="78481449" w14:textId="77777777" w:rsidTr="00517354">
        <w:tc>
          <w:tcPr>
            <w:tcW w:w="1548" w:type="dxa"/>
          </w:tcPr>
          <w:p w14:paraId="0416A3E5" w14:textId="77777777" w:rsidR="000305F4" w:rsidRPr="008F018D" w:rsidRDefault="000305F4" w:rsidP="00517354">
            <w:pPr>
              <w:rPr>
                <w:sz w:val="18"/>
                <w:szCs w:val="18"/>
              </w:rPr>
            </w:pPr>
            <w:r w:rsidRPr="008F018D">
              <w:rPr>
                <w:sz w:val="18"/>
                <w:szCs w:val="18"/>
              </w:rPr>
              <w:t>5.</w:t>
            </w:r>
          </w:p>
        </w:tc>
        <w:tc>
          <w:tcPr>
            <w:tcW w:w="4133" w:type="dxa"/>
          </w:tcPr>
          <w:p w14:paraId="739A3DC3" w14:textId="77777777" w:rsidR="000305F4" w:rsidRPr="008F018D" w:rsidRDefault="000305F4" w:rsidP="00517354">
            <w:pPr>
              <w:spacing w:line="276" w:lineRule="auto"/>
              <w:rPr>
                <w:rFonts w:eastAsia="Arial"/>
                <w:sz w:val="18"/>
                <w:szCs w:val="18"/>
                <w:lang w:val="en-US"/>
              </w:rPr>
            </w:pPr>
            <w:r w:rsidRPr="008F018D">
              <w:rPr>
                <w:rFonts w:eastAsia="Arial"/>
                <w:sz w:val="18"/>
                <w:szCs w:val="18"/>
                <w:lang w:val="mk-MK"/>
              </w:rPr>
              <w:t>Н</w:t>
            </w:r>
            <w:proofErr w:type="spellStart"/>
            <w:r w:rsidRPr="008F018D">
              <w:rPr>
                <w:rFonts w:eastAsia="Arial"/>
                <w:sz w:val="18"/>
                <w:szCs w:val="18"/>
              </w:rPr>
              <w:t>евработени</w:t>
            </w:r>
            <w:proofErr w:type="spellEnd"/>
            <w:r w:rsidRPr="008F018D">
              <w:rPr>
                <w:rFonts w:eastAsia="Arial"/>
                <w:sz w:val="18"/>
                <w:szCs w:val="18"/>
              </w:rPr>
              <w:t xml:space="preserve"> </w:t>
            </w:r>
            <w:proofErr w:type="spellStart"/>
            <w:r w:rsidRPr="008F018D">
              <w:rPr>
                <w:rFonts w:eastAsia="Arial"/>
                <w:sz w:val="18"/>
                <w:szCs w:val="18"/>
              </w:rPr>
              <w:t>лица</w:t>
            </w:r>
            <w:proofErr w:type="spellEnd"/>
          </w:p>
          <w:p w14:paraId="7F405D2B" w14:textId="77777777" w:rsidR="000305F4" w:rsidRPr="008F018D" w:rsidRDefault="000305F4" w:rsidP="00517354">
            <w:pPr>
              <w:jc w:val="both"/>
              <w:rPr>
                <w:sz w:val="18"/>
                <w:szCs w:val="18"/>
              </w:rPr>
            </w:pPr>
          </w:p>
        </w:tc>
        <w:tc>
          <w:tcPr>
            <w:tcW w:w="2841" w:type="dxa"/>
          </w:tcPr>
          <w:p w14:paraId="63433A39" w14:textId="77777777" w:rsidR="000305F4" w:rsidRPr="008F018D" w:rsidRDefault="000305F4" w:rsidP="00517354">
            <w:pPr>
              <w:jc w:val="both"/>
              <w:rPr>
                <w:sz w:val="18"/>
                <w:szCs w:val="18"/>
              </w:rPr>
            </w:pPr>
          </w:p>
          <w:p w14:paraId="251D8370" w14:textId="77777777" w:rsidR="000305F4" w:rsidRPr="008F018D" w:rsidRDefault="000305F4" w:rsidP="00517354">
            <w:pPr>
              <w:jc w:val="both"/>
              <w:rPr>
                <w:sz w:val="18"/>
                <w:szCs w:val="18"/>
              </w:rPr>
            </w:pPr>
            <w:r w:rsidRPr="008F018D">
              <w:rPr>
                <w:sz w:val="18"/>
                <w:szCs w:val="18"/>
              </w:rPr>
              <w:t>3000 – 1</w:t>
            </w:r>
            <w:r w:rsidRPr="008F018D">
              <w:rPr>
                <w:sz w:val="18"/>
                <w:szCs w:val="18"/>
                <w:lang w:val="mk-MK"/>
              </w:rPr>
              <w:t>2</w:t>
            </w:r>
            <w:r w:rsidRPr="008F018D">
              <w:rPr>
                <w:sz w:val="18"/>
                <w:szCs w:val="18"/>
              </w:rPr>
              <w:t>.000</w:t>
            </w:r>
          </w:p>
        </w:tc>
      </w:tr>
      <w:tr w:rsidR="000305F4" w:rsidRPr="008F018D" w14:paraId="1A25F5E9" w14:textId="77777777" w:rsidTr="00517354">
        <w:tc>
          <w:tcPr>
            <w:tcW w:w="1548" w:type="dxa"/>
          </w:tcPr>
          <w:p w14:paraId="003F21FE" w14:textId="77777777" w:rsidR="000305F4" w:rsidRPr="008F018D" w:rsidRDefault="000305F4" w:rsidP="00517354">
            <w:pPr>
              <w:rPr>
                <w:sz w:val="18"/>
                <w:szCs w:val="18"/>
              </w:rPr>
            </w:pPr>
            <w:r w:rsidRPr="008F018D">
              <w:rPr>
                <w:sz w:val="18"/>
                <w:szCs w:val="18"/>
              </w:rPr>
              <w:t>6.</w:t>
            </w:r>
          </w:p>
        </w:tc>
        <w:tc>
          <w:tcPr>
            <w:tcW w:w="4133" w:type="dxa"/>
          </w:tcPr>
          <w:p w14:paraId="1107CF4A" w14:textId="77777777" w:rsidR="000305F4" w:rsidRPr="008F018D" w:rsidRDefault="000305F4" w:rsidP="00517354">
            <w:pPr>
              <w:jc w:val="both"/>
              <w:rPr>
                <w:sz w:val="18"/>
                <w:szCs w:val="18"/>
              </w:rPr>
            </w:pPr>
            <w:r w:rsidRPr="008F018D">
              <w:rPr>
                <w:rFonts w:eastAsia="Arial"/>
                <w:sz w:val="18"/>
                <w:szCs w:val="18"/>
                <w:lang w:val="mk-MK"/>
              </w:rPr>
              <w:t xml:space="preserve">Лица или семејство во состојба </w:t>
            </w:r>
            <w:r w:rsidRPr="008F018D">
              <w:rPr>
                <w:rFonts w:eastAsia="Arial"/>
                <w:w w:val="96"/>
                <w:sz w:val="18"/>
                <w:szCs w:val="18"/>
                <w:lang w:val="mk-MK"/>
              </w:rPr>
              <w:t xml:space="preserve">на социјлна ранливост, болести, здравствени проблеми, социјален ризик,социјални мерки  </w:t>
            </w:r>
          </w:p>
        </w:tc>
        <w:tc>
          <w:tcPr>
            <w:tcW w:w="2841" w:type="dxa"/>
          </w:tcPr>
          <w:p w14:paraId="73A7FE55" w14:textId="77777777" w:rsidR="000305F4" w:rsidRPr="008F018D" w:rsidRDefault="000305F4" w:rsidP="00517354">
            <w:pPr>
              <w:jc w:val="both"/>
              <w:rPr>
                <w:sz w:val="18"/>
                <w:szCs w:val="18"/>
              </w:rPr>
            </w:pPr>
          </w:p>
          <w:p w14:paraId="0ED4F0C9" w14:textId="77777777" w:rsidR="000305F4" w:rsidRPr="008F018D" w:rsidRDefault="000305F4" w:rsidP="00517354">
            <w:pPr>
              <w:jc w:val="both"/>
              <w:rPr>
                <w:sz w:val="18"/>
                <w:szCs w:val="18"/>
              </w:rPr>
            </w:pPr>
            <w:r w:rsidRPr="008F018D">
              <w:rPr>
                <w:sz w:val="18"/>
                <w:szCs w:val="18"/>
              </w:rPr>
              <w:t>3000 – 1</w:t>
            </w:r>
            <w:r w:rsidRPr="008F018D">
              <w:rPr>
                <w:sz w:val="18"/>
                <w:szCs w:val="18"/>
                <w:lang w:val="mk-MK"/>
              </w:rPr>
              <w:t>2</w:t>
            </w:r>
            <w:r w:rsidRPr="008F018D">
              <w:rPr>
                <w:sz w:val="18"/>
                <w:szCs w:val="18"/>
              </w:rPr>
              <w:t>.000</w:t>
            </w:r>
          </w:p>
        </w:tc>
      </w:tr>
      <w:tr w:rsidR="000305F4" w:rsidRPr="008F018D" w14:paraId="0E0A17BF" w14:textId="77777777" w:rsidTr="00517354">
        <w:tc>
          <w:tcPr>
            <w:tcW w:w="1548" w:type="dxa"/>
          </w:tcPr>
          <w:p w14:paraId="3D57A989" w14:textId="77777777" w:rsidR="000305F4" w:rsidRPr="008F018D" w:rsidRDefault="000305F4" w:rsidP="00517354">
            <w:pPr>
              <w:rPr>
                <w:sz w:val="18"/>
                <w:szCs w:val="18"/>
              </w:rPr>
            </w:pPr>
          </w:p>
          <w:p w14:paraId="670FC7F5" w14:textId="77777777" w:rsidR="000305F4" w:rsidRPr="008F018D" w:rsidRDefault="000305F4" w:rsidP="00517354">
            <w:pPr>
              <w:rPr>
                <w:sz w:val="18"/>
                <w:szCs w:val="18"/>
              </w:rPr>
            </w:pPr>
            <w:r w:rsidRPr="008F018D">
              <w:rPr>
                <w:sz w:val="18"/>
                <w:szCs w:val="18"/>
              </w:rPr>
              <w:t>7.</w:t>
            </w:r>
          </w:p>
        </w:tc>
        <w:tc>
          <w:tcPr>
            <w:tcW w:w="4133" w:type="dxa"/>
          </w:tcPr>
          <w:p w14:paraId="6376DE04" w14:textId="77777777" w:rsidR="000305F4" w:rsidRPr="008F018D" w:rsidRDefault="000305F4" w:rsidP="00517354">
            <w:pPr>
              <w:jc w:val="both"/>
              <w:rPr>
                <w:rFonts w:eastAsia="Arial"/>
                <w:sz w:val="18"/>
                <w:szCs w:val="18"/>
              </w:rPr>
            </w:pPr>
          </w:p>
          <w:p w14:paraId="62301B63" w14:textId="77777777" w:rsidR="000305F4" w:rsidRPr="008F018D" w:rsidRDefault="000305F4" w:rsidP="00517354">
            <w:pPr>
              <w:jc w:val="both"/>
              <w:rPr>
                <w:sz w:val="18"/>
                <w:szCs w:val="18"/>
              </w:rPr>
            </w:pPr>
            <w:proofErr w:type="spellStart"/>
            <w:r w:rsidRPr="008F018D">
              <w:rPr>
                <w:rFonts w:eastAsia="Arial"/>
                <w:sz w:val="18"/>
                <w:szCs w:val="18"/>
              </w:rPr>
              <w:t>Необразовани</w:t>
            </w:r>
            <w:proofErr w:type="spellEnd"/>
            <w:r w:rsidRPr="008F018D">
              <w:rPr>
                <w:rFonts w:eastAsia="Arial"/>
                <w:sz w:val="18"/>
                <w:szCs w:val="18"/>
              </w:rPr>
              <w:t xml:space="preserve"> </w:t>
            </w:r>
            <w:proofErr w:type="spellStart"/>
            <w:r w:rsidRPr="008F018D">
              <w:rPr>
                <w:rFonts w:eastAsia="Arial"/>
                <w:sz w:val="18"/>
                <w:szCs w:val="18"/>
              </w:rPr>
              <w:t>лица</w:t>
            </w:r>
            <w:proofErr w:type="spellEnd"/>
          </w:p>
        </w:tc>
        <w:tc>
          <w:tcPr>
            <w:tcW w:w="2841" w:type="dxa"/>
          </w:tcPr>
          <w:p w14:paraId="6A97A04B" w14:textId="77777777" w:rsidR="000305F4" w:rsidRPr="008F018D" w:rsidRDefault="000305F4" w:rsidP="00517354">
            <w:pPr>
              <w:jc w:val="both"/>
              <w:rPr>
                <w:sz w:val="18"/>
                <w:szCs w:val="18"/>
              </w:rPr>
            </w:pPr>
          </w:p>
          <w:p w14:paraId="55ED5CB3" w14:textId="77777777" w:rsidR="000305F4" w:rsidRPr="008F018D" w:rsidRDefault="000305F4" w:rsidP="00517354">
            <w:pPr>
              <w:jc w:val="both"/>
              <w:rPr>
                <w:sz w:val="18"/>
                <w:szCs w:val="18"/>
              </w:rPr>
            </w:pPr>
            <w:r w:rsidRPr="008F018D">
              <w:rPr>
                <w:sz w:val="18"/>
                <w:szCs w:val="18"/>
              </w:rPr>
              <w:t>3000 – 1</w:t>
            </w:r>
            <w:r w:rsidRPr="008F018D">
              <w:rPr>
                <w:sz w:val="18"/>
                <w:szCs w:val="18"/>
                <w:lang w:val="mk-MK"/>
              </w:rPr>
              <w:t>2</w:t>
            </w:r>
            <w:r w:rsidRPr="008F018D">
              <w:rPr>
                <w:sz w:val="18"/>
                <w:szCs w:val="18"/>
              </w:rPr>
              <w:t>.000</w:t>
            </w:r>
          </w:p>
        </w:tc>
      </w:tr>
      <w:tr w:rsidR="000305F4" w:rsidRPr="008F018D" w14:paraId="358597C5" w14:textId="77777777" w:rsidTr="00517354">
        <w:trPr>
          <w:trHeight w:val="615"/>
        </w:trPr>
        <w:tc>
          <w:tcPr>
            <w:tcW w:w="1548" w:type="dxa"/>
          </w:tcPr>
          <w:p w14:paraId="343DB043" w14:textId="77777777" w:rsidR="000305F4" w:rsidRPr="008F018D" w:rsidRDefault="000305F4" w:rsidP="00517354">
            <w:pPr>
              <w:rPr>
                <w:sz w:val="18"/>
                <w:szCs w:val="18"/>
              </w:rPr>
            </w:pPr>
          </w:p>
          <w:p w14:paraId="3D9FC4D2" w14:textId="77777777" w:rsidR="000305F4" w:rsidRPr="008F018D" w:rsidRDefault="000305F4" w:rsidP="00517354">
            <w:pPr>
              <w:rPr>
                <w:sz w:val="18"/>
                <w:szCs w:val="18"/>
              </w:rPr>
            </w:pPr>
            <w:r w:rsidRPr="008F018D">
              <w:rPr>
                <w:sz w:val="18"/>
                <w:szCs w:val="18"/>
              </w:rPr>
              <w:t>8.</w:t>
            </w:r>
          </w:p>
        </w:tc>
        <w:tc>
          <w:tcPr>
            <w:tcW w:w="4133" w:type="dxa"/>
          </w:tcPr>
          <w:p w14:paraId="354E74E5" w14:textId="77777777" w:rsidR="000305F4" w:rsidRPr="008F018D" w:rsidRDefault="000305F4" w:rsidP="00517354">
            <w:pPr>
              <w:spacing w:line="276" w:lineRule="auto"/>
              <w:rPr>
                <w:rFonts w:eastAsia="Arial"/>
                <w:w w:val="96"/>
                <w:sz w:val="18"/>
                <w:szCs w:val="18"/>
              </w:rPr>
            </w:pPr>
          </w:p>
          <w:p w14:paraId="1DE74F68" w14:textId="77777777" w:rsidR="000305F4" w:rsidRPr="008F018D" w:rsidRDefault="000305F4" w:rsidP="00517354">
            <w:pPr>
              <w:spacing w:line="276" w:lineRule="auto"/>
              <w:rPr>
                <w:rFonts w:eastAsia="Arial"/>
                <w:w w:val="96"/>
                <w:sz w:val="18"/>
                <w:szCs w:val="18"/>
                <w:lang w:val="mk-MK"/>
              </w:rPr>
            </w:pPr>
            <w:proofErr w:type="spellStart"/>
            <w:r w:rsidRPr="008F018D">
              <w:rPr>
                <w:rFonts w:eastAsia="Arial"/>
                <w:w w:val="96"/>
                <w:sz w:val="18"/>
                <w:szCs w:val="18"/>
              </w:rPr>
              <w:t>Жртви</w:t>
            </w:r>
            <w:proofErr w:type="spellEnd"/>
            <w:r w:rsidRPr="008F018D">
              <w:rPr>
                <w:rFonts w:eastAsia="Arial"/>
                <w:w w:val="96"/>
                <w:sz w:val="18"/>
                <w:szCs w:val="18"/>
              </w:rPr>
              <w:t xml:space="preserve"> </w:t>
            </w:r>
            <w:proofErr w:type="spellStart"/>
            <w:r w:rsidRPr="008F018D">
              <w:rPr>
                <w:rFonts w:eastAsia="Arial"/>
                <w:w w:val="96"/>
                <w:sz w:val="18"/>
                <w:szCs w:val="18"/>
              </w:rPr>
              <w:t>на</w:t>
            </w:r>
            <w:proofErr w:type="spellEnd"/>
            <w:r w:rsidRPr="008F018D">
              <w:rPr>
                <w:rFonts w:eastAsia="Arial"/>
                <w:w w:val="96"/>
                <w:sz w:val="18"/>
                <w:szCs w:val="18"/>
              </w:rPr>
              <w:t xml:space="preserve"> </w:t>
            </w:r>
            <w:proofErr w:type="spellStart"/>
            <w:r w:rsidRPr="008F018D">
              <w:rPr>
                <w:rFonts w:eastAsia="Arial"/>
                <w:w w:val="96"/>
                <w:sz w:val="18"/>
                <w:szCs w:val="18"/>
              </w:rPr>
              <w:t>сем</w:t>
            </w:r>
            <w:proofErr w:type="spellEnd"/>
            <w:r w:rsidRPr="008F018D">
              <w:rPr>
                <w:rFonts w:eastAsia="Arial"/>
                <w:w w:val="96"/>
                <w:sz w:val="18"/>
                <w:szCs w:val="18"/>
                <w:lang w:val="mk-MK"/>
              </w:rPr>
              <w:t>е</w:t>
            </w:r>
            <w:proofErr w:type="spellStart"/>
            <w:r w:rsidRPr="008F018D">
              <w:rPr>
                <w:rFonts w:eastAsia="Arial"/>
                <w:w w:val="96"/>
                <w:sz w:val="18"/>
                <w:szCs w:val="18"/>
              </w:rPr>
              <w:t>јно</w:t>
            </w:r>
            <w:proofErr w:type="spellEnd"/>
            <w:r w:rsidRPr="008F018D">
              <w:rPr>
                <w:rFonts w:eastAsia="Arial"/>
                <w:w w:val="96"/>
                <w:sz w:val="18"/>
                <w:szCs w:val="18"/>
              </w:rPr>
              <w:t xml:space="preserve"> </w:t>
            </w:r>
            <w:proofErr w:type="spellStart"/>
            <w:r w:rsidRPr="008F018D">
              <w:rPr>
                <w:rFonts w:eastAsia="Arial"/>
                <w:w w:val="96"/>
                <w:sz w:val="18"/>
                <w:szCs w:val="18"/>
              </w:rPr>
              <w:t>насилство</w:t>
            </w:r>
            <w:proofErr w:type="spellEnd"/>
          </w:p>
        </w:tc>
        <w:tc>
          <w:tcPr>
            <w:tcW w:w="2841" w:type="dxa"/>
          </w:tcPr>
          <w:p w14:paraId="4DDE16EE" w14:textId="77777777" w:rsidR="000305F4" w:rsidRPr="008F018D" w:rsidRDefault="000305F4" w:rsidP="00517354">
            <w:pPr>
              <w:jc w:val="both"/>
              <w:rPr>
                <w:sz w:val="18"/>
                <w:szCs w:val="18"/>
              </w:rPr>
            </w:pPr>
          </w:p>
          <w:p w14:paraId="5C22939B" w14:textId="77777777" w:rsidR="000305F4" w:rsidRPr="008F018D" w:rsidRDefault="000305F4" w:rsidP="00517354">
            <w:pPr>
              <w:jc w:val="both"/>
              <w:rPr>
                <w:sz w:val="18"/>
                <w:szCs w:val="18"/>
              </w:rPr>
            </w:pPr>
            <w:r w:rsidRPr="008F018D">
              <w:rPr>
                <w:sz w:val="18"/>
                <w:szCs w:val="18"/>
              </w:rPr>
              <w:t>3000 – 1</w:t>
            </w:r>
            <w:r w:rsidRPr="008F018D">
              <w:rPr>
                <w:sz w:val="18"/>
                <w:szCs w:val="18"/>
                <w:lang w:val="mk-MK"/>
              </w:rPr>
              <w:t>2</w:t>
            </w:r>
            <w:r w:rsidRPr="008F018D">
              <w:rPr>
                <w:sz w:val="18"/>
                <w:szCs w:val="18"/>
              </w:rPr>
              <w:t>.000</w:t>
            </w:r>
          </w:p>
        </w:tc>
      </w:tr>
      <w:tr w:rsidR="000305F4" w:rsidRPr="008F018D" w14:paraId="52CAB572" w14:textId="77777777" w:rsidTr="00517354">
        <w:trPr>
          <w:trHeight w:val="225"/>
        </w:trPr>
        <w:tc>
          <w:tcPr>
            <w:tcW w:w="1548" w:type="dxa"/>
          </w:tcPr>
          <w:p w14:paraId="611C4113" w14:textId="77777777" w:rsidR="000305F4" w:rsidRPr="008F018D" w:rsidRDefault="000305F4" w:rsidP="00517354">
            <w:pPr>
              <w:rPr>
                <w:sz w:val="18"/>
                <w:szCs w:val="18"/>
              </w:rPr>
            </w:pPr>
          </w:p>
          <w:p w14:paraId="13F94DF2" w14:textId="77777777" w:rsidR="000305F4" w:rsidRPr="008F018D" w:rsidRDefault="000305F4" w:rsidP="00517354">
            <w:pPr>
              <w:rPr>
                <w:sz w:val="18"/>
                <w:szCs w:val="18"/>
              </w:rPr>
            </w:pPr>
            <w:r w:rsidRPr="008F018D">
              <w:rPr>
                <w:sz w:val="18"/>
                <w:szCs w:val="18"/>
              </w:rPr>
              <w:t>9.</w:t>
            </w:r>
          </w:p>
        </w:tc>
        <w:tc>
          <w:tcPr>
            <w:tcW w:w="4133" w:type="dxa"/>
          </w:tcPr>
          <w:p w14:paraId="5E3000CC" w14:textId="77777777" w:rsidR="000305F4" w:rsidRPr="008F018D" w:rsidRDefault="000305F4" w:rsidP="00517354">
            <w:pPr>
              <w:jc w:val="both"/>
              <w:rPr>
                <w:sz w:val="18"/>
                <w:szCs w:val="18"/>
              </w:rPr>
            </w:pPr>
            <w:r w:rsidRPr="008F018D">
              <w:rPr>
                <w:rFonts w:eastAsia="Arial"/>
                <w:w w:val="96"/>
                <w:sz w:val="18"/>
                <w:szCs w:val="18"/>
                <w:lang w:val="mk-MK"/>
              </w:rPr>
              <w:t>Подршка за раѓање на новороденче</w:t>
            </w:r>
            <w:r w:rsidRPr="008F018D">
              <w:rPr>
                <w:sz w:val="18"/>
                <w:szCs w:val="18"/>
              </w:rPr>
              <w:t xml:space="preserve"> </w:t>
            </w:r>
          </w:p>
        </w:tc>
        <w:tc>
          <w:tcPr>
            <w:tcW w:w="2841" w:type="dxa"/>
          </w:tcPr>
          <w:p w14:paraId="729B81AD" w14:textId="77777777" w:rsidR="000305F4" w:rsidRPr="008F018D" w:rsidRDefault="000305F4" w:rsidP="00517354">
            <w:pPr>
              <w:jc w:val="both"/>
              <w:rPr>
                <w:sz w:val="18"/>
                <w:szCs w:val="18"/>
              </w:rPr>
            </w:pPr>
            <w:r w:rsidRPr="008F018D">
              <w:rPr>
                <w:sz w:val="18"/>
                <w:szCs w:val="18"/>
              </w:rPr>
              <w:t>10.000</w:t>
            </w:r>
          </w:p>
        </w:tc>
      </w:tr>
      <w:tr w:rsidR="000305F4" w:rsidRPr="008F018D" w14:paraId="4B76AFC5" w14:textId="77777777" w:rsidTr="00517354">
        <w:trPr>
          <w:trHeight w:val="225"/>
        </w:trPr>
        <w:tc>
          <w:tcPr>
            <w:tcW w:w="1548" w:type="dxa"/>
          </w:tcPr>
          <w:p w14:paraId="459FA9F6" w14:textId="77777777" w:rsidR="000305F4" w:rsidRPr="008F018D" w:rsidRDefault="000305F4" w:rsidP="00517354">
            <w:pPr>
              <w:rPr>
                <w:sz w:val="18"/>
                <w:szCs w:val="18"/>
              </w:rPr>
            </w:pPr>
          </w:p>
          <w:p w14:paraId="19480A27" w14:textId="77777777" w:rsidR="000305F4" w:rsidRPr="008F018D" w:rsidRDefault="000305F4" w:rsidP="00517354">
            <w:pPr>
              <w:rPr>
                <w:sz w:val="18"/>
                <w:szCs w:val="18"/>
              </w:rPr>
            </w:pPr>
            <w:r w:rsidRPr="008F018D">
              <w:rPr>
                <w:sz w:val="18"/>
                <w:szCs w:val="18"/>
              </w:rPr>
              <w:t>10.</w:t>
            </w:r>
          </w:p>
        </w:tc>
        <w:tc>
          <w:tcPr>
            <w:tcW w:w="4133" w:type="dxa"/>
          </w:tcPr>
          <w:p w14:paraId="7BBA2E17" w14:textId="77777777" w:rsidR="000305F4" w:rsidRPr="008F018D" w:rsidRDefault="000305F4" w:rsidP="00517354">
            <w:pPr>
              <w:jc w:val="both"/>
              <w:rPr>
                <w:sz w:val="18"/>
                <w:szCs w:val="18"/>
              </w:rPr>
            </w:pPr>
            <w:r w:rsidRPr="008F018D">
              <w:rPr>
                <w:rFonts w:eastAsia="Arial"/>
                <w:w w:val="96"/>
                <w:sz w:val="18"/>
                <w:szCs w:val="18"/>
                <w:lang w:val="mk-MK"/>
              </w:rPr>
              <w:t>Лица на кои им е потребна итни здравствени хируршки интервенции</w:t>
            </w:r>
          </w:p>
        </w:tc>
        <w:tc>
          <w:tcPr>
            <w:tcW w:w="2841" w:type="dxa"/>
          </w:tcPr>
          <w:p w14:paraId="308723D7" w14:textId="77777777" w:rsidR="000305F4" w:rsidRPr="008F018D" w:rsidRDefault="000305F4" w:rsidP="00517354">
            <w:pPr>
              <w:jc w:val="both"/>
              <w:rPr>
                <w:sz w:val="18"/>
                <w:szCs w:val="18"/>
              </w:rPr>
            </w:pPr>
            <w:r w:rsidRPr="008F018D">
              <w:rPr>
                <w:sz w:val="18"/>
                <w:szCs w:val="18"/>
              </w:rPr>
              <w:t>3000 – 1</w:t>
            </w:r>
            <w:r w:rsidRPr="008F018D">
              <w:rPr>
                <w:sz w:val="18"/>
                <w:szCs w:val="18"/>
                <w:lang w:val="mk-MK"/>
              </w:rPr>
              <w:t>2</w:t>
            </w:r>
            <w:r w:rsidRPr="008F018D">
              <w:rPr>
                <w:sz w:val="18"/>
                <w:szCs w:val="18"/>
              </w:rPr>
              <w:t>.000</w:t>
            </w:r>
          </w:p>
        </w:tc>
      </w:tr>
    </w:tbl>
    <w:p w14:paraId="2341E90B" w14:textId="77777777" w:rsidR="000305F4" w:rsidRPr="000305F4" w:rsidRDefault="000305F4" w:rsidP="008F018D">
      <w:pPr>
        <w:jc w:val="both"/>
        <w:rPr>
          <w:sz w:val="22"/>
          <w:szCs w:val="22"/>
          <w:lang w:val="mk-MK"/>
        </w:rPr>
      </w:pPr>
    </w:p>
    <w:p w14:paraId="3296019F" w14:textId="77777777" w:rsidR="000305F4" w:rsidRPr="000305F4" w:rsidRDefault="000305F4" w:rsidP="008F018D">
      <w:pPr>
        <w:jc w:val="both"/>
        <w:rPr>
          <w:sz w:val="22"/>
          <w:szCs w:val="22"/>
          <w:lang w:val="mk-MK"/>
        </w:rPr>
      </w:pPr>
      <w:r w:rsidRPr="000305F4">
        <w:rPr>
          <w:sz w:val="22"/>
          <w:szCs w:val="22"/>
          <w:lang w:val="mk-MK"/>
        </w:rPr>
        <w:t>Износот на еднократната парична помош може да изнесува до 30.000 денари и тоа:</w:t>
      </w:r>
    </w:p>
    <w:p w14:paraId="3FC8F433" w14:textId="77777777" w:rsidR="000305F4" w:rsidRPr="000305F4" w:rsidRDefault="000305F4" w:rsidP="008F018D">
      <w:pPr>
        <w:jc w:val="both"/>
        <w:rPr>
          <w:sz w:val="22"/>
          <w:szCs w:val="22"/>
          <w:lang w:val="mk-MK"/>
        </w:rPr>
      </w:pPr>
      <w:r w:rsidRPr="000305F4">
        <w:rPr>
          <w:sz w:val="22"/>
          <w:szCs w:val="22"/>
          <w:lang w:val="mk-MK"/>
        </w:rPr>
        <w:t xml:space="preserve"> - за задоволување на потребите на лице или семејство кое се нашло во положба на социјален ризик, а која може да остави трајни последици, заради претрпена природна непогода (земјотрес, поплава, пожар), епидемија и смрт на член на семејството,</w:t>
      </w:r>
    </w:p>
    <w:p w14:paraId="1B4D0E4A" w14:textId="77777777" w:rsidR="000305F4" w:rsidRPr="000305F4" w:rsidRDefault="000305F4" w:rsidP="008F018D">
      <w:pPr>
        <w:jc w:val="both"/>
        <w:rPr>
          <w:sz w:val="22"/>
          <w:szCs w:val="22"/>
          <w:lang w:val="mk-MK"/>
        </w:rPr>
      </w:pPr>
      <w:r w:rsidRPr="000305F4">
        <w:rPr>
          <w:sz w:val="22"/>
          <w:szCs w:val="22"/>
          <w:lang w:val="mk-MK"/>
        </w:rPr>
        <w:t xml:space="preserve"> - лице кое има потреба од оперативен зафат или подолго лекување во здравствена установа во странство и </w:t>
      </w:r>
    </w:p>
    <w:p w14:paraId="7629E47A" w14:textId="77777777" w:rsidR="000305F4" w:rsidRPr="000305F4" w:rsidRDefault="000305F4" w:rsidP="008F018D">
      <w:pPr>
        <w:jc w:val="both"/>
        <w:rPr>
          <w:sz w:val="22"/>
          <w:szCs w:val="22"/>
          <w:lang w:val="mk-MK"/>
        </w:rPr>
      </w:pPr>
      <w:r w:rsidRPr="000305F4">
        <w:rPr>
          <w:sz w:val="22"/>
          <w:szCs w:val="22"/>
          <w:lang w:val="mk-MK"/>
        </w:rPr>
        <w:t>- станбено необезбедено лице корисник на гарантирана минимална помош и тоа лице неспособно за работа, како помош во обезбедување на нужно сместување.</w:t>
      </w:r>
    </w:p>
    <w:p w14:paraId="402F13FB" w14:textId="77777777" w:rsidR="000305F4" w:rsidRPr="000305F4" w:rsidRDefault="000305F4" w:rsidP="008F018D">
      <w:pPr>
        <w:ind w:firstLine="720"/>
        <w:jc w:val="both"/>
        <w:rPr>
          <w:sz w:val="22"/>
          <w:szCs w:val="22"/>
          <w:lang w:val="mk-MK"/>
        </w:rPr>
      </w:pPr>
      <w:r w:rsidRPr="000305F4">
        <w:rPr>
          <w:sz w:val="22"/>
          <w:szCs w:val="22"/>
          <w:lang w:val="mk-MK"/>
        </w:rPr>
        <w:t xml:space="preserve">Износот на еднократната парична помош може да изнесува до 4.500 денари за задоволување на потребите на лице или семејство кое се нашло во положба на социјален ризик кој не остава трајни последици, а е неопходно социјално и материјално обезбедување на лицето    </w:t>
      </w:r>
    </w:p>
    <w:p w14:paraId="341353E8" w14:textId="77777777" w:rsidR="008F018D" w:rsidRDefault="000305F4" w:rsidP="008F018D">
      <w:pPr>
        <w:jc w:val="both"/>
        <w:rPr>
          <w:sz w:val="22"/>
          <w:szCs w:val="22"/>
          <w:lang w:val="mk-MK"/>
        </w:rPr>
      </w:pPr>
      <w:r w:rsidRPr="000305F4">
        <w:rPr>
          <w:sz w:val="22"/>
          <w:szCs w:val="22"/>
          <w:lang w:val="mk-MK"/>
        </w:rPr>
        <w:t xml:space="preserve">                </w:t>
      </w:r>
    </w:p>
    <w:p w14:paraId="1D56F533" w14:textId="77777777" w:rsidR="008F018D" w:rsidRDefault="008F018D" w:rsidP="008F018D">
      <w:pPr>
        <w:jc w:val="both"/>
        <w:rPr>
          <w:sz w:val="22"/>
          <w:szCs w:val="22"/>
          <w:lang w:val="mk-MK"/>
        </w:rPr>
      </w:pPr>
    </w:p>
    <w:p w14:paraId="38E21C5C" w14:textId="77777777" w:rsidR="0055532F" w:rsidRDefault="0055532F" w:rsidP="008F018D">
      <w:pPr>
        <w:jc w:val="both"/>
        <w:rPr>
          <w:sz w:val="22"/>
          <w:szCs w:val="22"/>
          <w:lang w:val="mk-MK"/>
        </w:rPr>
      </w:pPr>
    </w:p>
    <w:p w14:paraId="634F98D7" w14:textId="77777777" w:rsidR="0055532F" w:rsidRDefault="0055532F" w:rsidP="008F018D">
      <w:pPr>
        <w:jc w:val="both"/>
        <w:rPr>
          <w:sz w:val="22"/>
          <w:szCs w:val="22"/>
          <w:lang w:val="mk-MK"/>
        </w:rPr>
      </w:pPr>
    </w:p>
    <w:p w14:paraId="50ACD07F" w14:textId="77777777" w:rsidR="0055532F" w:rsidRDefault="0055532F" w:rsidP="008F018D">
      <w:pPr>
        <w:jc w:val="both"/>
        <w:rPr>
          <w:sz w:val="22"/>
          <w:szCs w:val="22"/>
          <w:lang w:val="mk-MK"/>
        </w:rPr>
      </w:pPr>
    </w:p>
    <w:p w14:paraId="62E4F1C9" w14:textId="77777777" w:rsidR="008F018D" w:rsidRDefault="008F018D" w:rsidP="008F018D">
      <w:pPr>
        <w:jc w:val="both"/>
        <w:rPr>
          <w:sz w:val="22"/>
          <w:szCs w:val="22"/>
          <w:lang w:val="mk-MK"/>
        </w:rPr>
      </w:pPr>
    </w:p>
    <w:p w14:paraId="59DCE5D4" w14:textId="77777777" w:rsidR="008F018D" w:rsidRDefault="008F018D" w:rsidP="008F018D">
      <w:pPr>
        <w:jc w:val="both"/>
        <w:rPr>
          <w:sz w:val="22"/>
          <w:szCs w:val="22"/>
          <w:lang w:val="mk-MK"/>
        </w:rPr>
      </w:pPr>
    </w:p>
    <w:p w14:paraId="4525BD73" w14:textId="189F2AF3"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27</w:t>
      </w:r>
    </w:p>
    <w:p w14:paraId="74F2ADA4" w14:textId="77777777" w:rsidR="008F018D" w:rsidRDefault="008F018D" w:rsidP="008F018D">
      <w:pPr>
        <w:ind w:firstLine="720"/>
        <w:jc w:val="both"/>
        <w:rPr>
          <w:sz w:val="22"/>
          <w:szCs w:val="22"/>
          <w:lang w:val="mk-MK"/>
        </w:rPr>
      </w:pPr>
    </w:p>
    <w:p w14:paraId="4D82986B" w14:textId="2D3F6AD8" w:rsidR="000305F4" w:rsidRPr="000305F4" w:rsidRDefault="000305F4" w:rsidP="008F018D">
      <w:pPr>
        <w:ind w:firstLine="720"/>
        <w:jc w:val="both"/>
        <w:rPr>
          <w:sz w:val="22"/>
          <w:szCs w:val="22"/>
          <w:lang w:val="mk-MK"/>
        </w:rPr>
      </w:pPr>
      <w:r w:rsidRPr="000305F4">
        <w:rPr>
          <w:sz w:val="22"/>
          <w:szCs w:val="22"/>
          <w:lang w:val="mk-MK"/>
        </w:rPr>
        <w:t>Трансферите до физичките лица ќе ги реализира Градоначалникот на општината, согласно оваа програма по предлог на комисијата формирана од Советот на општината.</w:t>
      </w:r>
    </w:p>
    <w:p w14:paraId="261E2CFF" w14:textId="77777777" w:rsidR="000305F4" w:rsidRPr="000305F4" w:rsidRDefault="000305F4" w:rsidP="008F018D">
      <w:pPr>
        <w:ind w:firstLine="720"/>
        <w:jc w:val="both"/>
        <w:rPr>
          <w:sz w:val="22"/>
          <w:szCs w:val="22"/>
          <w:lang w:val="mk-MK"/>
        </w:rPr>
      </w:pPr>
      <w:r w:rsidRPr="000305F4">
        <w:rPr>
          <w:sz w:val="22"/>
          <w:szCs w:val="22"/>
          <w:lang w:val="mk-MK"/>
        </w:rPr>
        <w:t>По поднесените  барања од лицата или од нивните старатели поткрепено со соодветна документација ке постапува комисијата, применувајки го Правилникот за утврдување на критериумите, условите за доделување на паричната помош и висината на паричната помош („Службен гласник на општина Дојран“), бр.3/18, 4/18, по кој предлог,  Градоначалникот донесува решение.</w:t>
      </w:r>
    </w:p>
    <w:p w14:paraId="6EB0EA3B" w14:textId="77777777" w:rsidR="000305F4" w:rsidRPr="000305F4" w:rsidRDefault="000305F4" w:rsidP="000305F4">
      <w:pPr>
        <w:ind w:firstLine="720"/>
        <w:jc w:val="both"/>
        <w:rPr>
          <w:sz w:val="22"/>
          <w:szCs w:val="22"/>
          <w:lang w:val="mk-MK"/>
        </w:rPr>
      </w:pPr>
    </w:p>
    <w:p w14:paraId="4A6062B4" w14:textId="77777777" w:rsidR="000305F4" w:rsidRPr="000305F4" w:rsidRDefault="000305F4" w:rsidP="000305F4">
      <w:pPr>
        <w:ind w:firstLine="720"/>
        <w:jc w:val="both"/>
        <w:rPr>
          <w:sz w:val="22"/>
          <w:szCs w:val="22"/>
          <w:lang w:val="mk-MK"/>
        </w:rPr>
      </w:pPr>
      <w:r w:rsidRPr="000305F4">
        <w:rPr>
          <w:sz w:val="22"/>
          <w:szCs w:val="22"/>
          <w:lang w:val="mk-MK"/>
        </w:rPr>
        <w:t>Истите трансфери може да се реализираат еднократно а за ист барател ќе се одобрува еднаш во календарската година.</w:t>
      </w:r>
    </w:p>
    <w:p w14:paraId="6EB77D30" w14:textId="77777777" w:rsidR="000305F4" w:rsidRPr="000305F4" w:rsidRDefault="000305F4" w:rsidP="000305F4">
      <w:pPr>
        <w:ind w:firstLine="720"/>
        <w:jc w:val="both"/>
        <w:rPr>
          <w:sz w:val="22"/>
          <w:szCs w:val="22"/>
          <w:lang w:val="mk-MK"/>
        </w:rPr>
      </w:pPr>
      <w:r w:rsidRPr="000305F4">
        <w:rPr>
          <w:sz w:val="22"/>
          <w:szCs w:val="22"/>
          <w:lang w:val="mk-MK"/>
        </w:rPr>
        <w:t xml:space="preserve">Комисијата до Советот доставува Извештај за исплатените средства за парична помош најмалку два пати годишно. </w:t>
      </w:r>
    </w:p>
    <w:p w14:paraId="104A8690" w14:textId="77777777" w:rsidR="000305F4" w:rsidRPr="000305F4" w:rsidRDefault="000305F4" w:rsidP="000305F4">
      <w:pPr>
        <w:ind w:firstLine="720"/>
        <w:jc w:val="both"/>
        <w:rPr>
          <w:sz w:val="22"/>
          <w:szCs w:val="22"/>
          <w:lang w:val="mk-MK"/>
        </w:rPr>
      </w:pPr>
    </w:p>
    <w:p w14:paraId="1618F9FD" w14:textId="77777777" w:rsidR="000305F4" w:rsidRPr="000305F4" w:rsidRDefault="000305F4" w:rsidP="000305F4">
      <w:pPr>
        <w:ind w:firstLine="720"/>
        <w:jc w:val="both"/>
        <w:rPr>
          <w:sz w:val="22"/>
          <w:szCs w:val="22"/>
          <w:lang w:val="mk-MK"/>
        </w:rPr>
      </w:pPr>
    </w:p>
    <w:p w14:paraId="573B10D0" w14:textId="77777777" w:rsidR="000305F4" w:rsidRPr="000305F4" w:rsidRDefault="000305F4" w:rsidP="000305F4">
      <w:pPr>
        <w:ind w:firstLine="720"/>
        <w:jc w:val="both"/>
        <w:rPr>
          <w:sz w:val="22"/>
          <w:szCs w:val="22"/>
          <w:lang w:val="mk-MK"/>
        </w:rPr>
      </w:pPr>
      <w:r w:rsidRPr="000305F4">
        <w:rPr>
          <w:sz w:val="22"/>
          <w:szCs w:val="22"/>
          <w:lang w:val="mk-MK"/>
        </w:rPr>
        <w:t>VI.</w:t>
      </w:r>
      <w:r w:rsidRPr="000305F4">
        <w:rPr>
          <w:sz w:val="22"/>
          <w:szCs w:val="22"/>
          <w:lang w:val="ru-RU"/>
        </w:rPr>
        <w:t xml:space="preserve"> </w:t>
      </w:r>
      <w:r w:rsidRPr="000305F4">
        <w:rPr>
          <w:sz w:val="22"/>
          <w:szCs w:val="22"/>
          <w:lang w:val="mk-MK"/>
        </w:rPr>
        <w:t>ЗАВРШНИ ОДРЕДБИ</w:t>
      </w:r>
    </w:p>
    <w:p w14:paraId="1000D45B" w14:textId="77777777" w:rsidR="000305F4" w:rsidRPr="000305F4" w:rsidRDefault="000305F4" w:rsidP="000305F4">
      <w:pPr>
        <w:ind w:firstLine="720"/>
        <w:jc w:val="both"/>
        <w:rPr>
          <w:sz w:val="22"/>
          <w:szCs w:val="22"/>
          <w:lang w:val="mk-MK"/>
        </w:rPr>
      </w:pPr>
    </w:p>
    <w:p w14:paraId="0ADF63E7" w14:textId="77777777" w:rsidR="000305F4" w:rsidRPr="000305F4" w:rsidRDefault="000305F4" w:rsidP="000305F4">
      <w:pPr>
        <w:ind w:firstLine="720"/>
        <w:jc w:val="both"/>
        <w:rPr>
          <w:sz w:val="22"/>
          <w:szCs w:val="22"/>
          <w:lang w:val="mk-MK"/>
        </w:rPr>
      </w:pPr>
      <w:r w:rsidRPr="000305F4">
        <w:rPr>
          <w:sz w:val="22"/>
          <w:szCs w:val="22"/>
          <w:lang w:val="mk-MK"/>
        </w:rPr>
        <w:t>Градоначалникот на општина Дојран го следи реализирањето на оваа Програма, покренува иницијативи, дава мислења и поднесува предлози во врска со остварување на нејзините цели и активности.</w:t>
      </w:r>
    </w:p>
    <w:p w14:paraId="37085B47" w14:textId="77777777" w:rsidR="000305F4" w:rsidRPr="000305F4" w:rsidRDefault="000305F4" w:rsidP="000305F4">
      <w:pPr>
        <w:ind w:firstLine="720"/>
        <w:jc w:val="both"/>
        <w:rPr>
          <w:sz w:val="22"/>
          <w:szCs w:val="22"/>
          <w:lang w:val="mk-MK"/>
        </w:rPr>
      </w:pPr>
      <w:r w:rsidRPr="000305F4">
        <w:rPr>
          <w:sz w:val="22"/>
          <w:szCs w:val="22"/>
          <w:lang w:val="mk-MK"/>
        </w:rPr>
        <w:t>Оваа Програма влегува во сила осмиот ден од денот на објавување во ,,Службен гласник на Општина  Дојран “.</w:t>
      </w:r>
    </w:p>
    <w:p w14:paraId="56A27BC6" w14:textId="77777777" w:rsidR="000305F4" w:rsidRPr="000305F4" w:rsidRDefault="000305F4" w:rsidP="000305F4">
      <w:pPr>
        <w:ind w:firstLine="720"/>
        <w:jc w:val="both"/>
        <w:rPr>
          <w:sz w:val="22"/>
          <w:szCs w:val="22"/>
          <w:lang w:val="mk-MK"/>
        </w:rPr>
      </w:pPr>
    </w:p>
    <w:p w14:paraId="3273319F" w14:textId="77777777" w:rsidR="000305F4" w:rsidRDefault="000305F4" w:rsidP="000305F4">
      <w:pPr>
        <w:ind w:firstLine="720"/>
        <w:jc w:val="both"/>
        <w:rPr>
          <w:sz w:val="22"/>
          <w:szCs w:val="22"/>
          <w:lang w:val="mk-MK"/>
        </w:rPr>
      </w:pPr>
    </w:p>
    <w:p w14:paraId="7408C114" w14:textId="77777777" w:rsidR="0055532F" w:rsidRPr="000305F4" w:rsidRDefault="0055532F" w:rsidP="000305F4">
      <w:pPr>
        <w:ind w:firstLine="720"/>
        <w:jc w:val="both"/>
        <w:rPr>
          <w:sz w:val="22"/>
          <w:szCs w:val="22"/>
          <w:lang w:val="mk-MK"/>
        </w:rPr>
      </w:pPr>
    </w:p>
    <w:p w14:paraId="084380AC" w14:textId="77777777" w:rsidR="000305F4" w:rsidRPr="000305F4" w:rsidRDefault="000305F4" w:rsidP="000305F4">
      <w:pPr>
        <w:ind w:firstLine="720"/>
        <w:jc w:val="both"/>
        <w:rPr>
          <w:sz w:val="22"/>
          <w:szCs w:val="22"/>
          <w:lang w:val="mk-MK"/>
        </w:rPr>
      </w:pPr>
    </w:p>
    <w:p w14:paraId="20AC0D25"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Бр.08-100/9                                                                                    Претседател</w:t>
      </w:r>
    </w:p>
    <w:p w14:paraId="038102F0" w14:textId="77777777" w:rsidR="000305F4" w:rsidRPr="000305F4" w:rsidRDefault="000305F4" w:rsidP="000305F4">
      <w:pPr>
        <w:pStyle w:val="BodyText"/>
        <w:tabs>
          <w:tab w:val="left" w:pos="1173"/>
        </w:tabs>
        <w:rPr>
          <w:rFonts w:ascii="Times New Roman" w:hAnsi="Times New Roman" w:cs="Times New Roman"/>
          <w:b w:val="0"/>
          <w:bCs w:val="0"/>
          <w:sz w:val="22"/>
          <w:szCs w:val="22"/>
          <w:lang w:val="mk-MK"/>
        </w:rPr>
      </w:pPr>
      <w:r w:rsidRPr="000305F4">
        <w:rPr>
          <w:rFonts w:ascii="Times New Roman" w:hAnsi="Times New Roman" w:cs="Times New Roman"/>
          <w:b w:val="0"/>
          <w:bCs w:val="0"/>
          <w:sz w:val="22"/>
          <w:szCs w:val="22"/>
          <w:lang w:val="mk-MK"/>
        </w:rPr>
        <w:t>29.01.2024 година                                                      на Советот на општина Дојран</w:t>
      </w:r>
    </w:p>
    <w:p w14:paraId="075A5109" w14:textId="4B609928" w:rsidR="000305F4" w:rsidRPr="000305F4" w:rsidRDefault="000305F4" w:rsidP="000305F4">
      <w:pPr>
        <w:rPr>
          <w:sz w:val="22"/>
          <w:szCs w:val="22"/>
          <w:lang w:val="mk-MK"/>
        </w:rPr>
      </w:pPr>
      <w:r w:rsidRPr="000305F4">
        <w:rPr>
          <w:sz w:val="22"/>
          <w:szCs w:val="22"/>
          <w:lang w:val="mk-MK"/>
        </w:rPr>
        <w:t>Стар Дојран                                                                                 Ратко Ајцев</w:t>
      </w:r>
      <w:r w:rsidR="008F018D">
        <w:rPr>
          <w:sz w:val="22"/>
          <w:szCs w:val="22"/>
          <w:lang w:val="mk-MK"/>
        </w:rPr>
        <w:t xml:space="preserve"> с.р.</w:t>
      </w:r>
    </w:p>
    <w:p w14:paraId="2EE38150" w14:textId="77777777" w:rsidR="000305F4" w:rsidRPr="000305F4" w:rsidRDefault="000305F4" w:rsidP="000305F4">
      <w:pPr>
        <w:rPr>
          <w:sz w:val="22"/>
          <w:szCs w:val="22"/>
          <w:lang w:val="mk-MK"/>
        </w:rPr>
      </w:pPr>
    </w:p>
    <w:p w14:paraId="68E4B8FF" w14:textId="77777777" w:rsidR="000305F4" w:rsidRPr="000305F4" w:rsidRDefault="000305F4" w:rsidP="000305F4">
      <w:pPr>
        <w:rPr>
          <w:sz w:val="22"/>
          <w:szCs w:val="22"/>
          <w:lang w:val="mk-MK"/>
        </w:rPr>
      </w:pPr>
    </w:p>
    <w:p w14:paraId="2999EDCC" w14:textId="77777777" w:rsidR="000305F4" w:rsidRPr="000305F4" w:rsidRDefault="000305F4" w:rsidP="000305F4">
      <w:pPr>
        <w:rPr>
          <w:sz w:val="22"/>
          <w:szCs w:val="22"/>
          <w:lang w:val="mk-MK"/>
        </w:rPr>
      </w:pPr>
    </w:p>
    <w:p w14:paraId="114478D0" w14:textId="77777777" w:rsidR="000305F4" w:rsidRPr="000305F4" w:rsidRDefault="000305F4" w:rsidP="000305F4">
      <w:pPr>
        <w:rPr>
          <w:sz w:val="22"/>
          <w:szCs w:val="22"/>
          <w:lang w:val="mk-MK"/>
        </w:rPr>
      </w:pPr>
    </w:p>
    <w:p w14:paraId="0ADB84E7" w14:textId="77777777" w:rsidR="000305F4" w:rsidRPr="000305F4" w:rsidRDefault="000305F4" w:rsidP="000305F4">
      <w:pPr>
        <w:rPr>
          <w:sz w:val="22"/>
          <w:szCs w:val="22"/>
          <w:lang w:val="mk-MK"/>
        </w:rPr>
      </w:pPr>
    </w:p>
    <w:p w14:paraId="22865462" w14:textId="77777777" w:rsidR="000305F4" w:rsidRPr="000305F4" w:rsidRDefault="000305F4" w:rsidP="000305F4">
      <w:pPr>
        <w:rPr>
          <w:sz w:val="22"/>
          <w:szCs w:val="22"/>
          <w:lang w:val="mk-MK"/>
        </w:rPr>
      </w:pPr>
    </w:p>
    <w:p w14:paraId="165FEB80" w14:textId="77777777" w:rsidR="000305F4" w:rsidRPr="000305F4" w:rsidRDefault="000305F4" w:rsidP="000305F4">
      <w:pPr>
        <w:rPr>
          <w:sz w:val="22"/>
          <w:szCs w:val="22"/>
          <w:lang w:val="mk-MK"/>
        </w:rPr>
      </w:pPr>
    </w:p>
    <w:p w14:paraId="78DA544E" w14:textId="77777777" w:rsidR="000305F4" w:rsidRPr="000305F4" w:rsidRDefault="000305F4" w:rsidP="000305F4">
      <w:pPr>
        <w:rPr>
          <w:sz w:val="22"/>
          <w:szCs w:val="22"/>
          <w:lang w:val="mk-MK"/>
        </w:rPr>
      </w:pPr>
    </w:p>
    <w:p w14:paraId="6AE12720" w14:textId="77777777" w:rsidR="000305F4" w:rsidRPr="000305F4" w:rsidRDefault="000305F4" w:rsidP="000305F4">
      <w:pPr>
        <w:rPr>
          <w:sz w:val="22"/>
          <w:szCs w:val="22"/>
          <w:lang w:val="mk-MK"/>
        </w:rPr>
      </w:pPr>
    </w:p>
    <w:p w14:paraId="5AA6DAF4" w14:textId="77777777" w:rsidR="000305F4" w:rsidRPr="000305F4" w:rsidRDefault="000305F4" w:rsidP="000305F4">
      <w:pPr>
        <w:rPr>
          <w:sz w:val="22"/>
          <w:szCs w:val="22"/>
          <w:lang w:val="mk-MK"/>
        </w:rPr>
      </w:pPr>
    </w:p>
    <w:p w14:paraId="4E2AA4DF" w14:textId="77777777" w:rsidR="000305F4" w:rsidRPr="000305F4" w:rsidRDefault="000305F4" w:rsidP="000305F4">
      <w:pPr>
        <w:rPr>
          <w:sz w:val="22"/>
          <w:szCs w:val="22"/>
          <w:lang w:val="mk-MK"/>
        </w:rPr>
      </w:pPr>
    </w:p>
    <w:p w14:paraId="5503DDDF" w14:textId="77777777" w:rsidR="000305F4" w:rsidRPr="000305F4" w:rsidRDefault="000305F4" w:rsidP="000305F4">
      <w:pPr>
        <w:rPr>
          <w:sz w:val="22"/>
          <w:szCs w:val="22"/>
          <w:lang w:val="mk-MK"/>
        </w:rPr>
      </w:pPr>
    </w:p>
    <w:p w14:paraId="10638C35" w14:textId="77777777" w:rsidR="000305F4" w:rsidRPr="000305F4" w:rsidRDefault="000305F4" w:rsidP="000305F4">
      <w:pPr>
        <w:rPr>
          <w:sz w:val="22"/>
          <w:szCs w:val="22"/>
          <w:lang w:val="mk-MK"/>
        </w:rPr>
      </w:pPr>
    </w:p>
    <w:p w14:paraId="560678B6" w14:textId="77777777" w:rsidR="000305F4" w:rsidRDefault="000305F4" w:rsidP="000305F4">
      <w:pPr>
        <w:rPr>
          <w:sz w:val="22"/>
          <w:szCs w:val="22"/>
          <w:lang w:val="mk-MK"/>
        </w:rPr>
      </w:pPr>
    </w:p>
    <w:p w14:paraId="0CB4AA04" w14:textId="77777777" w:rsidR="000305F4" w:rsidRDefault="000305F4" w:rsidP="000305F4">
      <w:pPr>
        <w:rPr>
          <w:sz w:val="22"/>
          <w:szCs w:val="22"/>
          <w:lang w:val="mk-MK"/>
        </w:rPr>
      </w:pPr>
    </w:p>
    <w:p w14:paraId="1C3514C7" w14:textId="77777777" w:rsidR="000305F4" w:rsidRDefault="000305F4" w:rsidP="000305F4">
      <w:pPr>
        <w:rPr>
          <w:sz w:val="22"/>
          <w:szCs w:val="22"/>
          <w:lang w:val="mk-MK"/>
        </w:rPr>
      </w:pPr>
    </w:p>
    <w:p w14:paraId="0E439448" w14:textId="77777777" w:rsidR="000305F4" w:rsidRDefault="000305F4" w:rsidP="000305F4">
      <w:pPr>
        <w:rPr>
          <w:sz w:val="22"/>
          <w:szCs w:val="22"/>
          <w:lang w:val="mk-MK"/>
        </w:rPr>
      </w:pPr>
    </w:p>
    <w:p w14:paraId="7160E31A" w14:textId="77777777" w:rsidR="000305F4" w:rsidRDefault="000305F4" w:rsidP="000305F4">
      <w:pPr>
        <w:rPr>
          <w:sz w:val="22"/>
          <w:szCs w:val="22"/>
          <w:lang w:val="mk-MK"/>
        </w:rPr>
      </w:pPr>
    </w:p>
    <w:p w14:paraId="57BA2E79" w14:textId="77777777" w:rsidR="000305F4" w:rsidRDefault="000305F4" w:rsidP="000305F4">
      <w:pPr>
        <w:rPr>
          <w:sz w:val="22"/>
          <w:szCs w:val="22"/>
          <w:lang w:val="mk-MK"/>
        </w:rPr>
      </w:pPr>
    </w:p>
    <w:p w14:paraId="51ED2D24" w14:textId="77777777" w:rsidR="0055532F" w:rsidRDefault="0055532F" w:rsidP="000305F4">
      <w:pPr>
        <w:rPr>
          <w:sz w:val="22"/>
          <w:szCs w:val="22"/>
          <w:lang w:val="mk-MK"/>
        </w:rPr>
      </w:pPr>
    </w:p>
    <w:p w14:paraId="292D84BF" w14:textId="77777777" w:rsidR="0055532F" w:rsidRDefault="0055532F" w:rsidP="000305F4">
      <w:pPr>
        <w:rPr>
          <w:sz w:val="22"/>
          <w:szCs w:val="22"/>
          <w:lang w:val="mk-MK"/>
        </w:rPr>
      </w:pPr>
    </w:p>
    <w:p w14:paraId="0C419C43" w14:textId="77777777" w:rsidR="0055532F" w:rsidRDefault="0055532F" w:rsidP="000305F4">
      <w:pPr>
        <w:rPr>
          <w:sz w:val="22"/>
          <w:szCs w:val="22"/>
          <w:lang w:val="mk-MK"/>
        </w:rPr>
      </w:pPr>
    </w:p>
    <w:p w14:paraId="37623ECE" w14:textId="77777777" w:rsidR="000305F4" w:rsidRDefault="000305F4" w:rsidP="000305F4">
      <w:pPr>
        <w:rPr>
          <w:sz w:val="22"/>
          <w:szCs w:val="22"/>
          <w:lang w:val="mk-MK"/>
        </w:rPr>
      </w:pPr>
    </w:p>
    <w:p w14:paraId="3D94A0C5" w14:textId="77777777" w:rsidR="000305F4" w:rsidRDefault="000305F4" w:rsidP="000305F4">
      <w:pPr>
        <w:rPr>
          <w:sz w:val="22"/>
          <w:szCs w:val="22"/>
          <w:lang w:val="mk-MK"/>
        </w:rPr>
      </w:pPr>
    </w:p>
    <w:p w14:paraId="0A69D601" w14:textId="4F5059DB" w:rsidR="008F018D" w:rsidRPr="002B6717" w:rsidRDefault="008F018D" w:rsidP="008F018D">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28</w:t>
      </w:r>
    </w:p>
    <w:p w14:paraId="161B518F" w14:textId="77777777" w:rsidR="000305F4" w:rsidRDefault="000305F4" w:rsidP="000305F4">
      <w:pPr>
        <w:rPr>
          <w:lang w:val="mk-MK"/>
        </w:rPr>
      </w:pPr>
    </w:p>
    <w:p w14:paraId="12185AA9" w14:textId="77777777"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4B5AD1BF" w14:textId="77777777" w:rsidR="008805B9" w:rsidRPr="008805B9" w:rsidRDefault="008805B9" w:rsidP="008805B9">
      <w:pPr>
        <w:ind w:firstLine="567"/>
        <w:jc w:val="both"/>
        <w:rPr>
          <w:rFonts w:eastAsia="Calibri"/>
          <w:sz w:val="22"/>
          <w:szCs w:val="22"/>
          <w:lang w:val="mk-MK"/>
        </w:rPr>
      </w:pPr>
    </w:p>
    <w:p w14:paraId="762D69BF" w14:textId="77777777" w:rsidR="008805B9" w:rsidRPr="008805B9" w:rsidRDefault="008805B9" w:rsidP="008805B9">
      <w:pPr>
        <w:ind w:firstLine="567"/>
        <w:jc w:val="both"/>
        <w:rPr>
          <w:rFonts w:eastAsia="Calibri"/>
          <w:sz w:val="22"/>
          <w:szCs w:val="22"/>
          <w:lang w:val="mk-MK"/>
        </w:rPr>
      </w:pPr>
    </w:p>
    <w:p w14:paraId="473EAAAA" w14:textId="77777777" w:rsidR="008805B9" w:rsidRPr="008805B9" w:rsidRDefault="008805B9" w:rsidP="008805B9">
      <w:pPr>
        <w:ind w:firstLine="567"/>
        <w:jc w:val="both"/>
        <w:rPr>
          <w:rFonts w:eastAsia="Calibri"/>
          <w:sz w:val="22"/>
          <w:szCs w:val="22"/>
          <w:lang w:val="ru-RU"/>
        </w:rPr>
      </w:pPr>
    </w:p>
    <w:p w14:paraId="4A261359" w14:textId="77777777" w:rsidR="008805B9" w:rsidRPr="008805B9" w:rsidRDefault="008805B9" w:rsidP="008805B9">
      <w:pPr>
        <w:ind w:firstLine="567"/>
        <w:jc w:val="both"/>
        <w:rPr>
          <w:rFonts w:eastAsia="Calibri"/>
          <w:sz w:val="22"/>
          <w:szCs w:val="22"/>
          <w:lang w:val="ru-RU"/>
        </w:rPr>
      </w:pPr>
    </w:p>
    <w:p w14:paraId="31C12423" w14:textId="77777777" w:rsidR="008805B9" w:rsidRPr="008805B9" w:rsidRDefault="008805B9" w:rsidP="008805B9">
      <w:pPr>
        <w:ind w:firstLine="567"/>
        <w:jc w:val="both"/>
        <w:rPr>
          <w:rFonts w:eastAsia="Calibri"/>
          <w:sz w:val="22"/>
          <w:szCs w:val="22"/>
          <w:lang w:val="ru-RU"/>
        </w:rPr>
      </w:pPr>
      <w:bookmarkStart w:id="9" w:name="_Hlk158630726"/>
    </w:p>
    <w:p w14:paraId="59940E48" w14:textId="77777777" w:rsidR="008805B9" w:rsidRPr="008805B9" w:rsidRDefault="008805B9" w:rsidP="008805B9">
      <w:pPr>
        <w:ind w:firstLine="567"/>
        <w:jc w:val="center"/>
        <w:rPr>
          <w:rFonts w:eastAsia="Calibri"/>
          <w:sz w:val="22"/>
          <w:szCs w:val="22"/>
          <w:lang w:val="ru-RU"/>
        </w:rPr>
      </w:pPr>
    </w:p>
    <w:p w14:paraId="1FF4C982"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7C658896" w14:textId="1B90E611" w:rsidR="006F49AA" w:rsidRPr="006F49AA" w:rsidRDefault="008805B9" w:rsidP="006F49AA">
      <w:pPr>
        <w:jc w:val="both"/>
        <w:rPr>
          <w:lang w:val="mk-MK"/>
        </w:rPr>
      </w:pPr>
      <w:r w:rsidRPr="006F49AA">
        <w:rPr>
          <w:rFonts w:eastAsia="Calibri"/>
          <w:sz w:val="22"/>
          <w:szCs w:val="22"/>
          <w:lang w:val="ru-RU"/>
        </w:rPr>
        <w:t xml:space="preserve">За објавување </w:t>
      </w:r>
      <w:r w:rsidRPr="006F49AA">
        <w:rPr>
          <w:sz w:val="22"/>
          <w:szCs w:val="22"/>
          <w:lang w:val="ru-RU"/>
        </w:rPr>
        <w:t xml:space="preserve"> </w:t>
      </w:r>
      <w:r w:rsidRPr="006F49AA">
        <w:rPr>
          <w:sz w:val="22"/>
          <w:szCs w:val="22"/>
          <w:lang w:val="mk-MK"/>
        </w:rPr>
        <w:t xml:space="preserve">на </w:t>
      </w:r>
      <w:r w:rsidRPr="006F49AA">
        <w:rPr>
          <w:rFonts w:eastAsia="Calibri"/>
          <w:sz w:val="22"/>
          <w:szCs w:val="22"/>
          <w:lang w:val="mk-MK"/>
        </w:rPr>
        <w:t xml:space="preserve"> </w:t>
      </w:r>
      <w:r w:rsidRPr="006F49AA">
        <w:rPr>
          <w:sz w:val="22"/>
          <w:szCs w:val="22"/>
          <w:lang w:val="mk-MK"/>
        </w:rPr>
        <w:t xml:space="preserve">Одлуката за измена и дополнување на </w:t>
      </w:r>
      <w:r w:rsidR="006F49AA" w:rsidRPr="006F49AA">
        <w:rPr>
          <w:sz w:val="22"/>
          <w:szCs w:val="22"/>
          <w:lang w:val="mk-MK"/>
        </w:rPr>
        <w:t>Одлуката</w:t>
      </w:r>
      <w:r w:rsidR="006F49AA" w:rsidRPr="006F49AA">
        <w:rPr>
          <w:lang w:val="mk-MK"/>
        </w:rPr>
        <w:t xml:space="preserve"> за измена и дополнување на Одлуката за формирање комисија за унапредување на правата на пациентите во Oпштина Дојран Бр.08 -877/5 од </w:t>
      </w:r>
      <w:r w:rsidR="006F49AA" w:rsidRPr="006F49AA">
        <w:rPr>
          <w:lang w:val="ru-RU"/>
        </w:rPr>
        <w:t xml:space="preserve"> </w:t>
      </w:r>
      <w:r w:rsidR="006F49AA" w:rsidRPr="006F49AA">
        <w:rPr>
          <w:lang w:val="mk-MK"/>
        </w:rPr>
        <w:t xml:space="preserve">14.12.2017 </w:t>
      </w:r>
      <w:r w:rsidR="006F49AA" w:rsidRPr="006F49AA">
        <w:rPr>
          <w:rFonts w:eastAsia="Calibri"/>
          <w:lang w:val="ru-RU"/>
        </w:rPr>
        <w:t>(,,Службен гласник на општина Дојран)</w:t>
      </w:r>
      <w:r w:rsidR="006F49AA" w:rsidRPr="006F49AA">
        <w:rPr>
          <w:lang w:val="mk-MK"/>
        </w:rPr>
        <w:t>, бр</w:t>
      </w:r>
      <w:r w:rsidR="006F49AA" w:rsidRPr="006F49AA">
        <w:rPr>
          <w:rFonts w:eastAsia="Calibri"/>
          <w:lang w:val="ru-RU"/>
        </w:rPr>
        <w:t>.13/17</w:t>
      </w:r>
    </w:p>
    <w:p w14:paraId="057C7876" w14:textId="5E35D85A" w:rsidR="008805B9" w:rsidRPr="006F49AA" w:rsidRDefault="008805B9" w:rsidP="006F49AA">
      <w:pPr>
        <w:jc w:val="both"/>
        <w:rPr>
          <w:sz w:val="22"/>
          <w:szCs w:val="22"/>
          <w:lang w:val="mk-MK"/>
        </w:rPr>
      </w:pPr>
      <w:r w:rsidRPr="006F49AA">
        <w:rPr>
          <w:sz w:val="22"/>
          <w:szCs w:val="22"/>
          <w:lang w:val="mk-MK"/>
        </w:rPr>
        <w:t xml:space="preserve">   </w:t>
      </w:r>
      <w:r w:rsidRPr="006F49AA">
        <w:rPr>
          <w:sz w:val="22"/>
          <w:szCs w:val="22"/>
          <w:lang w:val="mk-MK"/>
        </w:rPr>
        <w:tab/>
      </w:r>
    </w:p>
    <w:p w14:paraId="1325EF8E" w14:textId="77777777" w:rsidR="008805B9" w:rsidRPr="008805B9" w:rsidRDefault="008805B9" w:rsidP="008805B9">
      <w:pPr>
        <w:jc w:val="both"/>
        <w:rPr>
          <w:sz w:val="22"/>
          <w:szCs w:val="22"/>
          <w:lang w:val="mk-MK"/>
        </w:rPr>
      </w:pPr>
    </w:p>
    <w:p w14:paraId="3163E644" w14:textId="77777777" w:rsidR="008805B9" w:rsidRPr="008805B9" w:rsidRDefault="008805B9" w:rsidP="008805B9">
      <w:pPr>
        <w:jc w:val="both"/>
        <w:rPr>
          <w:sz w:val="22"/>
          <w:szCs w:val="22"/>
          <w:lang w:val="mk-MK"/>
        </w:rPr>
      </w:pPr>
    </w:p>
    <w:p w14:paraId="608583B6" w14:textId="77777777" w:rsidR="008805B9" w:rsidRPr="008805B9" w:rsidRDefault="008805B9" w:rsidP="008805B9">
      <w:pPr>
        <w:jc w:val="both"/>
        <w:rPr>
          <w:sz w:val="22"/>
          <w:szCs w:val="22"/>
          <w:lang w:val="mk-MK"/>
        </w:rPr>
      </w:pPr>
    </w:p>
    <w:p w14:paraId="7D1AC21E" w14:textId="77777777" w:rsidR="008805B9" w:rsidRPr="008805B9" w:rsidRDefault="008805B9" w:rsidP="008805B9">
      <w:pPr>
        <w:jc w:val="both"/>
        <w:rPr>
          <w:sz w:val="22"/>
          <w:szCs w:val="22"/>
          <w:lang w:val="mk-MK"/>
        </w:rPr>
      </w:pPr>
    </w:p>
    <w:p w14:paraId="0695F369" w14:textId="77777777" w:rsidR="008805B9" w:rsidRPr="008805B9" w:rsidRDefault="008805B9" w:rsidP="008805B9">
      <w:pPr>
        <w:jc w:val="both"/>
        <w:rPr>
          <w:sz w:val="22"/>
          <w:szCs w:val="22"/>
          <w:lang w:val="mk-MK"/>
        </w:rPr>
      </w:pPr>
    </w:p>
    <w:p w14:paraId="41A7B605" w14:textId="675D97C9" w:rsidR="008805B9" w:rsidRPr="008805B9" w:rsidRDefault="008805B9" w:rsidP="008805B9">
      <w:pPr>
        <w:ind w:firstLine="720"/>
        <w:jc w:val="both"/>
        <w:rPr>
          <w:rFonts w:eastAsia="Calibri"/>
          <w:sz w:val="22"/>
          <w:szCs w:val="22"/>
          <w:lang w:val="mk-MK"/>
        </w:rPr>
      </w:pPr>
      <w:r w:rsidRPr="008805B9">
        <w:rPr>
          <w:sz w:val="22"/>
          <w:szCs w:val="22"/>
          <w:lang w:val="mk-MK"/>
        </w:rPr>
        <w:t>1</w:t>
      </w:r>
      <w:r w:rsidRPr="008805B9">
        <w:rPr>
          <w:rFonts w:eastAsia="Calibri"/>
          <w:sz w:val="22"/>
          <w:szCs w:val="22"/>
          <w:lang w:val="mk-MK"/>
        </w:rPr>
        <w:t>.</w:t>
      </w:r>
      <w:r w:rsidR="006F49AA" w:rsidRPr="006F49AA">
        <w:rPr>
          <w:sz w:val="22"/>
          <w:szCs w:val="22"/>
          <w:lang w:val="mk-MK"/>
        </w:rPr>
        <w:t>Одлуката за измена и дополнување на Одлуката</w:t>
      </w:r>
      <w:r w:rsidR="006F49AA" w:rsidRPr="006F49AA">
        <w:rPr>
          <w:lang w:val="mk-MK"/>
        </w:rPr>
        <w:t xml:space="preserve"> за измена и дополнување на Одлуката за формирање комисија за унапредување на правата на пациентите во Oпштина Дојран Бр.08 -877/5 од </w:t>
      </w:r>
      <w:r w:rsidR="006F49AA" w:rsidRPr="006F49AA">
        <w:rPr>
          <w:lang w:val="ru-RU"/>
        </w:rPr>
        <w:t xml:space="preserve"> </w:t>
      </w:r>
      <w:r w:rsidR="006F49AA" w:rsidRPr="006F49AA">
        <w:rPr>
          <w:lang w:val="mk-MK"/>
        </w:rPr>
        <w:t xml:space="preserve">14.12.2017 </w:t>
      </w:r>
      <w:r w:rsidR="006F49AA" w:rsidRPr="006F49AA">
        <w:rPr>
          <w:rFonts w:eastAsia="Calibri"/>
          <w:lang w:val="ru-RU"/>
        </w:rPr>
        <w:t>(,,Службен гласник на општина Дојран)</w:t>
      </w:r>
      <w:r w:rsidR="006F49AA" w:rsidRPr="006F49AA">
        <w:rPr>
          <w:lang w:val="mk-MK"/>
        </w:rPr>
        <w:t>, бр</w:t>
      </w:r>
      <w:r w:rsidR="006F49AA" w:rsidRPr="006F49AA">
        <w:rPr>
          <w:rFonts w:eastAsia="Calibri"/>
          <w:lang w:val="ru-RU"/>
        </w:rPr>
        <w:t>.13/17</w:t>
      </w:r>
      <w:r w:rsidR="006F49AA">
        <w:rPr>
          <w:rFonts w:eastAsia="Calibri"/>
          <w:lang w:val="mk-MK"/>
        </w:rPr>
        <w:t xml:space="preserve">, </w:t>
      </w:r>
      <w:r w:rsidRPr="008805B9">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59FEC478" w14:textId="77777777" w:rsidR="008805B9" w:rsidRPr="008805B9" w:rsidRDefault="008805B9" w:rsidP="008805B9">
      <w:pPr>
        <w:ind w:firstLine="567"/>
        <w:jc w:val="both"/>
        <w:rPr>
          <w:rFonts w:eastAsia="Calibri"/>
          <w:sz w:val="22"/>
          <w:szCs w:val="22"/>
          <w:lang w:val="mk-MK"/>
        </w:rPr>
      </w:pPr>
    </w:p>
    <w:p w14:paraId="1DC40397" w14:textId="77777777" w:rsidR="008805B9" w:rsidRPr="008805B9" w:rsidRDefault="008805B9" w:rsidP="008805B9">
      <w:pPr>
        <w:ind w:firstLine="567"/>
        <w:rPr>
          <w:rFonts w:eastAsia="Calibri"/>
          <w:sz w:val="22"/>
          <w:szCs w:val="22"/>
          <w:lang w:val="mk-MK"/>
        </w:rPr>
      </w:pPr>
    </w:p>
    <w:bookmarkEnd w:id="9"/>
    <w:p w14:paraId="03CA8316" w14:textId="77777777" w:rsidR="008805B9" w:rsidRPr="008805B9" w:rsidRDefault="008805B9" w:rsidP="008805B9">
      <w:pPr>
        <w:ind w:firstLine="567"/>
        <w:jc w:val="both"/>
        <w:rPr>
          <w:rFonts w:eastAsia="Calibri"/>
          <w:sz w:val="22"/>
          <w:szCs w:val="22"/>
          <w:lang w:val="mk-MK"/>
        </w:rPr>
      </w:pPr>
    </w:p>
    <w:p w14:paraId="0B13A48F" w14:textId="77777777" w:rsidR="008805B9" w:rsidRPr="008805B9" w:rsidRDefault="008805B9" w:rsidP="008805B9">
      <w:pPr>
        <w:ind w:firstLine="567"/>
        <w:jc w:val="both"/>
        <w:rPr>
          <w:rFonts w:eastAsia="Calibri"/>
          <w:sz w:val="22"/>
          <w:szCs w:val="22"/>
          <w:lang w:val="mk-MK"/>
        </w:rPr>
      </w:pPr>
    </w:p>
    <w:p w14:paraId="0B9CB2F5" w14:textId="77777777" w:rsidR="008805B9" w:rsidRPr="008805B9" w:rsidRDefault="008805B9" w:rsidP="008805B9">
      <w:pPr>
        <w:ind w:firstLine="567"/>
        <w:jc w:val="both"/>
        <w:rPr>
          <w:rFonts w:eastAsia="Calibri"/>
          <w:sz w:val="22"/>
          <w:szCs w:val="22"/>
          <w:lang w:val="mk-MK"/>
        </w:rPr>
      </w:pPr>
    </w:p>
    <w:p w14:paraId="158A0C8A" w14:textId="77777777" w:rsidR="008805B9" w:rsidRPr="008805B9" w:rsidRDefault="008805B9" w:rsidP="008805B9">
      <w:pPr>
        <w:ind w:firstLine="567"/>
        <w:jc w:val="both"/>
        <w:rPr>
          <w:rFonts w:eastAsia="Calibri"/>
          <w:sz w:val="22"/>
          <w:szCs w:val="22"/>
          <w:lang w:val="mk-MK"/>
        </w:rPr>
      </w:pPr>
    </w:p>
    <w:p w14:paraId="6C0FD210"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35FA980A" w14:textId="77777777" w:rsidR="008805B9" w:rsidRPr="008805B9" w:rsidRDefault="008805B9" w:rsidP="008805B9">
      <w:pPr>
        <w:ind w:firstLine="567"/>
        <w:jc w:val="both"/>
        <w:rPr>
          <w:rFonts w:eastAsia="Calibri"/>
          <w:sz w:val="22"/>
          <w:szCs w:val="22"/>
          <w:lang w:val="ru-RU"/>
        </w:rPr>
      </w:pPr>
    </w:p>
    <w:p w14:paraId="69A78495" w14:textId="77777777" w:rsidR="008805B9" w:rsidRPr="008805B9" w:rsidRDefault="008805B9" w:rsidP="008805B9">
      <w:pPr>
        <w:ind w:firstLine="567"/>
        <w:jc w:val="both"/>
        <w:rPr>
          <w:rFonts w:eastAsia="Calibri"/>
          <w:sz w:val="22"/>
          <w:szCs w:val="22"/>
          <w:lang w:val="ru-RU"/>
        </w:rPr>
      </w:pPr>
    </w:p>
    <w:p w14:paraId="5A9636DF" w14:textId="77777777" w:rsidR="008805B9" w:rsidRPr="008805B9" w:rsidRDefault="008805B9" w:rsidP="008805B9">
      <w:pPr>
        <w:ind w:firstLine="567"/>
        <w:jc w:val="both"/>
        <w:rPr>
          <w:rFonts w:eastAsia="Calibri"/>
          <w:sz w:val="22"/>
          <w:szCs w:val="22"/>
          <w:lang w:val="ru-RU"/>
        </w:rPr>
      </w:pPr>
    </w:p>
    <w:p w14:paraId="4FC3F4AF" w14:textId="77777777" w:rsidR="008805B9" w:rsidRPr="008805B9" w:rsidRDefault="008805B9" w:rsidP="008805B9">
      <w:pPr>
        <w:ind w:firstLine="567"/>
        <w:jc w:val="both"/>
        <w:rPr>
          <w:rFonts w:eastAsia="Calibri"/>
          <w:sz w:val="22"/>
          <w:szCs w:val="22"/>
          <w:lang w:val="ru-RU"/>
        </w:rPr>
      </w:pPr>
    </w:p>
    <w:p w14:paraId="2B8EB817" w14:textId="77777777" w:rsidR="008805B9" w:rsidRPr="008805B9" w:rsidRDefault="008805B9" w:rsidP="008805B9">
      <w:pPr>
        <w:ind w:firstLine="567"/>
        <w:jc w:val="both"/>
        <w:rPr>
          <w:rFonts w:eastAsia="Calibri"/>
          <w:sz w:val="22"/>
          <w:szCs w:val="22"/>
          <w:lang w:val="ru-RU"/>
        </w:rPr>
      </w:pPr>
    </w:p>
    <w:p w14:paraId="3CFA3528" w14:textId="4F017D8F"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sidR="003A57F6">
        <w:rPr>
          <w:rFonts w:eastAsia="Calibri"/>
          <w:sz w:val="22"/>
          <w:szCs w:val="22"/>
          <w:lang w:val="mk-MK"/>
        </w:rPr>
        <w:t>8</w:t>
      </w:r>
      <w:r w:rsidRPr="008805B9">
        <w:rPr>
          <w:rFonts w:eastAsia="Calibri"/>
          <w:sz w:val="22"/>
          <w:szCs w:val="22"/>
          <w:lang w:val="mk-MK"/>
        </w:rPr>
        <w:t xml:space="preserve">  </w:t>
      </w:r>
    </w:p>
    <w:p w14:paraId="65D60F2E"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01134C5"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0F225A56"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33F056E1"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2641D413" w14:textId="77777777" w:rsidR="008805B9" w:rsidRPr="008805B9" w:rsidRDefault="008805B9" w:rsidP="008805B9">
      <w:pPr>
        <w:ind w:firstLine="567"/>
        <w:jc w:val="both"/>
        <w:rPr>
          <w:rFonts w:eastAsia="Calibri"/>
          <w:sz w:val="22"/>
          <w:szCs w:val="22"/>
          <w:lang w:val="mk-MK"/>
        </w:rPr>
      </w:pPr>
    </w:p>
    <w:p w14:paraId="49CC0369" w14:textId="77777777" w:rsidR="008805B9" w:rsidRPr="008805B9" w:rsidRDefault="008805B9" w:rsidP="008805B9">
      <w:pPr>
        <w:jc w:val="both"/>
        <w:rPr>
          <w:rFonts w:eastAsia="Calibri"/>
          <w:sz w:val="22"/>
          <w:szCs w:val="22"/>
          <w:lang w:val="mk-MK"/>
        </w:rPr>
      </w:pPr>
    </w:p>
    <w:p w14:paraId="32ABA258" w14:textId="77777777" w:rsidR="008805B9" w:rsidRPr="008805B9" w:rsidRDefault="008805B9" w:rsidP="008805B9">
      <w:pPr>
        <w:jc w:val="both"/>
        <w:rPr>
          <w:rFonts w:eastAsia="Calibri"/>
          <w:sz w:val="22"/>
          <w:szCs w:val="22"/>
          <w:lang w:val="mk-MK"/>
        </w:rPr>
      </w:pPr>
    </w:p>
    <w:p w14:paraId="7D7FE394" w14:textId="77777777" w:rsidR="008805B9" w:rsidRPr="008805B9" w:rsidRDefault="008805B9" w:rsidP="008805B9">
      <w:pPr>
        <w:jc w:val="both"/>
        <w:rPr>
          <w:rFonts w:eastAsia="Calibri"/>
          <w:sz w:val="22"/>
          <w:szCs w:val="22"/>
          <w:lang w:val="mk-MK"/>
        </w:rPr>
      </w:pPr>
    </w:p>
    <w:p w14:paraId="2E4AAE43" w14:textId="77777777" w:rsidR="008805B9" w:rsidRDefault="008805B9" w:rsidP="008805B9">
      <w:pPr>
        <w:jc w:val="both"/>
        <w:rPr>
          <w:rFonts w:eastAsia="Calibri"/>
          <w:sz w:val="22"/>
          <w:szCs w:val="22"/>
          <w:lang w:val="mk-MK"/>
        </w:rPr>
      </w:pPr>
    </w:p>
    <w:p w14:paraId="37F314B7" w14:textId="77777777" w:rsidR="006432AC" w:rsidRDefault="006432AC" w:rsidP="008805B9">
      <w:pPr>
        <w:jc w:val="both"/>
        <w:rPr>
          <w:rFonts w:eastAsia="Calibri"/>
          <w:sz w:val="22"/>
          <w:szCs w:val="22"/>
          <w:lang w:val="mk-MK"/>
        </w:rPr>
      </w:pPr>
    </w:p>
    <w:p w14:paraId="4335F808" w14:textId="77777777" w:rsidR="006432AC" w:rsidRPr="008805B9" w:rsidRDefault="006432AC" w:rsidP="008805B9">
      <w:pPr>
        <w:jc w:val="both"/>
        <w:rPr>
          <w:rFonts w:eastAsia="Calibri"/>
          <w:sz w:val="22"/>
          <w:szCs w:val="22"/>
          <w:lang w:val="mk-MK"/>
        </w:rPr>
      </w:pPr>
    </w:p>
    <w:p w14:paraId="020BFFCF" w14:textId="77777777" w:rsidR="008805B9" w:rsidRDefault="008805B9" w:rsidP="008805B9">
      <w:pPr>
        <w:jc w:val="both"/>
        <w:rPr>
          <w:rFonts w:eastAsia="Calibri"/>
          <w:sz w:val="22"/>
          <w:szCs w:val="22"/>
          <w:lang w:val="mk-MK"/>
        </w:rPr>
      </w:pPr>
    </w:p>
    <w:p w14:paraId="1D8BFE71" w14:textId="77777777" w:rsidR="008805B9" w:rsidRDefault="008805B9" w:rsidP="008805B9">
      <w:pPr>
        <w:jc w:val="both"/>
        <w:rPr>
          <w:rFonts w:eastAsia="Calibri"/>
          <w:sz w:val="22"/>
          <w:szCs w:val="22"/>
          <w:lang w:val="mk-MK"/>
        </w:rPr>
      </w:pPr>
    </w:p>
    <w:p w14:paraId="6E35889D" w14:textId="77777777" w:rsidR="008805B9" w:rsidRDefault="008805B9" w:rsidP="008805B9">
      <w:pPr>
        <w:jc w:val="both"/>
        <w:rPr>
          <w:rFonts w:eastAsia="Calibri"/>
          <w:sz w:val="22"/>
          <w:szCs w:val="22"/>
          <w:lang w:val="mk-MK"/>
        </w:rPr>
      </w:pPr>
    </w:p>
    <w:p w14:paraId="00486AC4" w14:textId="371A449C" w:rsidR="006432AC" w:rsidRPr="002B6717" w:rsidRDefault="006432AC" w:rsidP="006432AC">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29</w:t>
      </w:r>
    </w:p>
    <w:p w14:paraId="7534907B" w14:textId="77777777" w:rsidR="006432AC" w:rsidRDefault="006432AC" w:rsidP="006432AC">
      <w:pPr>
        <w:rPr>
          <w:lang w:val="mk-MK"/>
        </w:rPr>
      </w:pPr>
    </w:p>
    <w:p w14:paraId="1019A331" w14:textId="77777777" w:rsidR="006F49AA" w:rsidRPr="006F49AA" w:rsidRDefault="006F49AA" w:rsidP="006F49AA">
      <w:pPr>
        <w:ind w:firstLine="720"/>
        <w:jc w:val="both"/>
        <w:rPr>
          <w:sz w:val="22"/>
          <w:szCs w:val="22"/>
          <w:lang w:val="mk-MK"/>
        </w:rPr>
      </w:pPr>
      <w:r w:rsidRPr="006F49AA">
        <w:rPr>
          <w:sz w:val="22"/>
          <w:szCs w:val="22"/>
          <w:lang w:val="mk-MK"/>
        </w:rPr>
        <w:t xml:space="preserve">Врз основа на член 39 од Законот за заштита на пациентите („Службен весник на Р.М.“ бр.82/08, 12/09, 53/11 I 150/15) и член 16  од Статутот на Општина Дојран </w:t>
      </w:r>
      <w:r w:rsidRPr="006F49AA">
        <w:rPr>
          <w:rFonts w:eastAsia="Calibri"/>
          <w:sz w:val="22"/>
          <w:szCs w:val="22"/>
          <w:lang w:val="ru-RU"/>
        </w:rPr>
        <w:t xml:space="preserve">(,,Службен гласник на општина Дојран.,,), бр.9/06, </w:t>
      </w:r>
      <w:r w:rsidRPr="006F49AA">
        <w:rPr>
          <w:sz w:val="22"/>
          <w:szCs w:val="22"/>
          <w:lang w:val="mk-MK"/>
        </w:rPr>
        <w:t>8/10 и 12/14, Советот на Општина Дојран  на седницата одржана 29.01.2024 година, донесе:</w:t>
      </w:r>
    </w:p>
    <w:p w14:paraId="42964101" w14:textId="77777777" w:rsidR="006F49AA" w:rsidRPr="006F49AA" w:rsidRDefault="006F49AA" w:rsidP="006F49AA">
      <w:pPr>
        <w:jc w:val="both"/>
        <w:rPr>
          <w:sz w:val="22"/>
          <w:szCs w:val="22"/>
          <w:lang w:val="mk-MK"/>
        </w:rPr>
      </w:pPr>
    </w:p>
    <w:p w14:paraId="194891AB" w14:textId="77777777" w:rsidR="006F49AA" w:rsidRPr="006F49AA" w:rsidRDefault="006F49AA" w:rsidP="006F49AA">
      <w:pPr>
        <w:jc w:val="both"/>
        <w:rPr>
          <w:sz w:val="22"/>
          <w:szCs w:val="22"/>
          <w:lang w:val="mk-MK"/>
        </w:rPr>
      </w:pPr>
    </w:p>
    <w:p w14:paraId="1008F97B" w14:textId="77777777" w:rsidR="006F49AA" w:rsidRPr="006F49AA" w:rsidRDefault="006F49AA" w:rsidP="006F49AA">
      <w:pPr>
        <w:jc w:val="center"/>
        <w:rPr>
          <w:sz w:val="22"/>
          <w:szCs w:val="22"/>
          <w:lang w:val="mk-MK"/>
        </w:rPr>
      </w:pPr>
      <w:r w:rsidRPr="006F49AA">
        <w:rPr>
          <w:sz w:val="22"/>
          <w:szCs w:val="22"/>
          <w:lang w:val="mk-MK"/>
        </w:rPr>
        <w:t>О Д Л У К А</w:t>
      </w:r>
    </w:p>
    <w:p w14:paraId="4357AB8A" w14:textId="77777777" w:rsidR="006F49AA" w:rsidRPr="006F49AA" w:rsidRDefault="006F49AA" w:rsidP="006F49AA">
      <w:pPr>
        <w:jc w:val="center"/>
        <w:rPr>
          <w:sz w:val="22"/>
          <w:szCs w:val="22"/>
          <w:lang w:val="mk-MK"/>
        </w:rPr>
      </w:pPr>
      <w:r w:rsidRPr="006F49AA">
        <w:rPr>
          <w:sz w:val="22"/>
          <w:szCs w:val="22"/>
          <w:lang w:val="mk-MK"/>
        </w:rPr>
        <w:t xml:space="preserve">За измена и дополнување на Одлуката за измена и дополнување на Одлуката за формирање комисија за унапредување на правата на пациентите во Oпштина Дојран Бр.08 -877/5 од </w:t>
      </w:r>
      <w:r w:rsidRPr="006F49AA">
        <w:rPr>
          <w:sz w:val="22"/>
          <w:szCs w:val="22"/>
          <w:lang w:val="ru-RU"/>
        </w:rPr>
        <w:t xml:space="preserve"> </w:t>
      </w:r>
      <w:r w:rsidRPr="006F49AA">
        <w:rPr>
          <w:sz w:val="22"/>
          <w:szCs w:val="22"/>
          <w:lang w:val="mk-MK"/>
        </w:rPr>
        <w:t xml:space="preserve">14.12.2017 </w:t>
      </w:r>
      <w:r w:rsidRPr="006F49AA">
        <w:rPr>
          <w:rFonts w:eastAsia="Calibri"/>
          <w:sz w:val="22"/>
          <w:szCs w:val="22"/>
          <w:lang w:val="ru-RU"/>
        </w:rPr>
        <w:t>(,,Службен гласник на општина Дојран)</w:t>
      </w:r>
      <w:r w:rsidRPr="006F49AA">
        <w:rPr>
          <w:sz w:val="22"/>
          <w:szCs w:val="22"/>
          <w:lang w:val="mk-MK"/>
        </w:rPr>
        <w:t>, бр</w:t>
      </w:r>
      <w:r w:rsidRPr="006F49AA">
        <w:rPr>
          <w:rFonts w:eastAsia="Calibri"/>
          <w:sz w:val="22"/>
          <w:szCs w:val="22"/>
          <w:lang w:val="ru-RU"/>
        </w:rPr>
        <w:t>.13/17</w:t>
      </w:r>
    </w:p>
    <w:p w14:paraId="155CAE65" w14:textId="77777777" w:rsidR="006F49AA" w:rsidRPr="006F49AA" w:rsidRDefault="006F49AA" w:rsidP="006F49AA">
      <w:pPr>
        <w:jc w:val="center"/>
        <w:rPr>
          <w:sz w:val="22"/>
          <w:szCs w:val="22"/>
          <w:lang w:val="mk-MK"/>
        </w:rPr>
      </w:pPr>
    </w:p>
    <w:p w14:paraId="1F9B0354" w14:textId="77777777" w:rsidR="006F49AA" w:rsidRPr="006F49AA" w:rsidRDefault="006F49AA" w:rsidP="006F49AA">
      <w:pPr>
        <w:jc w:val="center"/>
        <w:rPr>
          <w:sz w:val="22"/>
          <w:szCs w:val="22"/>
          <w:lang w:val="mk-MK"/>
        </w:rPr>
      </w:pPr>
    </w:p>
    <w:p w14:paraId="18DB6E8E" w14:textId="77777777" w:rsidR="006F49AA" w:rsidRPr="006F49AA" w:rsidRDefault="006F49AA" w:rsidP="006F49AA">
      <w:pPr>
        <w:jc w:val="center"/>
        <w:rPr>
          <w:sz w:val="22"/>
          <w:szCs w:val="22"/>
          <w:lang w:val="mk-MK"/>
        </w:rPr>
      </w:pPr>
      <w:r w:rsidRPr="006F49AA">
        <w:rPr>
          <w:sz w:val="22"/>
          <w:szCs w:val="22"/>
          <w:lang w:val="mk-MK"/>
        </w:rPr>
        <w:t>Член 1</w:t>
      </w:r>
    </w:p>
    <w:p w14:paraId="352D0A8A" w14:textId="77777777" w:rsidR="006F49AA" w:rsidRPr="006F49AA" w:rsidRDefault="006F49AA" w:rsidP="006F49AA">
      <w:pPr>
        <w:jc w:val="both"/>
        <w:rPr>
          <w:sz w:val="22"/>
          <w:szCs w:val="22"/>
          <w:lang w:val="mk-MK"/>
        </w:rPr>
      </w:pPr>
      <w:r w:rsidRPr="006F49AA">
        <w:rPr>
          <w:sz w:val="22"/>
          <w:szCs w:val="22"/>
          <w:lang w:val="mk-MK"/>
        </w:rPr>
        <w:tab/>
        <w:t xml:space="preserve">Со оваа Одлука се врши измена и дополнување на Одлуката за измена и дополнување на Одлуката за формирање комисија за унапредување на правата на пациентите во Oпштина Дојран Бр.08 -877/5 од </w:t>
      </w:r>
      <w:r w:rsidRPr="006F49AA">
        <w:rPr>
          <w:sz w:val="22"/>
          <w:szCs w:val="22"/>
          <w:lang w:val="ru-RU"/>
        </w:rPr>
        <w:t xml:space="preserve"> </w:t>
      </w:r>
      <w:r w:rsidRPr="006F49AA">
        <w:rPr>
          <w:sz w:val="22"/>
          <w:szCs w:val="22"/>
          <w:lang w:val="mk-MK"/>
        </w:rPr>
        <w:t>14.12.2017</w:t>
      </w:r>
    </w:p>
    <w:p w14:paraId="1BFA1884" w14:textId="77777777" w:rsidR="006F49AA" w:rsidRPr="006F49AA" w:rsidRDefault="006F49AA" w:rsidP="006F49AA">
      <w:pPr>
        <w:jc w:val="both"/>
        <w:rPr>
          <w:sz w:val="22"/>
          <w:szCs w:val="22"/>
          <w:lang w:val="mk-MK"/>
        </w:rPr>
      </w:pPr>
    </w:p>
    <w:p w14:paraId="648B4543" w14:textId="77777777" w:rsidR="006F49AA" w:rsidRPr="006F49AA" w:rsidRDefault="006F49AA" w:rsidP="006F49AA">
      <w:pPr>
        <w:jc w:val="both"/>
        <w:rPr>
          <w:sz w:val="22"/>
          <w:szCs w:val="22"/>
          <w:lang w:val="mk-MK"/>
        </w:rPr>
      </w:pPr>
    </w:p>
    <w:p w14:paraId="4DECF5DA" w14:textId="77777777" w:rsidR="006F49AA" w:rsidRPr="006F49AA" w:rsidRDefault="006F49AA" w:rsidP="006F49AA">
      <w:pPr>
        <w:jc w:val="center"/>
        <w:rPr>
          <w:sz w:val="22"/>
          <w:szCs w:val="22"/>
          <w:lang w:val="mk-MK"/>
        </w:rPr>
      </w:pPr>
      <w:r w:rsidRPr="006F49AA">
        <w:rPr>
          <w:sz w:val="22"/>
          <w:szCs w:val="22"/>
          <w:lang w:val="mk-MK"/>
        </w:rPr>
        <w:t>Член 2</w:t>
      </w:r>
    </w:p>
    <w:p w14:paraId="16A09639" w14:textId="77777777" w:rsidR="006F49AA" w:rsidRPr="006F49AA" w:rsidRDefault="006F49AA" w:rsidP="006F49AA">
      <w:pPr>
        <w:jc w:val="both"/>
        <w:rPr>
          <w:sz w:val="22"/>
          <w:szCs w:val="22"/>
          <w:lang w:val="mk-MK"/>
        </w:rPr>
      </w:pPr>
      <w:r w:rsidRPr="006F49AA">
        <w:rPr>
          <w:sz w:val="22"/>
          <w:szCs w:val="22"/>
          <w:lang w:val="mk-MK"/>
        </w:rPr>
        <w:tab/>
        <w:t xml:space="preserve"> Членот 2 од Одлуката за измена и дополнување на Одлуката за формирање комисија за унапредување на правата на пациентите во Oпштина Дојран Бр.08 -877/5   од                                                                         </w:t>
      </w:r>
    </w:p>
    <w:p w14:paraId="29AFBD02" w14:textId="77777777" w:rsidR="006F49AA" w:rsidRPr="006F49AA" w:rsidRDefault="006F49AA" w:rsidP="006F49AA">
      <w:pPr>
        <w:jc w:val="both"/>
        <w:rPr>
          <w:sz w:val="22"/>
          <w:szCs w:val="22"/>
          <w:lang w:val="mk-MK"/>
        </w:rPr>
      </w:pPr>
      <w:r w:rsidRPr="006F49AA">
        <w:rPr>
          <w:sz w:val="22"/>
          <w:szCs w:val="22"/>
          <w:lang w:val="ru-RU"/>
        </w:rPr>
        <w:t xml:space="preserve"> </w:t>
      </w:r>
      <w:r w:rsidRPr="006F49AA">
        <w:rPr>
          <w:sz w:val="22"/>
          <w:szCs w:val="22"/>
          <w:lang w:val="mk-MK"/>
        </w:rPr>
        <w:t>14.12.2017 се менува и гласи: ,,На досегашните членови на комисијата им е престанат мандатот по сила на закон, поради истекот на рокот за кои се именувани.</w:t>
      </w:r>
    </w:p>
    <w:p w14:paraId="55F2C753" w14:textId="77777777" w:rsidR="006F49AA" w:rsidRPr="006F49AA" w:rsidRDefault="006F49AA" w:rsidP="006F49AA">
      <w:pPr>
        <w:ind w:firstLine="720"/>
        <w:jc w:val="both"/>
        <w:rPr>
          <w:sz w:val="22"/>
          <w:szCs w:val="22"/>
          <w:lang w:val="mk-MK"/>
        </w:rPr>
      </w:pPr>
      <w:r w:rsidRPr="006F49AA">
        <w:rPr>
          <w:sz w:val="22"/>
          <w:szCs w:val="22"/>
          <w:lang w:val="mk-MK"/>
        </w:rPr>
        <w:t>За членови на Комисијата се именуваат,</w:t>
      </w:r>
    </w:p>
    <w:p w14:paraId="5DD58D92" w14:textId="77777777" w:rsidR="006F49AA" w:rsidRPr="006F49AA" w:rsidRDefault="006F49AA" w:rsidP="006F49AA">
      <w:pPr>
        <w:ind w:firstLine="720"/>
        <w:jc w:val="both"/>
        <w:rPr>
          <w:sz w:val="22"/>
          <w:szCs w:val="22"/>
          <w:lang w:val="mk-MK"/>
        </w:rPr>
      </w:pPr>
    </w:p>
    <w:p w14:paraId="64A512BF" w14:textId="77777777" w:rsidR="006F49AA" w:rsidRPr="006F49AA" w:rsidRDefault="006F49AA" w:rsidP="006F49AA">
      <w:pPr>
        <w:ind w:firstLine="720"/>
        <w:jc w:val="both"/>
        <w:rPr>
          <w:sz w:val="22"/>
          <w:szCs w:val="22"/>
          <w:lang w:val="mk-MK"/>
        </w:rPr>
      </w:pPr>
      <w:r w:rsidRPr="006F49AA">
        <w:rPr>
          <w:sz w:val="22"/>
          <w:szCs w:val="22"/>
          <w:lang w:val="mk-MK"/>
        </w:rPr>
        <w:t>1.Боне Стефаноски,  лекар специјалист;</w:t>
      </w:r>
    </w:p>
    <w:p w14:paraId="2BCD1B21" w14:textId="77777777" w:rsidR="006F49AA" w:rsidRPr="006F49AA" w:rsidRDefault="006F49AA" w:rsidP="006F49AA">
      <w:pPr>
        <w:ind w:firstLine="720"/>
        <w:jc w:val="both"/>
        <w:rPr>
          <w:sz w:val="22"/>
          <w:szCs w:val="22"/>
          <w:lang w:val="mk-MK"/>
        </w:rPr>
      </w:pPr>
      <w:r w:rsidRPr="006F49AA">
        <w:rPr>
          <w:sz w:val="22"/>
          <w:szCs w:val="22"/>
          <w:lang w:val="mk-MK"/>
        </w:rPr>
        <w:t>2.Софија Гугова, лекар специјалист;</w:t>
      </w:r>
    </w:p>
    <w:p w14:paraId="7696907C" w14:textId="77777777" w:rsidR="006F49AA" w:rsidRPr="006F49AA" w:rsidRDefault="006F49AA" w:rsidP="006F49AA">
      <w:pPr>
        <w:ind w:firstLine="720"/>
        <w:jc w:val="both"/>
        <w:rPr>
          <w:sz w:val="22"/>
          <w:szCs w:val="22"/>
          <w:lang w:val="mk-MK"/>
        </w:rPr>
      </w:pPr>
      <w:r w:rsidRPr="006F49AA">
        <w:rPr>
          <w:sz w:val="22"/>
          <w:szCs w:val="22"/>
          <w:lang w:val="mk-MK"/>
        </w:rPr>
        <w:t>3.Шекерина Тошева, претставник од Здружение на пензионери,</w:t>
      </w:r>
    </w:p>
    <w:p w14:paraId="0931DA8A" w14:textId="77777777" w:rsidR="006F49AA" w:rsidRPr="006F49AA" w:rsidRDefault="006F49AA" w:rsidP="006F49AA">
      <w:pPr>
        <w:ind w:firstLine="720"/>
        <w:jc w:val="both"/>
        <w:rPr>
          <w:sz w:val="22"/>
          <w:szCs w:val="22"/>
          <w:lang w:val="mk-MK"/>
        </w:rPr>
      </w:pPr>
      <w:r w:rsidRPr="006F49AA">
        <w:rPr>
          <w:sz w:val="22"/>
          <w:szCs w:val="22"/>
          <w:lang w:val="mk-MK"/>
        </w:rPr>
        <w:t>4.Анита Тасева, претставник од Здружение на жени ,,Дојрана,,;</w:t>
      </w:r>
    </w:p>
    <w:p w14:paraId="58998C6A" w14:textId="77777777" w:rsidR="006F49AA" w:rsidRPr="006F49AA" w:rsidRDefault="006F49AA" w:rsidP="006F49AA">
      <w:pPr>
        <w:ind w:firstLine="720"/>
        <w:jc w:val="both"/>
        <w:rPr>
          <w:sz w:val="22"/>
          <w:szCs w:val="22"/>
          <w:lang w:val="mk-MK"/>
        </w:rPr>
      </w:pPr>
      <w:r w:rsidRPr="006F49AA">
        <w:rPr>
          <w:sz w:val="22"/>
          <w:szCs w:val="22"/>
          <w:lang w:val="mk-MK"/>
        </w:rPr>
        <w:t>5.Емилија Николиќ, член на Совет на општина Дојран;</w:t>
      </w:r>
    </w:p>
    <w:p w14:paraId="15ACA5C3" w14:textId="77777777" w:rsidR="006F49AA" w:rsidRPr="006F49AA" w:rsidRDefault="006F49AA" w:rsidP="006F49AA">
      <w:pPr>
        <w:ind w:firstLine="720"/>
        <w:jc w:val="both"/>
        <w:rPr>
          <w:sz w:val="22"/>
          <w:szCs w:val="22"/>
          <w:lang w:val="mk-MK"/>
        </w:rPr>
      </w:pPr>
      <w:r w:rsidRPr="006F49AA">
        <w:rPr>
          <w:sz w:val="22"/>
          <w:szCs w:val="22"/>
          <w:lang w:val="mk-MK"/>
        </w:rPr>
        <w:t>6.Емилија Тунева, член на Совет на општина Дојран;</w:t>
      </w:r>
    </w:p>
    <w:p w14:paraId="1B5FE8DB" w14:textId="77777777" w:rsidR="006F49AA" w:rsidRPr="006F49AA" w:rsidRDefault="006F49AA" w:rsidP="006F49AA">
      <w:pPr>
        <w:ind w:firstLine="720"/>
        <w:jc w:val="both"/>
        <w:rPr>
          <w:sz w:val="22"/>
          <w:szCs w:val="22"/>
          <w:lang w:val="mk-MK"/>
        </w:rPr>
      </w:pPr>
      <w:r w:rsidRPr="006F49AA">
        <w:rPr>
          <w:sz w:val="22"/>
          <w:szCs w:val="22"/>
          <w:lang w:val="mk-MK"/>
        </w:rPr>
        <w:t>7.Марина Танова, член на Совет на општина Дојран;</w:t>
      </w:r>
    </w:p>
    <w:p w14:paraId="4974EA2E" w14:textId="77777777" w:rsidR="006F49AA" w:rsidRPr="006F49AA" w:rsidRDefault="006F49AA" w:rsidP="006F49AA">
      <w:pPr>
        <w:ind w:firstLine="720"/>
        <w:jc w:val="both"/>
        <w:rPr>
          <w:sz w:val="22"/>
          <w:szCs w:val="22"/>
          <w:lang w:val="mk-MK"/>
        </w:rPr>
      </w:pPr>
      <w:r w:rsidRPr="006F49AA">
        <w:rPr>
          <w:sz w:val="22"/>
          <w:szCs w:val="22"/>
          <w:lang w:val="mk-MK"/>
        </w:rPr>
        <w:t>8.Петар Кошелни, претставник од Здружение на инвалиди и</w:t>
      </w:r>
    </w:p>
    <w:p w14:paraId="2548D1A3" w14:textId="77777777" w:rsidR="006F49AA" w:rsidRPr="006F49AA" w:rsidRDefault="006F49AA" w:rsidP="006F49AA">
      <w:pPr>
        <w:ind w:firstLine="720"/>
        <w:jc w:val="both"/>
        <w:rPr>
          <w:sz w:val="22"/>
          <w:szCs w:val="22"/>
          <w:lang w:val="mk-MK"/>
        </w:rPr>
      </w:pPr>
      <w:r w:rsidRPr="006F49AA">
        <w:rPr>
          <w:sz w:val="22"/>
          <w:szCs w:val="22"/>
          <w:lang w:val="mk-MK"/>
        </w:rPr>
        <w:t>9.Ивана Бошнакова, претставник на пациенти од општина Дојран.</w:t>
      </w:r>
    </w:p>
    <w:p w14:paraId="759F1568" w14:textId="77777777" w:rsidR="006F49AA" w:rsidRPr="006F49AA" w:rsidRDefault="006F49AA" w:rsidP="006F49AA">
      <w:pPr>
        <w:ind w:firstLine="720"/>
        <w:jc w:val="both"/>
        <w:rPr>
          <w:sz w:val="22"/>
          <w:szCs w:val="22"/>
          <w:lang w:val="mk-MK"/>
        </w:rPr>
      </w:pPr>
    </w:p>
    <w:p w14:paraId="730523A6" w14:textId="77777777" w:rsidR="006F49AA" w:rsidRPr="006F49AA" w:rsidRDefault="006F49AA" w:rsidP="006F49AA">
      <w:pPr>
        <w:jc w:val="center"/>
        <w:rPr>
          <w:sz w:val="22"/>
          <w:szCs w:val="22"/>
          <w:lang w:val="mk-MK"/>
        </w:rPr>
      </w:pPr>
      <w:r w:rsidRPr="006F49AA">
        <w:rPr>
          <w:sz w:val="22"/>
          <w:szCs w:val="22"/>
          <w:lang w:val="mk-MK"/>
        </w:rPr>
        <w:t>Член 3</w:t>
      </w:r>
    </w:p>
    <w:p w14:paraId="4D94ECE3" w14:textId="77777777" w:rsidR="006F49AA" w:rsidRPr="006F49AA" w:rsidRDefault="006F49AA" w:rsidP="006F49AA">
      <w:pPr>
        <w:jc w:val="both"/>
        <w:rPr>
          <w:sz w:val="22"/>
          <w:szCs w:val="22"/>
          <w:lang w:val="mk-MK"/>
        </w:rPr>
      </w:pPr>
      <w:r w:rsidRPr="006F49AA">
        <w:rPr>
          <w:sz w:val="22"/>
          <w:szCs w:val="22"/>
          <w:lang w:val="mk-MK"/>
        </w:rPr>
        <w:tab/>
        <w:t>Комисијата е со мандат од две години, со право на избор на уште еден мандат.</w:t>
      </w:r>
    </w:p>
    <w:p w14:paraId="6550A3F8" w14:textId="77777777" w:rsidR="006F49AA" w:rsidRPr="006F49AA" w:rsidRDefault="006F49AA" w:rsidP="006F49AA">
      <w:pPr>
        <w:ind w:firstLine="720"/>
        <w:jc w:val="both"/>
        <w:rPr>
          <w:sz w:val="22"/>
          <w:szCs w:val="22"/>
          <w:lang w:val="mk-MK"/>
        </w:rPr>
      </w:pPr>
      <w:r w:rsidRPr="006F49AA">
        <w:rPr>
          <w:sz w:val="22"/>
          <w:szCs w:val="22"/>
          <w:lang w:val="mk-MK"/>
        </w:rPr>
        <w:t>Комисијата од своите редови избира претседател на првата конститутивна седница.</w:t>
      </w:r>
    </w:p>
    <w:p w14:paraId="61AF4353" w14:textId="77777777" w:rsidR="006F49AA" w:rsidRPr="006F49AA" w:rsidRDefault="006F49AA" w:rsidP="006F49AA">
      <w:pPr>
        <w:jc w:val="both"/>
        <w:rPr>
          <w:sz w:val="22"/>
          <w:szCs w:val="22"/>
          <w:lang w:val="mk-MK"/>
        </w:rPr>
      </w:pPr>
      <w:r w:rsidRPr="006F49AA">
        <w:rPr>
          <w:sz w:val="22"/>
          <w:szCs w:val="22"/>
          <w:lang w:val="mk-MK"/>
        </w:rPr>
        <w:tab/>
      </w:r>
    </w:p>
    <w:p w14:paraId="1BB6A604" w14:textId="77777777" w:rsidR="006F49AA" w:rsidRPr="006F49AA" w:rsidRDefault="006F49AA" w:rsidP="006F49AA">
      <w:pPr>
        <w:ind w:left="2880" w:firstLine="720"/>
        <w:jc w:val="both"/>
        <w:rPr>
          <w:sz w:val="22"/>
          <w:szCs w:val="22"/>
          <w:lang w:val="mk-MK"/>
        </w:rPr>
      </w:pPr>
      <w:r w:rsidRPr="006F49AA">
        <w:rPr>
          <w:sz w:val="22"/>
          <w:szCs w:val="22"/>
          <w:lang w:val="mk-MK"/>
        </w:rPr>
        <w:t xml:space="preserve">      Член 4</w:t>
      </w:r>
    </w:p>
    <w:p w14:paraId="5D0430FA" w14:textId="77777777" w:rsidR="006F49AA" w:rsidRPr="006F49AA" w:rsidRDefault="006F49AA" w:rsidP="006F49AA">
      <w:pPr>
        <w:jc w:val="both"/>
        <w:rPr>
          <w:sz w:val="22"/>
          <w:szCs w:val="22"/>
          <w:lang w:val="mk-MK"/>
        </w:rPr>
      </w:pPr>
      <w:r w:rsidRPr="006F49AA">
        <w:rPr>
          <w:sz w:val="22"/>
          <w:szCs w:val="22"/>
          <w:lang w:val="mk-MK"/>
        </w:rPr>
        <w:tab/>
        <w:t>Оваа Одлука влегува во сила осмиот ден од денот на објавувањето во „Службен гласник на Општина  Дојран“.</w:t>
      </w:r>
    </w:p>
    <w:p w14:paraId="04D7CE26" w14:textId="77777777" w:rsidR="006F49AA" w:rsidRDefault="006F49AA" w:rsidP="006F49AA">
      <w:pPr>
        <w:jc w:val="both"/>
        <w:rPr>
          <w:sz w:val="22"/>
          <w:szCs w:val="22"/>
          <w:lang w:val="mk-MK"/>
        </w:rPr>
      </w:pPr>
    </w:p>
    <w:p w14:paraId="7308C2BB" w14:textId="77777777" w:rsidR="006F49AA" w:rsidRPr="006F49AA" w:rsidRDefault="006F49AA" w:rsidP="006F49AA">
      <w:pPr>
        <w:jc w:val="both"/>
        <w:rPr>
          <w:sz w:val="22"/>
          <w:szCs w:val="22"/>
          <w:lang w:val="mk-MK"/>
        </w:rPr>
      </w:pPr>
    </w:p>
    <w:p w14:paraId="660C4DC9" w14:textId="77777777" w:rsidR="006F49AA" w:rsidRPr="006F49AA" w:rsidRDefault="006F49AA" w:rsidP="006F49AA">
      <w:pPr>
        <w:pStyle w:val="BodyText"/>
        <w:tabs>
          <w:tab w:val="left" w:pos="1173"/>
        </w:tabs>
        <w:rPr>
          <w:rFonts w:ascii="Times New Roman" w:hAnsi="Times New Roman" w:cs="Times New Roman"/>
          <w:b w:val="0"/>
          <w:bCs w:val="0"/>
          <w:sz w:val="22"/>
          <w:szCs w:val="22"/>
          <w:lang w:val="mk-MK"/>
        </w:rPr>
      </w:pPr>
      <w:r w:rsidRPr="006F49AA">
        <w:rPr>
          <w:rFonts w:ascii="Times New Roman" w:hAnsi="Times New Roman" w:cs="Times New Roman"/>
          <w:b w:val="0"/>
          <w:bCs w:val="0"/>
          <w:sz w:val="22"/>
          <w:szCs w:val="22"/>
          <w:lang w:val="mk-MK"/>
        </w:rPr>
        <w:t>Бр.08-100/10                                                                                    Претседател</w:t>
      </w:r>
    </w:p>
    <w:p w14:paraId="01110AE4" w14:textId="77777777" w:rsidR="006F49AA" w:rsidRPr="006F49AA" w:rsidRDefault="006F49AA" w:rsidP="006F49AA">
      <w:pPr>
        <w:pStyle w:val="BodyText"/>
        <w:tabs>
          <w:tab w:val="left" w:pos="1173"/>
        </w:tabs>
        <w:rPr>
          <w:rFonts w:ascii="Times New Roman" w:hAnsi="Times New Roman" w:cs="Times New Roman"/>
          <w:b w:val="0"/>
          <w:bCs w:val="0"/>
          <w:sz w:val="22"/>
          <w:szCs w:val="22"/>
          <w:lang w:val="mk-MK"/>
        </w:rPr>
      </w:pPr>
      <w:r w:rsidRPr="006F49AA">
        <w:rPr>
          <w:rFonts w:ascii="Times New Roman" w:hAnsi="Times New Roman" w:cs="Times New Roman"/>
          <w:b w:val="0"/>
          <w:bCs w:val="0"/>
          <w:sz w:val="22"/>
          <w:szCs w:val="22"/>
          <w:lang w:val="mk-MK"/>
        </w:rPr>
        <w:t>29.01.2024 година                                                      на Советот на општина Дојран</w:t>
      </w:r>
    </w:p>
    <w:p w14:paraId="05DB6B67" w14:textId="1E86F313" w:rsidR="006F49AA" w:rsidRPr="006F49AA" w:rsidRDefault="006F49AA" w:rsidP="006F49AA">
      <w:pPr>
        <w:jc w:val="both"/>
        <w:rPr>
          <w:sz w:val="22"/>
          <w:szCs w:val="22"/>
          <w:lang w:val="mk-MK"/>
        </w:rPr>
      </w:pPr>
      <w:r w:rsidRPr="006F49AA">
        <w:rPr>
          <w:sz w:val="22"/>
          <w:szCs w:val="22"/>
          <w:lang w:val="mk-MK"/>
        </w:rPr>
        <w:t>Стар Дојран                                                                                 Ратко Ајцев</w:t>
      </w:r>
      <w:r>
        <w:rPr>
          <w:sz w:val="22"/>
          <w:szCs w:val="22"/>
          <w:lang w:val="mk-MK"/>
        </w:rPr>
        <w:t xml:space="preserve"> с.р.</w:t>
      </w:r>
    </w:p>
    <w:p w14:paraId="4DB40617" w14:textId="77777777" w:rsidR="006F49AA" w:rsidRDefault="006F49AA" w:rsidP="006F49AA">
      <w:pPr>
        <w:jc w:val="both"/>
        <w:rPr>
          <w:lang w:val="mk-MK"/>
        </w:rPr>
      </w:pPr>
    </w:p>
    <w:p w14:paraId="0FAC1CAB" w14:textId="77777777" w:rsidR="006432AC" w:rsidRDefault="006432AC" w:rsidP="008805B9">
      <w:pPr>
        <w:ind w:firstLine="567"/>
        <w:jc w:val="both"/>
        <w:rPr>
          <w:rFonts w:eastAsia="Calibri"/>
          <w:sz w:val="22"/>
          <w:szCs w:val="22"/>
          <w:lang w:val="ru-RU"/>
        </w:rPr>
      </w:pPr>
    </w:p>
    <w:p w14:paraId="6E82BBF9" w14:textId="77777777" w:rsidR="006432AC" w:rsidRDefault="006432AC" w:rsidP="008805B9">
      <w:pPr>
        <w:ind w:firstLine="567"/>
        <w:jc w:val="both"/>
        <w:rPr>
          <w:rFonts w:eastAsia="Calibri"/>
          <w:sz w:val="22"/>
          <w:szCs w:val="22"/>
          <w:lang w:val="ru-RU"/>
        </w:rPr>
      </w:pPr>
    </w:p>
    <w:p w14:paraId="3D5AFDAF" w14:textId="77777777" w:rsidR="006432AC" w:rsidRDefault="006432AC" w:rsidP="008805B9">
      <w:pPr>
        <w:ind w:firstLine="567"/>
        <w:jc w:val="both"/>
        <w:rPr>
          <w:rFonts w:eastAsia="Calibri"/>
          <w:sz w:val="22"/>
          <w:szCs w:val="22"/>
          <w:lang w:val="ru-RU"/>
        </w:rPr>
      </w:pPr>
    </w:p>
    <w:p w14:paraId="5F4C37D8" w14:textId="77777777" w:rsidR="006432AC" w:rsidRDefault="006432AC" w:rsidP="008805B9">
      <w:pPr>
        <w:ind w:firstLine="567"/>
        <w:jc w:val="both"/>
        <w:rPr>
          <w:rFonts w:eastAsia="Calibri"/>
          <w:sz w:val="22"/>
          <w:szCs w:val="22"/>
          <w:lang w:val="ru-RU"/>
        </w:rPr>
      </w:pPr>
    </w:p>
    <w:p w14:paraId="6A06D9F1" w14:textId="71E69D5A" w:rsidR="006F49AA" w:rsidRPr="002B6717" w:rsidRDefault="006F49AA" w:rsidP="006F49AA">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0</w:t>
      </w:r>
    </w:p>
    <w:p w14:paraId="23E3CF8A" w14:textId="77777777" w:rsidR="006F49AA" w:rsidRDefault="006F49AA" w:rsidP="006F49AA">
      <w:pPr>
        <w:rPr>
          <w:lang w:val="mk-MK"/>
        </w:rPr>
      </w:pPr>
    </w:p>
    <w:p w14:paraId="07D97E22" w14:textId="4211C8D4"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3DC886AA" w14:textId="77777777" w:rsidR="008805B9" w:rsidRPr="008805B9" w:rsidRDefault="008805B9" w:rsidP="008805B9">
      <w:pPr>
        <w:ind w:firstLine="567"/>
        <w:jc w:val="both"/>
        <w:rPr>
          <w:rFonts w:eastAsia="Calibri"/>
          <w:sz w:val="22"/>
          <w:szCs w:val="22"/>
          <w:lang w:val="mk-MK"/>
        </w:rPr>
      </w:pPr>
    </w:p>
    <w:p w14:paraId="50E2F6F5" w14:textId="77777777" w:rsidR="008805B9" w:rsidRPr="008805B9" w:rsidRDefault="008805B9" w:rsidP="008805B9">
      <w:pPr>
        <w:ind w:firstLine="567"/>
        <w:jc w:val="both"/>
        <w:rPr>
          <w:rFonts w:eastAsia="Calibri"/>
          <w:sz w:val="22"/>
          <w:szCs w:val="22"/>
          <w:lang w:val="mk-MK"/>
        </w:rPr>
      </w:pPr>
    </w:p>
    <w:p w14:paraId="2E28EE9F" w14:textId="77777777" w:rsidR="008805B9" w:rsidRPr="008805B9" w:rsidRDefault="008805B9" w:rsidP="008805B9">
      <w:pPr>
        <w:ind w:firstLine="567"/>
        <w:jc w:val="both"/>
        <w:rPr>
          <w:rFonts w:eastAsia="Calibri"/>
          <w:sz w:val="22"/>
          <w:szCs w:val="22"/>
          <w:lang w:val="ru-RU"/>
        </w:rPr>
      </w:pPr>
    </w:p>
    <w:p w14:paraId="73570687" w14:textId="77777777" w:rsidR="008805B9" w:rsidRPr="008805B9" w:rsidRDefault="008805B9" w:rsidP="008805B9">
      <w:pPr>
        <w:ind w:firstLine="567"/>
        <w:jc w:val="both"/>
        <w:rPr>
          <w:rFonts w:eastAsia="Calibri"/>
          <w:sz w:val="22"/>
          <w:szCs w:val="22"/>
          <w:lang w:val="ru-RU"/>
        </w:rPr>
      </w:pPr>
    </w:p>
    <w:p w14:paraId="6CA24ECB" w14:textId="77777777" w:rsidR="008805B9" w:rsidRPr="008805B9" w:rsidRDefault="008805B9" w:rsidP="008805B9">
      <w:pPr>
        <w:ind w:firstLine="567"/>
        <w:jc w:val="both"/>
        <w:rPr>
          <w:rFonts w:eastAsia="Calibri"/>
          <w:sz w:val="22"/>
          <w:szCs w:val="22"/>
          <w:lang w:val="ru-RU"/>
        </w:rPr>
      </w:pPr>
    </w:p>
    <w:p w14:paraId="29B5B55D" w14:textId="77777777" w:rsidR="008805B9" w:rsidRPr="008805B9" w:rsidRDefault="008805B9" w:rsidP="008805B9">
      <w:pPr>
        <w:ind w:firstLine="567"/>
        <w:jc w:val="center"/>
        <w:rPr>
          <w:rFonts w:eastAsia="Calibri"/>
          <w:sz w:val="22"/>
          <w:szCs w:val="22"/>
          <w:lang w:val="ru-RU"/>
        </w:rPr>
      </w:pPr>
    </w:p>
    <w:p w14:paraId="3AFB6EC0"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5AD49DE8" w14:textId="77777777" w:rsidR="008805B9" w:rsidRPr="008805B9" w:rsidRDefault="008805B9" w:rsidP="008805B9">
      <w:pPr>
        <w:jc w:val="center"/>
        <w:rPr>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 xml:space="preserve">Заклучокот по Извештајот за реализација на </w:t>
      </w:r>
      <w:r w:rsidRPr="008805B9">
        <w:rPr>
          <w:rFonts w:eastAsia="Calibri"/>
          <w:sz w:val="22"/>
          <w:szCs w:val="22"/>
          <w:lang w:val="ru-RU"/>
        </w:rPr>
        <w:t>Програмата за изработка на Урбанистички планови во општина Дојран за 202</w:t>
      </w:r>
      <w:r w:rsidRPr="008805B9">
        <w:rPr>
          <w:rFonts w:eastAsia="Calibri"/>
          <w:sz w:val="22"/>
          <w:szCs w:val="22"/>
          <w:lang w:val="mk-MK"/>
        </w:rPr>
        <w:t>3</w:t>
      </w:r>
      <w:r w:rsidRPr="008805B9">
        <w:rPr>
          <w:rFonts w:eastAsia="Calibri"/>
          <w:sz w:val="22"/>
          <w:szCs w:val="22"/>
          <w:lang w:val="ru-RU"/>
        </w:rPr>
        <w:t xml:space="preserve"> година</w:t>
      </w:r>
    </w:p>
    <w:p w14:paraId="29BAA52C" w14:textId="77777777" w:rsidR="008805B9" w:rsidRPr="008805B9" w:rsidRDefault="008805B9" w:rsidP="008805B9">
      <w:pPr>
        <w:jc w:val="both"/>
        <w:rPr>
          <w:sz w:val="22"/>
          <w:szCs w:val="22"/>
          <w:lang w:val="mk-MK"/>
        </w:rPr>
      </w:pPr>
    </w:p>
    <w:p w14:paraId="785F654B" w14:textId="77777777" w:rsidR="008805B9" w:rsidRPr="008805B9" w:rsidRDefault="008805B9" w:rsidP="008805B9">
      <w:pPr>
        <w:jc w:val="both"/>
        <w:rPr>
          <w:sz w:val="22"/>
          <w:szCs w:val="22"/>
          <w:lang w:val="mk-MK"/>
        </w:rPr>
      </w:pPr>
    </w:p>
    <w:p w14:paraId="7EBDE60E" w14:textId="77777777" w:rsidR="008805B9" w:rsidRPr="008805B9" w:rsidRDefault="008805B9" w:rsidP="008805B9">
      <w:pPr>
        <w:jc w:val="both"/>
        <w:rPr>
          <w:sz w:val="22"/>
          <w:szCs w:val="22"/>
          <w:lang w:val="mk-MK"/>
        </w:rPr>
      </w:pPr>
    </w:p>
    <w:p w14:paraId="562F9202" w14:textId="77777777" w:rsidR="008805B9" w:rsidRPr="008805B9" w:rsidRDefault="008805B9" w:rsidP="008805B9">
      <w:pPr>
        <w:jc w:val="both"/>
        <w:rPr>
          <w:sz w:val="22"/>
          <w:szCs w:val="22"/>
          <w:lang w:val="mk-MK"/>
        </w:rPr>
      </w:pPr>
    </w:p>
    <w:p w14:paraId="7A01385B" w14:textId="77777777" w:rsidR="008805B9" w:rsidRPr="008805B9" w:rsidRDefault="008805B9" w:rsidP="008805B9">
      <w:pPr>
        <w:jc w:val="both"/>
        <w:rPr>
          <w:sz w:val="22"/>
          <w:szCs w:val="22"/>
          <w:lang w:val="mk-MK"/>
        </w:rPr>
      </w:pPr>
    </w:p>
    <w:p w14:paraId="1BDBEEE6" w14:textId="77777777" w:rsidR="008805B9" w:rsidRPr="008805B9" w:rsidRDefault="008805B9" w:rsidP="008805B9">
      <w:pPr>
        <w:jc w:val="both"/>
        <w:rPr>
          <w:sz w:val="22"/>
          <w:szCs w:val="22"/>
          <w:lang w:val="mk-MK"/>
        </w:rPr>
      </w:pPr>
    </w:p>
    <w:p w14:paraId="5F68C080" w14:textId="77777777" w:rsidR="008805B9" w:rsidRPr="008805B9" w:rsidRDefault="008805B9" w:rsidP="008805B9">
      <w:pPr>
        <w:jc w:val="both"/>
        <w:rPr>
          <w:sz w:val="22"/>
          <w:szCs w:val="22"/>
          <w:lang w:val="mk-MK"/>
        </w:rPr>
      </w:pPr>
    </w:p>
    <w:p w14:paraId="50ADCB43" w14:textId="77777777" w:rsidR="008805B9" w:rsidRPr="008805B9" w:rsidRDefault="008805B9" w:rsidP="008805B9">
      <w:pPr>
        <w:ind w:firstLine="720"/>
        <w:jc w:val="both"/>
        <w:rPr>
          <w:rFonts w:eastAsia="Calibri"/>
          <w:sz w:val="22"/>
          <w:szCs w:val="22"/>
          <w:lang w:val="mk-MK"/>
        </w:rPr>
      </w:pPr>
      <w:r w:rsidRPr="008805B9">
        <w:rPr>
          <w:sz w:val="22"/>
          <w:szCs w:val="22"/>
          <w:lang w:val="mk-MK"/>
        </w:rPr>
        <w:t>1</w:t>
      </w:r>
      <w:r w:rsidRPr="008805B9">
        <w:rPr>
          <w:rFonts w:eastAsia="Calibri"/>
          <w:sz w:val="22"/>
          <w:szCs w:val="22"/>
          <w:lang w:val="mk-MK"/>
        </w:rPr>
        <w:t>.</w:t>
      </w:r>
      <w:r w:rsidRPr="008805B9">
        <w:rPr>
          <w:sz w:val="22"/>
          <w:szCs w:val="22"/>
          <w:lang w:val="mk-MK"/>
        </w:rPr>
        <w:t xml:space="preserve">Заклучокот по Извештајот за реализација на </w:t>
      </w:r>
      <w:r w:rsidRPr="008805B9">
        <w:rPr>
          <w:rFonts w:eastAsia="Calibri"/>
          <w:sz w:val="22"/>
          <w:szCs w:val="22"/>
          <w:lang w:val="ru-RU"/>
        </w:rPr>
        <w:t>Програмата за изработка на Урбанистички планови во општина Дојран за 202</w:t>
      </w:r>
      <w:r w:rsidRPr="008805B9">
        <w:rPr>
          <w:rFonts w:eastAsia="Calibri"/>
          <w:sz w:val="22"/>
          <w:szCs w:val="22"/>
          <w:lang w:val="mk-MK"/>
        </w:rPr>
        <w:t>3</w:t>
      </w:r>
      <w:r w:rsidRPr="008805B9">
        <w:rPr>
          <w:rFonts w:eastAsia="Calibri"/>
          <w:sz w:val="22"/>
          <w:szCs w:val="22"/>
          <w:lang w:val="ru-RU"/>
        </w:rPr>
        <w:t xml:space="preserve"> година</w:t>
      </w:r>
      <w:r w:rsidRPr="008805B9">
        <w:rPr>
          <w:rFonts w:eastAsia="Calibri"/>
          <w:sz w:val="22"/>
          <w:szCs w:val="22"/>
          <w:lang w:val="mk-MK"/>
        </w:rPr>
        <w:t>,</w:t>
      </w:r>
      <w:r w:rsidRPr="008805B9">
        <w:rPr>
          <w:sz w:val="22"/>
          <w:szCs w:val="22"/>
          <w:lang w:val="mk-MK"/>
        </w:rPr>
        <w:t xml:space="preserve"> донесен на седницата  на Советот на општина Дојран, одржана на ден 29.01.2024 година,  да се објави во "Службен гласник на општина Дојран".</w:t>
      </w:r>
    </w:p>
    <w:p w14:paraId="365B9E3C" w14:textId="77777777" w:rsidR="008805B9" w:rsidRPr="008805B9" w:rsidRDefault="008805B9" w:rsidP="008805B9">
      <w:pPr>
        <w:ind w:firstLine="567"/>
        <w:jc w:val="both"/>
        <w:rPr>
          <w:rFonts w:eastAsia="Calibri"/>
          <w:sz w:val="22"/>
          <w:szCs w:val="22"/>
          <w:lang w:val="mk-MK"/>
        </w:rPr>
      </w:pPr>
    </w:p>
    <w:p w14:paraId="73D235EA" w14:textId="77777777" w:rsidR="008805B9" w:rsidRPr="008805B9" w:rsidRDefault="008805B9" w:rsidP="008805B9">
      <w:pPr>
        <w:ind w:firstLine="567"/>
        <w:rPr>
          <w:rFonts w:eastAsia="Calibri"/>
          <w:sz w:val="22"/>
          <w:szCs w:val="22"/>
          <w:lang w:val="mk-MK"/>
        </w:rPr>
      </w:pPr>
    </w:p>
    <w:p w14:paraId="626B5535" w14:textId="77777777" w:rsidR="008805B9" w:rsidRPr="008805B9" w:rsidRDefault="008805B9" w:rsidP="008805B9">
      <w:pPr>
        <w:ind w:firstLine="567"/>
        <w:jc w:val="both"/>
        <w:rPr>
          <w:rFonts w:eastAsia="Calibri"/>
          <w:sz w:val="22"/>
          <w:szCs w:val="22"/>
          <w:lang w:val="mk-MK"/>
        </w:rPr>
      </w:pPr>
    </w:p>
    <w:p w14:paraId="4AB0AE31" w14:textId="77777777" w:rsidR="008805B9" w:rsidRPr="008805B9" w:rsidRDefault="008805B9" w:rsidP="008805B9">
      <w:pPr>
        <w:ind w:firstLine="567"/>
        <w:jc w:val="both"/>
        <w:rPr>
          <w:rFonts w:eastAsia="Calibri"/>
          <w:sz w:val="22"/>
          <w:szCs w:val="22"/>
          <w:lang w:val="mk-MK"/>
        </w:rPr>
      </w:pPr>
    </w:p>
    <w:p w14:paraId="771762C4" w14:textId="77777777" w:rsidR="008805B9" w:rsidRPr="008805B9" w:rsidRDefault="008805B9" w:rsidP="008805B9">
      <w:pPr>
        <w:ind w:firstLine="567"/>
        <w:jc w:val="both"/>
        <w:rPr>
          <w:rFonts w:eastAsia="Calibri"/>
          <w:sz w:val="22"/>
          <w:szCs w:val="22"/>
          <w:lang w:val="mk-MK"/>
        </w:rPr>
      </w:pPr>
    </w:p>
    <w:p w14:paraId="5734F8A8" w14:textId="77777777" w:rsidR="008805B9" w:rsidRPr="008805B9" w:rsidRDefault="008805B9" w:rsidP="008805B9">
      <w:pPr>
        <w:ind w:firstLine="567"/>
        <w:jc w:val="both"/>
        <w:rPr>
          <w:rFonts w:eastAsia="Calibri"/>
          <w:sz w:val="22"/>
          <w:szCs w:val="22"/>
          <w:lang w:val="mk-MK"/>
        </w:rPr>
      </w:pPr>
    </w:p>
    <w:p w14:paraId="26341DD3"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3868E47F" w14:textId="77777777" w:rsidR="008805B9" w:rsidRPr="008805B9" w:rsidRDefault="008805B9" w:rsidP="008805B9">
      <w:pPr>
        <w:ind w:firstLine="567"/>
        <w:jc w:val="both"/>
        <w:rPr>
          <w:rFonts w:eastAsia="Calibri"/>
          <w:sz w:val="22"/>
          <w:szCs w:val="22"/>
          <w:lang w:val="ru-RU"/>
        </w:rPr>
      </w:pPr>
    </w:p>
    <w:p w14:paraId="2B12A27F" w14:textId="77777777" w:rsidR="008805B9" w:rsidRPr="008805B9" w:rsidRDefault="008805B9" w:rsidP="008805B9">
      <w:pPr>
        <w:ind w:firstLine="567"/>
        <w:jc w:val="both"/>
        <w:rPr>
          <w:rFonts w:eastAsia="Calibri"/>
          <w:sz w:val="22"/>
          <w:szCs w:val="22"/>
          <w:lang w:val="ru-RU"/>
        </w:rPr>
      </w:pPr>
    </w:p>
    <w:p w14:paraId="04F0AB1F" w14:textId="77777777" w:rsidR="008805B9" w:rsidRPr="008805B9" w:rsidRDefault="008805B9" w:rsidP="008805B9">
      <w:pPr>
        <w:ind w:firstLine="567"/>
        <w:jc w:val="both"/>
        <w:rPr>
          <w:rFonts w:eastAsia="Calibri"/>
          <w:sz w:val="22"/>
          <w:szCs w:val="22"/>
          <w:lang w:val="ru-RU"/>
        </w:rPr>
      </w:pPr>
    </w:p>
    <w:p w14:paraId="1FE17498" w14:textId="77777777" w:rsidR="008805B9" w:rsidRPr="008805B9" w:rsidRDefault="008805B9" w:rsidP="008805B9">
      <w:pPr>
        <w:ind w:firstLine="567"/>
        <w:jc w:val="both"/>
        <w:rPr>
          <w:rFonts w:eastAsia="Calibri"/>
          <w:sz w:val="22"/>
          <w:szCs w:val="22"/>
          <w:lang w:val="ru-RU"/>
        </w:rPr>
      </w:pPr>
    </w:p>
    <w:p w14:paraId="2742A4C4" w14:textId="77777777" w:rsidR="008805B9" w:rsidRPr="008805B9" w:rsidRDefault="008805B9" w:rsidP="008805B9">
      <w:pPr>
        <w:ind w:firstLine="567"/>
        <w:jc w:val="both"/>
        <w:rPr>
          <w:rFonts w:eastAsia="Calibri"/>
          <w:sz w:val="22"/>
          <w:szCs w:val="22"/>
          <w:lang w:val="ru-RU"/>
        </w:rPr>
      </w:pPr>
    </w:p>
    <w:p w14:paraId="4C80B5A8" w14:textId="50805C26"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sidR="003A57F6">
        <w:rPr>
          <w:rFonts w:eastAsia="Calibri"/>
          <w:sz w:val="22"/>
          <w:szCs w:val="22"/>
          <w:lang w:val="ru-RU"/>
        </w:rPr>
        <w:t>9</w:t>
      </w:r>
      <w:r w:rsidRPr="008805B9">
        <w:rPr>
          <w:rFonts w:eastAsia="Calibri"/>
          <w:sz w:val="22"/>
          <w:szCs w:val="22"/>
          <w:lang w:val="mk-MK"/>
        </w:rPr>
        <w:t xml:space="preserve">  </w:t>
      </w:r>
    </w:p>
    <w:p w14:paraId="00C5CCAB"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3F497F68"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01A996F9"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62117365"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5284D896" w14:textId="77777777" w:rsidR="008805B9" w:rsidRPr="008805B9" w:rsidRDefault="008805B9" w:rsidP="008805B9">
      <w:pPr>
        <w:ind w:firstLine="567"/>
        <w:jc w:val="both"/>
        <w:rPr>
          <w:rFonts w:eastAsia="Calibri"/>
          <w:sz w:val="22"/>
          <w:szCs w:val="22"/>
          <w:lang w:val="mk-MK"/>
        </w:rPr>
      </w:pPr>
    </w:p>
    <w:p w14:paraId="3263E1E3" w14:textId="77777777" w:rsidR="008805B9" w:rsidRPr="008805B9" w:rsidRDefault="008805B9" w:rsidP="008805B9">
      <w:pPr>
        <w:jc w:val="both"/>
        <w:rPr>
          <w:rFonts w:eastAsia="Calibri"/>
          <w:sz w:val="22"/>
          <w:szCs w:val="22"/>
          <w:lang w:val="mk-MK"/>
        </w:rPr>
      </w:pPr>
    </w:p>
    <w:p w14:paraId="3CDD844D" w14:textId="77777777" w:rsidR="008805B9" w:rsidRDefault="008805B9" w:rsidP="008805B9">
      <w:pPr>
        <w:jc w:val="both"/>
        <w:rPr>
          <w:rFonts w:eastAsia="Calibri"/>
          <w:sz w:val="22"/>
          <w:szCs w:val="22"/>
          <w:lang w:val="mk-MK"/>
        </w:rPr>
      </w:pPr>
    </w:p>
    <w:p w14:paraId="0F5D5D29" w14:textId="77777777" w:rsidR="008805B9" w:rsidRDefault="008805B9" w:rsidP="008805B9">
      <w:pPr>
        <w:jc w:val="both"/>
        <w:rPr>
          <w:rFonts w:eastAsia="Calibri"/>
          <w:sz w:val="22"/>
          <w:szCs w:val="22"/>
          <w:lang w:val="mk-MK"/>
        </w:rPr>
      </w:pPr>
    </w:p>
    <w:p w14:paraId="1C459ED8" w14:textId="77777777" w:rsidR="008805B9" w:rsidRDefault="008805B9" w:rsidP="008805B9">
      <w:pPr>
        <w:jc w:val="both"/>
        <w:rPr>
          <w:rFonts w:eastAsia="Calibri"/>
          <w:sz w:val="22"/>
          <w:szCs w:val="22"/>
          <w:lang w:val="mk-MK"/>
        </w:rPr>
      </w:pPr>
    </w:p>
    <w:p w14:paraId="2736FBA3" w14:textId="77777777" w:rsidR="008805B9" w:rsidRDefault="008805B9" w:rsidP="008805B9">
      <w:pPr>
        <w:jc w:val="both"/>
        <w:rPr>
          <w:rFonts w:eastAsia="Calibri"/>
          <w:sz w:val="22"/>
          <w:szCs w:val="22"/>
          <w:lang w:val="mk-MK"/>
        </w:rPr>
      </w:pPr>
    </w:p>
    <w:p w14:paraId="243C642D" w14:textId="77777777" w:rsidR="008805B9" w:rsidRPr="008805B9" w:rsidRDefault="008805B9" w:rsidP="008805B9">
      <w:pPr>
        <w:jc w:val="both"/>
        <w:rPr>
          <w:rFonts w:eastAsia="Calibri"/>
          <w:sz w:val="22"/>
          <w:szCs w:val="22"/>
          <w:lang w:val="mk-MK"/>
        </w:rPr>
      </w:pPr>
    </w:p>
    <w:p w14:paraId="192958B7" w14:textId="77777777" w:rsidR="008805B9" w:rsidRDefault="008805B9" w:rsidP="008805B9">
      <w:pPr>
        <w:jc w:val="both"/>
        <w:rPr>
          <w:rFonts w:eastAsia="Calibri"/>
          <w:sz w:val="22"/>
          <w:szCs w:val="22"/>
          <w:lang w:val="mk-MK"/>
        </w:rPr>
      </w:pPr>
    </w:p>
    <w:p w14:paraId="39023411" w14:textId="77777777" w:rsidR="006432AC" w:rsidRPr="008805B9" w:rsidRDefault="006432AC" w:rsidP="008805B9">
      <w:pPr>
        <w:jc w:val="both"/>
        <w:rPr>
          <w:rFonts w:eastAsia="Calibri"/>
          <w:sz w:val="22"/>
          <w:szCs w:val="22"/>
          <w:lang w:val="mk-MK"/>
        </w:rPr>
      </w:pPr>
    </w:p>
    <w:p w14:paraId="623D16AE" w14:textId="77777777" w:rsidR="008805B9" w:rsidRPr="008805B9" w:rsidRDefault="008805B9" w:rsidP="008805B9">
      <w:pPr>
        <w:jc w:val="both"/>
        <w:rPr>
          <w:rFonts w:eastAsia="Calibri"/>
          <w:sz w:val="22"/>
          <w:szCs w:val="22"/>
          <w:lang w:val="mk-MK"/>
        </w:rPr>
      </w:pPr>
    </w:p>
    <w:p w14:paraId="5C9C05DF" w14:textId="77777777" w:rsidR="008805B9" w:rsidRDefault="008805B9" w:rsidP="008805B9">
      <w:pPr>
        <w:jc w:val="both"/>
        <w:rPr>
          <w:rFonts w:eastAsia="Calibri"/>
          <w:sz w:val="22"/>
          <w:szCs w:val="22"/>
          <w:lang w:val="mk-MK"/>
        </w:rPr>
      </w:pPr>
    </w:p>
    <w:p w14:paraId="2C053B48" w14:textId="77777777" w:rsidR="00617177" w:rsidRDefault="00617177" w:rsidP="008805B9">
      <w:pPr>
        <w:jc w:val="both"/>
        <w:rPr>
          <w:rFonts w:eastAsia="Calibri"/>
          <w:sz w:val="22"/>
          <w:szCs w:val="22"/>
          <w:lang w:val="mk-MK"/>
        </w:rPr>
      </w:pPr>
    </w:p>
    <w:p w14:paraId="087910AB" w14:textId="351F5B14" w:rsidR="006432AC" w:rsidRPr="002B6717" w:rsidRDefault="006432AC" w:rsidP="006432AC">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1</w:t>
      </w:r>
    </w:p>
    <w:p w14:paraId="278127B8" w14:textId="77777777" w:rsidR="006432AC" w:rsidRDefault="006432AC" w:rsidP="006432AC">
      <w:pPr>
        <w:rPr>
          <w:lang w:val="mk-MK"/>
        </w:rPr>
      </w:pPr>
    </w:p>
    <w:p w14:paraId="2930A6C1" w14:textId="77777777" w:rsidR="006432AC" w:rsidRPr="006432AC" w:rsidRDefault="006432AC" w:rsidP="006432AC">
      <w:pPr>
        <w:ind w:firstLine="720"/>
        <w:jc w:val="both"/>
        <w:rPr>
          <w:bCs/>
          <w:sz w:val="22"/>
          <w:szCs w:val="22"/>
          <w:lang w:val="ru-RU"/>
        </w:rPr>
      </w:pPr>
      <w:r w:rsidRPr="006432AC">
        <w:rPr>
          <w:bCs/>
          <w:sz w:val="22"/>
          <w:szCs w:val="22"/>
          <w:lang w:val="mk-MK"/>
        </w:rPr>
        <w:t xml:space="preserve">Врз основа на член 36 став 1 точка 7 од Законот за локалната самоуправа </w:t>
      </w:r>
      <w:r w:rsidRPr="006432AC">
        <w:rPr>
          <w:rFonts w:eastAsia="Calibri"/>
          <w:bCs/>
          <w:sz w:val="22"/>
          <w:szCs w:val="22"/>
          <w:lang w:val="ru-RU"/>
        </w:rPr>
        <w:t>("Службен весник на Р.М."), бр.5/02</w:t>
      </w:r>
      <w:r w:rsidRPr="006432AC">
        <w:rPr>
          <w:bCs/>
          <w:sz w:val="22"/>
          <w:szCs w:val="22"/>
          <w:lang w:val="mk-MK"/>
        </w:rPr>
        <w:t xml:space="preserve">, Советот на општина Дојран на седницата одржана на ден 29.01.2024 година, расправајки по Извештајот за реализација на Програмата </w:t>
      </w:r>
      <w:r w:rsidRPr="006432AC">
        <w:rPr>
          <w:rFonts w:eastAsia="Calibri"/>
          <w:bCs/>
          <w:sz w:val="22"/>
          <w:szCs w:val="22"/>
          <w:lang w:val="ru-RU"/>
        </w:rPr>
        <w:t>за изработка на урбанистички планови во општина Дојран за 202</w:t>
      </w:r>
      <w:r w:rsidRPr="006432AC">
        <w:rPr>
          <w:rFonts w:eastAsia="Calibri"/>
          <w:bCs/>
          <w:sz w:val="22"/>
          <w:szCs w:val="22"/>
          <w:lang w:val="mk-MK"/>
        </w:rPr>
        <w:t>3</w:t>
      </w:r>
      <w:r w:rsidRPr="006432AC">
        <w:rPr>
          <w:rFonts w:eastAsia="Calibri"/>
          <w:bCs/>
          <w:sz w:val="22"/>
          <w:szCs w:val="22"/>
          <w:lang w:val="ru-RU"/>
        </w:rPr>
        <w:t xml:space="preserve"> година</w:t>
      </w:r>
      <w:r w:rsidRPr="006432AC">
        <w:rPr>
          <w:bCs/>
          <w:sz w:val="22"/>
          <w:szCs w:val="22"/>
          <w:lang w:val="ru-RU"/>
        </w:rPr>
        <w:t xml:space="preserve">,  </w:t>
      </w:r>
      <w:r w:rsidRPr="006432AC">
        <w:rPr>
          <w:bCs/>
          <w:sz w:val="22"/>
          <w:szCs w:val="22"/>
          <w:lang w:val="mk-MK"/>
        </w:rPr>
        <w:t xml:space="preserve"> го донесе следниот,</w:t>
      </w:r>
    </w:p>
    <w:p w14:paraId="4A7A0EC8" w14:textId="77777777" w:rsidR="006432AC" w:rsidRPr="006432AC" w:rsidRDefault="006432AC" w:rsidP="006432AC">
      <w:pPr>
        <w:ind w:firstLine="720"/>
        <w:jc w:val="both"/>
        <w:rPr>
          <w:bCs/>
          <w:sz w:val="22"/>
          <w:szCs w:val="22"/>
          <w:lang w:val="mk-MK"/>
        </w:rPr>
      </w:pPr>
    </w:p>
    <w:p w14:paraId="4795F23C" w14:textId="77777777" w:rsidR="006432AC" w:rsidRPr="006432AC" w:rsidRDefault="006432AC" w:rsidP="006432AC">
      <w:pPr>
        <w:ind w:firstLine="720"/>
        <w:jc w:val="both"/>
        <w:rPr>
          <w:bCs/>
          <w:sz w:val="22"/>
          <w:szCs w:val="22"/>
          <w:lang w:val="mk-MK"/>
        </w:rPr>
      </w:pPr>
    </w:p>
    <w:p w14:paraId="5E7AD0FF" w14:textId="77777777" w:rsidR="006432AC" w:rsidRPr="006432AC" w:rsidRDefault="006432AC" w:rsidP="006432AC">
      <w:pPr>
        <w:ind w:firstLine="720"/>
        <w:jc w:val="both"/>
        <w:rPr>
          <w:bCs/>
          <w:sz w:val="22"/>
          <w:szCs w:val="22"/>
          <w:lang w:val="mk-MK"/>
        </w:rPr>
      </w:pPr>
    </w:p>
    <w:p w14:paraId="28B0A160" w14:textId="77777777" w:rsidR="006432AC" w:rsidRPr="006432AC" w:rsidRDefault="006432AC" w:rsidP="006432AC">
      <w:pPr>
        <w:ind w:firstLine="720"/>
        <w:jc w:val="both"/>
        <w:rPr>
          <w:bCs/>
          <w:sz w:val="22"/>
          <w:szCs w:val="22"/>
          <w:lang w:val="mk-MK"/>
        </w:rPr>
      </w:pPr>
    </w:p>
    <w:p w14:paraId="1B2BB871" w14:textId="77777777" w:rsidR="006432AC" w:rsidRPr="006432AC" w:rsidRDefault="006432AC" w:rsidP="006432AC">
      <w:pPr>
        <w:ind w:left="720" w:firstLine="1740"/>
        <w:rPr>
          <w:bCs/>
          <w:sz w:val="22"/>
          <w:szCs w:val="22"/>
          <w:lang w:val="mk-MK"/>
        </w:rPr>
      </w:pPr>
    </w:p>
    <w:p w14:paraId="774F9559" w14:textId="77777777" w:rsidR="006432AC" w:rsidRPr="006432AC" w:rsidRDefault="006432AC" w:rsidP="006432AC">
      <w:pPr>
        <w:ind w:left="720" w:firstLine="1740"/>
        <w:rPr>
          <w:bCs/>
          <w:sz w:val="22"/>
          <w:szCs w:val="22"/>
          <w:lang w:val="mk-MK"/>
        </w:rPr>
      </w:pPr>
    </w:p>
    <w:p w14:paraId="4321706B" w14:textId="77777777" w:rsidR="006432AC" w:rsidRPr="006432AC" w:rsidRDefault="006432AC" w:rsidP="006432AC">
      <w:pPr>
        <w:ind w:firstLine="1418"/>
        <w:jc w:val="center"/>
        <w:rPr>
          <w:bCs/>
          <w:sz w:val="22"/>
          <w:szCs w:val="22"/>
          <w:lang w:val="mk-MK"/>
        </w:rPr>
      </w:pPr>
    </w:p>
    <w:p w14:paraId="74E280B9" w14:textId="77777777" w:rsidR="006432AC" w:rsidRPr="006432AC" w:rsidRDefault="006432AC" w:rsidP="006432AC">
      <w:pPr>
        <w:ind w:firstLine="567"/>
        <w:jc w:val="center"/>
        <w:rPr>
          <w:bCs/>
          <w:sz w:val="22"/>
          <w:szCs w:val="22"/>
          <w:lang w:val="mk-MK"/>
        </w:rPr>
      </w:pPr>
      <w:r w:rsidRPr="006432AC">
        <w:rPr>
          <w:bCs/>
          <w:sz w:val="22"/>
          <w:szCs w:val="22"/>
          <w:lang w:val="mk-MK"/>
        </w:rPr>
        <w:t>З  А  К  Л  У  Ч  О  К</w:t>
      </w:r>
    </w:p>
    <w:p w14:paraId="307140D4" w14:textId="77777777" w:rsidR="006432AC" w:rsidRPr="006432AC" w:rsidRDefault="006432AC" w:rsidP="006432AC">
      <w:pPr>
        <w:ind w:firstLine="1418"/>
        <w:jc w:val="center"/>
        <w:rPr>
          <w:bCs/>
          <w:sz w:val="22"/>
          <w:szCs w:val="22"/>
          <w:lang w:val="mk-MK"/>
        </w:rPr>
      </w:pPr>
      <w:r w:rsidRPr="006432AC">
        <w:rPr>
          <w:bCs/>
          <w:sz w:val="22"/>
          <w:szCs w:val="22"/>
          <w:lang w:val="ru-RU"/>
        </w:rPr>
        <w:t xml:space="preserve">По </w:t>
      </w:r>
      <w:r w:rsidRPr="006432AC">
        <w:rPr>
          <w:bCs/>
          <w:sz w:val="22"/>
          <w:szCs w:val="22"/>
          <w:lang w:val="mk-MK"/>
        </w:rPr>
        <w:t xml:space="preserve">Извештајот  за реализација на Програмата </w:t>
      </w:r>
      <w:r w:rsidRPr="006432AC">
        <w:rPr>
          <w:rFonts w:eastAsia="Calibri"/>
          <w:bCs/>
          <w:sz w:val="22"/>
          <w:szCs w:val="22"/>
          <w:lang w:val="ru-RU"/>
        </w:rPr>
        <w:t>за изработка на урбанистички планови во општина Дојран за 202</w:t>
      </w:r>
      <w:r w:rsidRPr="006432AC">
        <w:rPr>
          <w:rFonts w:eastAsia="Calibri"/>
          <w:bCs/>
          <w:sz w:val="22"/>
          <w:szCs w:val="22"/>
          <w:lang w:val="mk-MK"/>
        </w:rPr>
        <w:t>3</w:t>
      </w:r>
      <w:r w:rsidRPr="006432AC">
        <w:rPr>
          <w:rFonts w:eastAsia="Calibri"/>
          <w:bCs/>
          <w:sz w:val="22"/>
          <w:szCs w:val="22"/>
          <w:lang w:val="ru-RU"/>
        </w:rPr>
        <w:t xml:space="preserve"> година</w:t>
      </w:r>
    </w:p>
    <w:p w14:paraId="03D0D62B" w14:textId="77777777" w:rsidR="006432AC" w:rsidRPr="006432AC" w:rsidRDefault="006432AC" w:rsidP="006432AC">
      <w:pPr>
        <w:jc w:val="center"/>
        <w:rPr>
          <w:bCs/>
          <w:sz w:val="22"/>
          <w:szCs w:val="22"/>
          <w:lang w:val="mk-MK"/>
        </w:rPr>
      </w:pPr>
    </w:p>
    <w:p w14:paraId="7DB4D83B" w14:textId="77777777" w:rsidR="006432AC" w:rsidRPr="006432AC" w:rsidRDefault="006432AC" w:rsidP="006432AC">
      <w:pPr>
        <w:jc w:val="both"/>
        <w:rPr>
          <w:bCs/>
          <w:sz w:val="22"/>
          <w:szCs w:val="22"/>
          <w:lang w:val="mk-MK"/>
        </w:rPr>
      </w:pPr>
    </w:p>
    <w:p w14:paraId="1DD83A82" w14:textId="77777777" w:rsidR="006432AC" w:rsidRPr="006432AC" w:rsidRDefault="006432AC" w:rsidP="006432AC">
      <w:pPr>
        <w:jc w:val="both"/>
        <w:rPr>
          <w:bCs/>
          <w:sz w:val="22"/>
          <w:szCs w:val="22"/>
          <w:lang w:val="mk-MK"/>
        </w:rPr>
      </w:pPr>
    </w:p>
    <w:p w14:paraId="0B49566F" w14:textId="77777777" w:rsidR="006432AC" w:rsidRDefault="006432AC" w:rsidP="006432AC">
      <w:pPr>
        <w:jc w:val="both"/>
        <w:rPr>
          <w:bCs/>
          <w:sz w:val="22"/>
          <w:szCs w:val="22"/>
          <w:lang w:val="mk-MK"/>
        </w:rPr>
      </w:pPr>
    </w:p>
    <w:p w14:paraId="0052AE75" w14:textId="77777777" w:rsidR="006432AC" w:rsidRPr="006432AC" w:rsidRDefault="006432AC" w:rsidP="006432AC">
      <w:pPr>
        <w:jc w:val="both"/>
        <w:rPr>
          <w:bCs/>
          <w:sz w:val="22"/>
          <w:szCs w:val="22"/>
          <w:lang w:val="mk-MK"/>
        </w:rPr>
      </w:pPr>
    </w:p>
    <w:p w14:paraId="1785A590" w14:textId="77777777" w:rsidR="006432AC" w:rsidRPr="006432AC" w:rsidRDefault="006432AC" w:rsidP="006432AC">
      <w:pPr>
        <w:ind w:firstLine="720"/>
        <w:jc w:val="both"/>
        <w:rPr>
          <w:bCs/>
          <w:sz w:val="22"/>
          <w:szCs w:val="22"/>
          <w:lang w:val="ru-RU"/>
        </w:rPr>
      </w:pPr>
      <w:r w:rsidRPr="006432AC">
        <w:rPr>
          <w:bCs/>
          <w:sz w:val="22"/>
          <w:szCs w:val="22"/>
          <w:lang w:val="mk-MK"/>
        </w:rPr>
        <w:t>1.</w:t>
      </w:r>
      <w:r w:rsidRPr="006432AC">
        <w:rPr>
          <w:bCs/>
          <w:sz w:val="22"/>
          <w:szCs w:val="22"/>
          <w:lang w:val="ru-RU"/>
        </w:rPr>
        <w:t>Извештајот</w:t>
      </w:r>
      <w:r w:rsidRPr="006432AC">
        <w:rPr>
          <w:bCs/>
          <w:sz w:val="22"/>
          <w:szCs w:val="22"/>
          <w:lang w:val="mk-MK"/>
        </w:rPr>
        <w:t xml:space="preserve"> за реализација на Програмата </w:t>
      </w:r>
      <w:r w:rsidRPr="006432AC">
        <w:rPr>
          <w:rFonts w:eastAsia="Calibri"/>
          <w:bCs/>
          <w:sz w:val="22"/>
          <w:szCs w:val="22"/>
          <w:lang w:val="ru-RU"/>
        </w:rPr>
        <w:t>за изработка на урбанистички планови во општина Дојран за 202</w:t>
      </w:r>
      <w:r w:rsidRPr="006432AC">
        <w:rPr>
          <w:rFonts w:eastAsia="Calibri"/>
          <w:bCs/>
          <w:sz w:val="22"/>
          <w:szCs w:val="22"/>
          <w:lang w:val="mk-MK"/>
        </w:rPr>
        <w:t>3</w:t>
      </w:r>
      <w:r w:rsidRPr="006432AC">
        <w:rPr>
          <w:rFonts w:eastAsia="Calibri"/>
          <w:bCs/>
          <w:sz w:val="22"/>
          <w:szCs w:val="22"/>
          <w:lang w:val="ru-RU"/>
        </w:rPr>
        <w:t xml:space="preserve"> година</w:t>
      </w:r>
      <w:r w:rsidRPr="006432AC">
        <w:rPr>
          <w:bCs/>
          <w:sz w:val="22"/>
          <w:szCs w:val="22"/>
          <w:lang w:val="ru-RU"/>
        </w:rPr>
        <w:t xml:space="preserve">, </w:t>
      </w:r>
      <w:r w:rsidRPr="006432AC">
        <w:rPr>
          <w:bCs/>
          <w:sz w:val="22"/>
          <w:szCs w:val="22"/>
          <w:lang w:val="mk-MK"/>
        </w:rPr>
        <w:t>бр.01-119/1 од 22.01.2024 година</w:t>
      </w:r>
      <w:r w:rsidRPr="006432AC">
        <w:rPr>
          <w:bCs/>
          <w:sz w:val="22"/>
          <w:szCs w:val="22"/>
          <w:lang w:val="ru-RU"/>
        </w:rPr>
        <w:t xml:space="preserve"> се усвојува</w:t>
      </w:r>
      <w:r w:rsidRPr="006432AC">
        <w:rPr>
          <w:bCs/>
          <w:sz w:val="22"/>
          <w:szCs w:val="22"/>
          <w:lang w:val="mk-MK"/>
        </w:rPr>
        <w:t xml:space="preserve"> во целост</w:t>
      </w:r>
      <w:r w:rsidRPr="006432AC">
        <w:rPr>
          <w:bCs/>
          <w:sz w:val="22"/>
          <w:szCs w:val="22"/>
          <w:lang w:val="ru-RU"/>
        </w:rPr>
        <w:t>.</w:t>
      </w:r>
    </w:p>
    <w:p w14:paraId="7D2D327E" w14:textId="77777777" w:rsidR="006432AC" w:rsidRPr="006432AC" w:rsidRDefault="006432AC" w:rsidP="006432AC">
      <w:pPr>
        <w:jc w:val="both"/>
        <w:rPr>
          <w:bCs/>
          <w:sz w:val="22"/>
          <w:szCs w:val="22"/>
          <w:lang w:val="ru-RU"/>
        </w:rPr>
      </w:pPr>
    </w:p>
    <w:p w14:paraId="49F6F9EB" w14:textId="77777777" w:rsidR="006432AC" w:rsidRPr="006432AC" w:rsidRDefault="006432AC" w:rsidP="006432AC">
      <w:pPr>
        <w:jc w:val="both"/>
        <w:rPr>
          <w:bCs/>
          <w:sz w:val="22"/>
          <w:szCs w:val="22"/>
          <w:lang w:val="ru-RU"/>
        </w:rPr>
      </w:pPr>
    </w:p>
    <w:p w14:paraId="22DE86D0" w14:textId="77777777" w:rsidR="006432AC" w:rsidRPr="006432AC" w:rsidRDefault="006432AC" w:rsidP="006432AC">
      <w:pPr>
        <w:jc w:val="both"/>
        <w:rPr>
          <w:bCs/>
          <w:sz w:val="22"/>
          <w:szCs w:val="22"/>
          <w:lang w:val="ru-RU"/>
        </w:rPr>
      </w:pPr>
    </w:p>
    <w:p w14:paraId="4DE69641" w14:textId="77777777" w:rsidR="006432AC" w:rsidRPr="006432AC" w:rsidRDefault="006432AC" w:rsidP="006432AC">
      <w:pPr>
        <w:jc w:val="both"/>
        <w:rPr>
          <w:bCs/>
          <w:sz w:val="22"/>
          <w:szCs w:val="22"/>
          <w:lang w:val="ru-RU"/>
        </w:rPr>
      </w:pPr>
    </w:p>
    <w:p w14:paraId="221F1A66" w14:textId="77777777" w:rsidR="006432AC" w:rsidRPr="006432AC" w:rsidRDefault="006432AC" w:rsidP="006432AC">
      <w:pPr>
        <w:jc w:val="both"/>
        <w:rPr>
          <w:bCs/>
          <w:sz w:val="22"/>
          <w:szCs w:val="22"/>
          <w:lang w:val="mk-MK"/>
        </w:rPr>
      </w:pPr>
    </w:p>
    <w:p w14:paraId="1E448C48" w14:textId="77777777" w:rsidR="006432AC" w:rsidRPr="006432AC" w:rsidRDefault="006432AC" w:rsidP="006432AC">
      <w:pPr>
        <w:ind w:firstLine="720"/>
        <w:jc w:val="both"/>
        <w:rPr>
          <w:bCs/>
          <w:sz w:val="22"/>
          <w:szCs w:val="22"/>
          <w:lang w:val="ru-RU"/>
        </w:rPr>
      </w:pPr>
      <w:r w:rsidRPr="006432AC">
        <w:rPr>
          <w:bCs/>
          <w:sz w:val="22"/>
          <w:szCs w:val="22"/>
          <w:lang w:val="ru-RU"/>
        </w:rPr>
        <w:t>2.</w:t>
      </w:r>
      <w:r w:rsidRPr="006432AC">
        <w:rPr>
          <w:bCs/>
          <w:sz w:val="22"/>
          <w:szCs w:val="22"/>
          <w:lang w:val="mk-MK"/>
        </w:rPr>
        <w:t>Овој заклучок влегува во сила од денот на објавување во ,,Службен гласник на општина Дојран,,.</w:t>
      </w:r>
    </w:p>
    <w:p w14:paraId="46C655BC" w14:textId="77777777" w:rsidR="006432AC" w:rsidRPr="006432AC" w:rsidRDefault="006432AC" w:rsidP="006432AC">
      <w:pPr>
        <w:ind w:firstLine="720"/>
        <w:jc w:val="both"/>
        <w:rPr>
          <w:bCs/>
          <w:sz w:val="22"/>
          <w:szCs w:val="22"/>
          <w:lang w:val="mk-MK"/>
        </w:rPr>
      </w:pPr>
    </w:p>
    <w:p w14:paraId="41D3F440" w14:textId="77777777" w:rsidR="006432AC" w:rsidRPr="006432AC" w:rsidRDefault="006432AC" w:rsidP="006432AC">
      <w:pPr>
        <w:rPr>
          <w:bCs/>
          <w:sz w:val="22"/>
          <w:szCs w:val="22"/>
          <w:lang w:val="mk-MK"/>
        </w:rPr>
      </w:pPr>
    </w:p>
    <w:p w14:paraId="7B4E04C0" w14:textId="77777777" w:rsidR="006432AC" w:rsidRDefault="006432AC" w:rsidP="006432AC">
      <w:pPr>
        <w:rPr>
          <w:bCs/>
          <w:sz w:val="22"/>
          <w:szCs w:val="22"/>
          <w:lang w:val="mk-MK"/>
        </w:rPr>
      </w:pPr>
    </w:p>
    <w:p w14:paraId="0F5EDB37" w14:textId="77777777" w:rsidR="006432AC" w:rsidRPr="006432AC" w:rsidRDefault="006432AC" w:rsidP="006432AC">
      <w:pPr>
        <w:rPr>
          <w:bCs/>
          <w:sz w:val="22"/>
          <w:szCs w:val="22"/>
          <w:lang w:val="mk-MK"/>
        </w:rPr>
      </w:pPr>
    </w:p>
    <w:p w14:paraId="7B194138" w14:textId="77777777" w:rsidR="006432AC" w:rsidRPr="006432AC" w:rsidRDefault="006432AC" w:rsidP="006432AC">
      <w:pPr>
        <w:rPr>
          <w:bCs/>
          <w:sz w:val="22"/>
          <w:szCs w:val="22"/>
          <w:lang w:val="mk-MK"/>
        </w:rPr>
      </w:pPr>
    </w:p>
    <w:p w14:paraId="12E7EAC5" w14:textId="77777777" w:rsidR="006432AC" w:rsidRPr="006432AC" w:rsidRDefault="006432AC" w:rsidP="006432AC">
      <w:pPr>
        <w:rPr>
          <w:bCs/>
          <w:sz w:val="22"/>
          <w:szCs w:val="22"/>
          <w:lang w:val="mk-MK"/>
        </w:rPr>
      </w:pPr>
    </w:p>
    <w:p w14:paraId="662650EB" w14:textId="77777777" w:rsidR="006432AC" w:rsidRPr="006432AC" w:rsidRDefault="006432AC" w:rsidP="006432AC">
      <w:pPr>
        <w:pStyle w:val="BodyText"/>
        <w:tabs>
          <w:tab w:val="left" w:pos="1173"/>
        </w:tabs>
        <w:rPr>
          <w:rFonts w:ascii="Times New Roman" w:hAnsi="Times New Roman" w:cs="Times New Roman"/>
          <w:b w:val="0"/>
          <w:sz w:val="22"/>
          <w:szCs w:val="22"/>
          <w:lang w:val="mk-MK"/>
        </w:rPr>
      </w:pPr>
      <w:r w:rsidRPr="006432AC">
        <w:rPr>
          <w:rFonts w:ascii="Times New Roman" w:hAnsi="Times New Roman" w:cs="Times New Roman"/>
          <w:b w:val="0"/>
          <w:sz w:val="22"/>
          <w:szCs w:val="22"/>
          <w:lang w:val="mk-MK"/>
        </w:rPr>
        <w:t>Бр.08-100/11                                                                                   Претседател</w:t>
      </w:r>
    </w:p>
    <w:p w14:paraId="66FB40E7" w14:textId="77777777" w:rsidR="006432AC" w:rsidRPr="006432AC" w:rsidRDefault="006432AC" w:rsidP="006432AC">
      <w:pPr>
        <w:pStyle w:val="BodyText"/>
        <w:tabs>
          <w:tab w:val="left" w:pos="1173"/>
        </w:tabs>
        <w:rPr>
          <w:rFonts w:ascii="Times New Roman" w:hAnsi="Times New Roman" w:cs="Times New Roman"/>
          <w:b w:val="0"/>
          <w:sz w:val="22"/>
          <w:szCs w:val="22"/>
          <w:lang w:val="mk-MK"/>
        </w:rPr>
      </w:pPr>
      <w:r w:rsidRPr="006432AC">
        <w:rPr>
          <w:rFonts w:ascii="Times New Roman" w:hAnsi="Times New Roman" w:cs="Times New Roman"/>
          <w:b w:val="0"/>
          <w:sz w:val="22"/>
          <w:szCs w:val="22"/>
          <w:lang w:val="mk-MK"/>
        </w:rPr>
        <w:t>29.01.2024 година                                                      на Советот на општина Дојран</w:t>
      </w:r>
    </w:p>
    <w:p w14:paraId="4FF5CF95" w14:textId="6CA8C7EA" w:rsidR="006432AC" w:rsidRPr="006432AC" w:rsidRDefault="006432AC" w:rsidP="006432AC">
      <w:pPr>
        <w:rPr>
          <w:bCs/>
          <w:sz w:val="22"/>
          <w:szCs w:val="22"/>
          <w:lang w:val="mk-MK"/>
        </w:rPr>
      </w:pPr>
      <w:r w:rsidRPr="006432AC">
        <w:rPr>
          <w:bCs/>
          <w:sz w:val="22"/>
          <w:szCs w:val="22"/>
          <w:lang w:val="mk-MK"/>
        </w:rPr>
        <w:t>Стар Дојран                                                                                 Ратко Ајцев</w:t>
      </w:r>
      <w:r>
        <w:rPr>
          <w:bCs/>
          <w:sz w:val="22"/>
          <w:szCs w:val="22"/>
          <w:lang w:val="mk-MK"/>
        </w:rPr>
        <w:t xml:space="preserve"> с.р.</w:t>
      </w:r>
    </w:p>
    <w:p w14:paraId="24297606" w14:textId="77777777" w:rsidR="006432AC" w:rsidRPr="006432AC" w:rsidRDefault="006432AC" w:rsidP="006432AC">
      <w:pPr>
        <w:rPr>
          <w:bCs/>
          <w:sz w:val="22"/>
          <w:szCs w:val="22"/>
          <w:lang w:val="mk-MK"/>
        </w:rPr>
      </w:pPr>
    </w:p>
    <w:p w14:paraId="65A1976C" w14:textId="77777777" w:rsidR="006432AC" w:rsidRPr="00D927AB" w:rsidRDefault="006432AC" w:rsidP="006432AC">
      <w:pPr>
        <w:rPr>
          <w:lang w:val="mk-MK"/>
        </w:rPr>
      </w:pPr>
    </w:p>
    <w:p w14:paraId="6660C349" w14:textId="77777777" w:rsidR="006432AC" w:rsidRDefault="006432AC" w:rsidP="008805B9">
      <w:pPr>
        <w:jc w:val="both"/>
        <w:rPr>
          <w:rFonts w:eastAsia="Calibri"/>
          <w:sz w:val="22"/>
          <w:szCs w:val="22"/>
          <w:lang w:val="mk-MK"/>
        </w:rPr>
      </w:pPr>
    </w:p>
    <w:p w14:paraId="0AABE58F" w14:textId="77777777" w:rsidR="006432AC" w:rsidRDefault="006432AC" w:rsidP="008805B9">
      <w:pPr>
        <w:jc w:val="both"/>
        <w:rPr>
          <w:rFonts w:eastAsia="Calibri"/>
          <w:sz w:val="22"/>
          <w:szCs w:val="22"/>
          <w:lang w:val="mk-MK"/>
        </w:rPr>
      </w:pPr>
    </w:p>
    <w:p w14:paraId="2DFA940B" w14:textId="77777777" w:rsidR="006432AC" w:rsidRDefault="006432AC" w:rsidP="008805B9">
      <w:pPr>
        <w:jc w:val="both"/>
        <w:rPr>
          <w:rFonts w:eastAsia="Calibri"/>
          <w:sz w:val="22"/>
          <w:szCs w:val="22"/>
          <w:lang w:val="mk-MK"/>
        </w:rPr>
      </w:pPr>
    </w:p>
    <w:p w14:paraId="19A3CD8F" w14:textId="77777777" w:rsidR="006432AC" w:rsidRDefault="006432AC" w:rsidP="008805B9">
      <w:pPr>
        <w:jc w:val="both"/>
        <w:rPr>
          <w:rFonts w:eastAsia="Calibri"/>
          <w:sz w:val="22"/>
          <w:szCs w:val="22"/>
          <w:lang w:val="mk-MK"/>
        </w:rPr>
      </w:pPr>
    </w:p>
    <w:p w14:paraId="09B76C47" w14:textId="77777777" w:rsidR="006432AC" w:rsidRDefault="006432AC" w:rsidP="008805B9">
      <w:pPr>
        <w:jc w:val="both"/>
        <w:rPr>
          <w:rFonts w:eastAsia="Calibri"/>
          <w:sz w:val="22"/>
          <w:szCs w:val="22"/>
          <w:lang w:val="mk-MK"/>
        </w:rPr>
      </w:pPr>
    </w:p>
    <w:p w14:paraId="06EE4A41" w14:textId="77777777" w:rsidR="006432AC" w:rsidRDefault="006432AC" w:rsidP="008805B9">
      <w:pPr>
        <w:jc w:val="both"/>
        <w:rPr>
          <w:rFonts w:eastAsia="Calibri"/>
          <w:sz w:val="22"/>
          <w:szCs w:val="22"/>
          <w:lang w:val="mk-MK"/>
        </w:rPr>
      </w:pPr>
    </w:p>
    <w:p w14:paraId="5AC5CA61" w14:textId="77777777" w:rsidR="006432AC" w:rsidRDefault="006432AC" w:rsidP="008805B9">
      <w:pPr>
        <w:jc w:val="both"/>
        <w:rPr>
          <w:rFonts w:eastAsia="Calibri"/>
          <w:sz w:val="22"/>
          <w:szCs w:val="22"/>
          <w:lang w:val="mk-MK"/>
        </w:rPr>
      </w:pPr>
    </w:p>
    <w:p w14:paraId="08BD43F0" w14:textId="77777777" w:rsidR="006432AC" w:rsidRDefault="006432AC" w:rsidP="008805B9">
      <w:pPr>
        <w:jc w:val="both"/>
        <w:rPr>
          <w:rFonts w:eastAsia="Calibri"/>
          <w:sz w:val="22"/>
          <w:szCs w:val="22"/>
          <w:lang w:val="mk-MK"/>
        </w:rPr>
      </w:pPr>
    </w:p>
    <w:p w14:paraId="498823C6" w14:textId="77777777" w:rsidR="006432AC" w:rsidRDefault="006432AC" w:rsidP="008805B9">
      <w:pPr>
        <w:jc w:val="both"/>
        <w:rPr>
          <w:rFonts w:eastAsia="Calibri"/>
          <w:sz w:val="22"/>
          <w:szCs w:val="22"/>
          <w:lang w:val="mk-MK"/>
        </w:rPr>
      </w:pPr>
    </w:p>
    <w:p w14:paraId="24C75B39" w14:textId="77777777" w:rsidR="006432AC" w:rsidRDefault="006432AC" w:rsidP="008805B9">
      <w:pPr>
        <w:jc w:val="both"/>
        <w:rPr>
          <w:rFonts w:eastAsia="Calibri"/>
          <w:sz w:val="22"/>
          <w:szCs w:val="22"/>
          <w:lang w:val="mk-MK"/>
        </w:rPr>
      </w:pPr>
    </w:p>
    <w:p w14:paraId="0E97C006" w14:textId="77777777" w:rsidR="006432AC" w:rsidRDefault="006432AC" w:rsidP="008805B9">
      <w:pPr>
        <w:jc w:val="both"/>
        <w:rPr>
          <w:rFonts w:eastAsia="Calibri"/>
          <w:sz w:val="22"/>
          <w:szCs w:val="22"/>
          <w:lang w:val="mk-MK"/>
        </w:rPr>
      </w:pPr>
    </w:p>
    <w:p w14:paraId="315C1796" w14:textId="77777777" w:rsidR="006432AC" w:rsidRDefault="006432AC" w:rsidP="008805B9">
      <w:pPr>
        <w:jc w:val="both"/>
        <w:rPr>
          <w:rFonts w:eastAsia="Calibri"/>
          <w:sz w:val="22"/>
          <w:szCs w:val="22"/>
          <w:lang w:val="mk-MK"/>
        </w:rPr>
      </w:pPr>
    </w:p>
    <w:p w14:paraId="1826D5CD" w14:textId="77777777" w:rsidR="006432AC" w:rsidRDefault="006432AC" w:rsidP="008805B9">
      <w:pPr>
        <w:jc w:val="both"/>
        <w:rPr>
          <w:rFonts w:eastAsia="Calibri"/>
          <w:sz w:val="22"/>
          <w:szCs w:val="22"/>
          <w:lang w:val="mk-MK"/>
        </w:rPr>
      </w:pPr>
    </w:p>
    <w:p w14:paraId="5F07855F" w14:textId="09C511C5" w:rsidR="006432AC" w:rsidRPr="002B6717" w:rsidRDefault="006432AC" w:rsidP="006432AC">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2</w:t>
      </w:r>
    </w:p>
    <w:p w14:paraId="3E948493" w14:textId="77777777" w:rsidR="006432AC" w:rsidRDefault="006432AC" w:rsidP="006432AC">
      <w:pPr>
        <w:rPr>
          <w:lang w:val="mk-MK"/>
        </w:rPr>
      </w:pPr>
    </w:p>
    <w:p w14:paraId="694A2371" w14:textId="77777777"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5C3E9D8F" w14:textId="77777777" w:rsidR="008805B9" w:rsidRPr="008805B9" w:rsidRDefault="008805B9" w:rsidP="008805B9">
      <w:pPr>
        <w:ind w:firstLine="567"/>
        <w:jc w:val="both"/>
        <w:rPr>
          <w:rFonts w:eastAsia="Calibri"/>
          <w:sz w:val="22"/>
          <w:szCs w:val="22"/>
          <w:lang w:val="mk-MK"/>
        </w:rPr>
      </w:pPr>
    </w:p>
    <w:p w14:paraId="692F6C49" w14:textId="77777777" w:rsidR="008805B9" w:rsidRPr="008805B9" w:rsidRDefault="008805B9" w:rsidP="008805B9">
      <w:pPr>
        <w:ind w:firstLine="567"/>
        <w:jc w:val="both"/>
        <w:rPr>
          <w:rFonts w:eastAsia="Calibri"/>
          <w:sz w:val="22"/>
          <w:szCs w:val="22"/>
          <w:lang w:val="mk-MK"/>
        </w:rPr>
      </w:pPr>
    </w:p>
    <w:p w14:paraId="5B5A1797" w14:textId="77777777" w:rsidR="008805B9" w:rsidRPr="008805B9" w:rsidRDefault="008805B9" w:rsidP="008805B9">
      <w:pPr>
        <w:ind w:firstLine="567"/>
        <w:jc w:val="both"/>
        <w:rPr>
          <w:rFonts w:eastAsia="Calibri"/>
          <w:sz w:val="22"/>
          <w:szCs w:val="22"/>
          <w:lang w:val="ru-RU"/>
        </w:rPr>
      </w:pPr>
    </w:p>
    <w:p w14:paraId="2A47EB5A" w14:textId="77777777" w:rsidR="008805B9" w:rsidRPr="008805B9" w:rsidRDefault="008805B9" w:rsidP="008805B9">
      <w:pPr>
        <w:ind w:firstLine="567"/>
        <w:jc w:val="both"/>
        <w:rPr>
          <w:rFonts w:eastAsia="Calibri"/>
          <w:sz w:val="22"/>
          <w:szCs w:val="22"/>
          <w:lang w:val="ru-RU"/>
        </w:rPr>
      </w:pPr>
    </w:p>
    <w:p w14:paraId="241C99F6" w14:textId="77777777" w:rsidR="008805B9" w:rsidRPr="008805B9" w:rsidRDefault="008805B9" w:rsidP="008805B9">
      <w:pPr>
        <w:ind w:firstLine="567"/>
        <w:jc w:val="both"/>
        <w:rPr>
          <w:rFonts w:eastAsia="Calibri"/>
          <w:sz w:val="22"/>
          <w:szCs w:val="22"/>
          <w:lang w:val="ru-RU"/>
        </w:rPr>
      </w:pPr>
    </w:p>
    <w:p w14:paraId="784B4A08" w14:textId="77777777" w:rsidR="008805B9" w:rsidRPr="008805B9" w:rsidRDefault="008805B9" w:rsidP="008805B9">
      <w:pPr>
        <w:ind w:firstLine="567"/>
        <w:jc w:val="center"/>
        <w:rPr>
          <w:rFonts w:eastAsia="Calibri"/>
          <w:sz w:val="22"/>
          <w:szCs w:val="22"/>
          <w:lang w:val="ru-RU"/>
        </w:rPr>
      </w:pPr>
    </w:p>
    <w:p w14:paraId="7B6402AC"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46C784BC" w14:textId="77777777" w:rsidR="008805B9" w:rsidRPr="008805B9" w:rsidRDefault="008805B9" w:rsidP="008805B9">
      <w:pPr>
        <w:jc w:val="center"/>
        <w:rPr>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 xml:space="preserve">Заклучокот по Извештајот за реализација на Програмата </w:t>
      </w:r>
      <w:r w:rsidRPr="008805B9">
        <w:rPr>
          <w:rFonts w:eastAsia="Calibri"/>
          <w:sz w:val="22"/>
          <w:szCs w:val="22"/>
          <w:lang w:val="ru-RU"/>
        </w:rPr>
        <w:t>за уредување на градежно земјиште  во општина Дојран за 202</w:t>
      </w:r>
      <w:r w:rsidRPr="008805B9">
        <w:rPr>
          <w:rFonts w:eastAsia="Calibri"/>
          <w:sz w:val="22"/>
          <w:szCs w:val="22"/>
          <w:lang w:val="mk-MK"/>
        </w:rPr>
        <w:t>3</w:t>
      </w:r>
      <w:r w:rsidRPr="008805B9">
        <w:rPr>
          <w:rFonts w:eastAsia="Calibri"/>
          <w:sz w:val="22"/>
          <w:szCs w:val="22"/>
          <w:lang w:val="ru-RU"/>
        </w:rPr>
        <w:t xml:space="preserve"> година</w:t>
      </w:r>
    </w:p>
    <w:p w14:paraId="6F3BEAB3" w14:textId="77777777" w:rsidR="008805B9" w:rsidRPr="008805B9" w:rsidRDefault="008805B9" w:rsidP="008805B9">
      <w:pPr>
        <w:jc w:val="both"/>
        <w:rPr>
          <w:sz w:val="22"/>
          <w:szCs w:val="22"/>
          <w:lang w:val="mk-MK"/>
        </w:rPr>
      </w:pPr>
    </w:p>
    <w:p w14:paraId="68A7BD07" w14:textId="77777777" w:rsidR="008805B9" w:rsidRPr="008805B9" w:rsidRDefault="008805B9" w:rsidP="008805B9">
      <w:pPr>
        <w:jc w:val="both"/>
        <w:rPr>
          <w:sz w:val="22"/>
          <w:szCs w:val="22"/>
          <w:lang w:val="mk-MK"/>
        </w:rPr>
      </w:pPr>
    </w:p>
    <w:p w14:paraId="060B93E2" w14:textId="77777777" w:rsidR="008805B9" w:rsidRPr="008805B9" w:rsidRDefault="008805B9" w:rsidP="008805B9">
      <w:pPr>
        <w:jc w:val="both"/>
        <w:rPr>
          <w:sz w:val="22"/>
          <w:szCs w:val="22"/>
          <w:lang w:val="mk-MK"/>
        </w:rPr>
      </w:pPr>
    </w:p>
    <w:p w14:paraId="0534EC85" w14:textId="77777777" w:rsidR="008805B9" w:rsidRPr="008805B9" w:rsidRDefault="008805B9" w:rsidP="008805B9">
      <w:pPr>
        <w:jc w:val="both"/>
        <w:rPr>
          <w:sz w:val="22"/>
          <w:szCs w:val="22"/>
          <w:lang w:val="mk-MK"/>
        </w:rPr>
      </w:pPr>
    </w:p>
    <w:p w14:paraId="5A624C42" w14:textId="77777777" w:rsidR="008805B9" w:rsidRPr="008805B9" w:rsidRDefault="008805B9" w:rsidP="008805B9">
      <w:pPr>
        <w:jc w:val="both"/>
        <w:rPr>
          <w:sz w:val="22"/>
          <w:szCs w:val="22"/>
          <w:lang w:val="mk-MK"/>
        </w:rPr>
      </w:pPr>
    </w:p>
    <w:p w14:paraId="081464AF" w14:textId="77777777" w:rsidR="008805B9" w:rsidRPr="008805B9" w:rsidRDefault="008805B9" w:rsidP="008805B9">
      <w:pPr>
        <w:jc w:val="both"/>
        <w:rPr>
          <w:sz w:val="22"/>
          <w:szCs w:val="22"/>
          <w:lang w:val="mk-MK"/>
        </w:rPr>
      </w:pPr>
    </w:p>
    <w:p w14:paraId="116745D9" w14:textId="77777777" w:rsidR="008805B9" w:rsidRPr="008805B9" w:rsidRDefault="008805B9" w:rsidP="008805B9">
      <w:pPr>
        <w:jc w:val="both"/>
        <w:rPr>
          <w:sz w:val="22"/>
          <w:szCs w:val="22"/>
          <w:lang w:val="mk-MK"/>
        </w:rPr>
      </w:pPr>
    </w:p>
    <w:p w14:paraId="41EF591E" w14:textId="77777777" w:rsidR="008805B9" w:rsidRPr="008805B9" w:rsidRDefault="008805B9" w:rsidP="008805B9">
      <w:pPr>
        <w:ind w:firstLine="720"/>
        <w:jc w:val="both"/>
        <w:rPr>
          <w:rFonts w:eastAsia="Calibri"/>
          <w:sz w:val="22"/>
          <w:szCs w:val="22"/>
          <w:lang w:val="mk-MK"/>
        </w:rPr>
      </w:pPr>
      <w:r w:rsidRPr="008805B9">
        <w:rPr>
          <w:sz w:val="22"/>
          <w:szCs w:val="22"/>
          <w:lang w:val="mk-MK"/>
        </w:rPr>
        <w:t>1</w:t>
      </w:r>
      <w:r w:rsidRPr="008805B9">
        <w:rPr>
          <w:rFonts w:eastAsia="Calibri"/>
          <w:sz w:val="22"/>
          <w:szCs w:val="22"/>
          <w:lang w:val="mk-MK"/>
        </w:rPr>
        <w:t>.</w:t>
      </w:r>
      <w:r w:rsidRPr="008805B9">
        <w:rPr>
          <w:sz w:val="22"/>
          <w:szCs w:val="22"/>
          <w:lang w:val="mk-MK"/>
        </w:rPr>
        <w:t xml:space="preserve">Заклучокот по Извештајот за реализација на Програмата </w:t>
      </w:r>
      <w:r w:rsidRPr="008805B9">
        <w:rPr>
          <w:rFonts w:eastAsia="Calibri"/>
          <w:sz w:val="22"/>
          <w:szCs w:val="22"/>
          <w:lang w:val="ru-RU"/>
        </w:rPr>
        <w:t>за уредување на градежно земјиште  во општина Дојран за 202</w:t>
      </w:r>
      <w:r w:rsidRPr="008805B9">
        <w:rPr>
          <w:rFonts w:eastAsia="Calibri"/>
          <w:sz w:val="22"/>
          <w:szCs w:val="22"/>
          <w:lang w:val="mk-MK"/>
        </w:rPr>
        <w:t>3</w:t>
      </w:r>
      <w:r w:rsidRPr="008805B9">
        <w:rPr>
          <w:rFonts w:eastAsia="Calibri"/>
          <w:sz w:val="22"/>
          <w:szCs w:val="22"/>
          <w:lang w:val="ru-RU"/>
        </w:rPr>
        <w:t xml:space="preserve"> година</w:t>
      </w:r>
      <w:r w:rsidRPr="008805B9">
        <w:rPr>
          <w:rFonts w:eastAsia="Calibri"/>
          <w:sz w:val="22"/>
          <w:szCs w:val="22"/>
          <w:lang w:val="mk-MK"/>
        </w:rPr>
        <w:t>,</w:t>
      </w:r>
      <w:r w:rsidRPr="008805B9">
        <w:rPr>
          <w:sz w:val="22"/>
          <w:szCs w:val="22"/>
          <w:lang w:val="mk-MK"/>
        </w:rPr>
        <w:t xml:space="preserve"> донесен на седницата  на Советот на општина Дојран, одржана на ден 29.01.2024 година,  да се објави во "Службен гласник на општина Дојран".</w:t>
      </w:r>
    </w:p>
    <w:p w14:paraId="163AB216" w14:textId="77777777" w:rsidR="008805B9" w:rsidRPr="008805B9" w:rsidRDefault="008805B9" w:rsidP="008805B9">
      <w:pPr>
        <w:ind w:firstLine="567"/>
        <w:jc w:val="both"/>
        <w:rPr>
          <w:rFonts w:eastAsia="Calibri"/>
          <w:sz w:val="22"/>
          <w:szCs w:val="22"/>
          <w:lang w:val="mk-MK"/>
        </w:rPr>
      </w:pPr>
    </w:p>
    <w:p w14:paraId="64CEB5D4" w14:textId="77777777" w:rsidR="008805B9" w:rsidRPr="008805B9" w:rsidRDefault="008805B9" w:rsidP="008805B9">
      <w:pPr>
        <w:ind w:firstLine="567"/>
        <w:rPr>
          <w:rFonts w:eastAsia="Calibri"/>
          <w:sz w:val="22"/>
          <w:szCs w:val="22"/>
          <w:lang w:val="mk-MK"/>
        </w:rPr>
      </w:pPr>
    </w:p>
    <w:p w14:paraId="69227CED" w14:textId="77777777" w:rsidR="008805B9" w:rsidRPr="008805B9" w:rsidRDefault="008805B9" w:rsidP="008805B9">
      <w:pPr>
        <w:ind w:firstLine="567"/>
        <w:jc w:val="both"/>
        <w:rPr>
          <w:rFonts w:eastAsia="Calibri"/>
          <w:sz w:val="22"/>
          <w:szCs w:val="22"/>
          <w:lang w:val="mk-MK"/>
        </w:rPr>
      </w:pPr>
    </w:p>
    <w:p w14:paraId="6B1F740D" w14:textId="77777777" w:rsidR="008805B9" w:rsidRPr="008805B9" w:rsidRDefault="008805B9" w:rsidP="008805B9">
      <w:pPr>
        <w:ind w:firstLine="567"/>
        <w:jc w:val="both"/>
        <w:rPr>
          <w:rFonts w:eastAsia="Calibri"/>
          <w:sz w:val="22"/>
          <w:szCs w:val="22"/>
          <w:lang w:val="mk-MK"/>
        </w:rPr>
      </w:pPr>
    </w:p>
    <w:p w14:paraId="30B3FC67" w14:textId="77777777" w:rsidR="008805B9" w:rsidRPr="008805B9" w:rsidRDefault="008805B9" w:rsidP="008805B9">
      <w:pPr>
        <w:ind w:firstLine="567"/>
        <w:jc w:val="both"/>
        <w:rPr>
          <w:rFonts w:eastAsia="Calibri"/>
          <w:sz w:val="22"/>
          <w:szCs w:val="22"/>
          <w:lang w:val="mk-MK"/>
        </w:rPr>
      </w:pPr>
    </w:p>
    <w:p w14:paraId="03E6C1A1" w14:textId="77777777" w:rsidR="008805B9" w:rsidRPr="008805B9" w:rsidRDefault="008805B9" w:rsidP="008805B9">
      <w:pPr>
        <w:ind w:firstLine="567"/>
        <w:jc w:val="both"/>
        <w:rPr>
          <w:rFonts w:eastAsia="Calibri"/>
          <w:sz w:val="22"/>
          <w:szCs w:val="22"/>
          <w:lang w:val="mk-MK"/>
        </w:rPr>
      </w:pPr>
    </w:p>
    <w:p w14:paraId="469EF888"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5BB15857" w14:textId="77777777" w:rsidR="008805B9" w:rsidRPr="008805B9" w:rsidRDefault="008805B9" w:rsidP="008805B9">
      <w:pPr>
        <w:ind w:firstLine="567"/>
        <w:jc w:val="both"/>
        <w:rPr>
          <w:rFonts w:eastAsia="Calibri"/>
          <w:sz w:val="22"/>
          <w:szCs w:val="22"/>
          <w:lang w:val="ru-RU"/>
        </w:rPr>
      </w:pPr>
    </w:p>
    <w:p w14:paraId="3D96E0C4" w14:textId="77777777" w:rsidR="008805B9" w:rsidRPr="008805B9" w:rsidRDefault="008805B9" w:rsidP="008805B9">
      <w:pPr>
        <w:ind w:firstLine="567"/>
        <w:jc w:val="both"/>
        <w:rPr>
          <w:rFonts w:eastAsia="Calibri"/>
          <w:sz w:val="22"/>
          <w:szCs w:val="22"/>
          <w:lang w:val="ru-RU"/>
        </w:rPr>
      </w:pPr>
    </w:p>
    <w:p w14:paraId="60398CE7" w14:textId="77777777" w:rsidR="008805B9" w:rsidRPr="008805B9" w:rsidRDefault="008805B9" w:rsidP="008805B9">
      <w:pPr>
        <w:ind w:firstLine="567"/>
        <w:jc w:val="both"/>
        <w:rPr>
          <w:rFonts w:eastAsia="Calibri"/>
          <w:sz w:val="22"/>
          <w:szCs w:val="22"/>
          <w:lang w:val="ru-RU"/>
        </w:rPr>
      </w:pPr>
    </w:p>
    <w:p w14:paraId="1ADF619F" w14:textId="77777777" w:rsidR="008805B9" w:rsidRPr="008805B9" w:rsidRDefault="008805B9" w:rsidP="008805B9">
      <w:pPr>
        <w:ind w:firstLine="567"/>
        <w:jc w:val="both"/>
        <w:rPr>
          <w:rFonts w:eastAsia="Calibri"/>
          <w:sz w:val="22"/>
          <w:szCs w:val="22"/>
          <w:lang w:val="ru-RU"/>
        </w:rPr>
      </w:pPr>
    </w:p>
    <w:p w14:paraId="3BDBE30C" w14:textId="44E4D501" w:rsidR="008805B9" w:rsidRPr="008805B9" w:rsidRDefault="008805B9" w:rsidP="008805B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sidR="003A57F6">
        <w:rPr>
          <w:rFonts w:eastAsia="Calibri"/>
          <w:sz w:val="22"/>
          <w:szCs w:val="22"/>
          <w:lang w:val="ru-RU"/>
        </w:rPr>
        <w:t>10</w:t>
      </w:r>
      <w:r w:rsidRPr="008805B9">
        <w:rPr>
          <w:rFonts w:eastAsia="Calibri"/>
          <w:sz w:val="22"/>
          <w:szCs w:val="22"/>
          <w:lang w:val="mk-MK"/>
        </w:rPr>
        <w:t xml:space="preserve">  </w:t>
      </w:r>
    </w:p>
    <w:p w14:paraId="7DA20EE2"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4D21F7E6"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2B301FE0"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7043AEBC"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6F9364BF" w14:textId="77777777" w:rsidR="008805B9" w:rsidRPr="008805B9" w:rsidRDefault="008805B9" w:rsidP="008805B9">
      <w:pPr>
        <w:ind w:firstLine="567"/>
        <w:jc w:val="both"/>
        <w:rPr>
          <w:rFonts w:eastAsia="Calibri"/>
          <w:sz w:val="22"/>
          <w:szCs w:val="22"/>
          <w:lang w:val="mk-MK"/>
        </w:rPr>
      </w:pPr>
    </w:p>
    <w:p w14:paraId="6D922E5A" w14:textId="77777777" w:rsidR="008805B9" w:rsidRPr="008805B9" w:rsidRDefault="008805B9" w:rsidP="008805B9">
      <w:pPr>
        <w:jc w:val="both"/>
        <w:rPr>
          <w:sz w:val="22"/>
          <w:szCs w:val="22"/>
          <w:lang w:val="mk-MK"/>
        </w:rPr>
      </w:pPr>
    </w:p>
    <w:p w14:paraId="1C091D9F" w14:textId="77777777" w:rsidR="008805B9" w:rsidRPr="008805B9" w:rsidRDefault="008805B9" w:rsidP="008805B9">
      <w:pPr>
        <w:jc w:val="both"/>
        <w:rPr>
          <w:sz w:val="22"/>
          <w:szCs w:val="22"/>
          <w:lang w:val="mk-MK"/>
        </w:rPr>
      </w:pPr>
    </w:p>
    <w:p w14:paraId="24C21808" w14:textId="77777777" w:rsidR="008805B9" w:rsidRPr="008805B9" w:rsidRDefault="008805B9" w:rsidP="008805B9">
      <w:pPr>
        <w:jc w:val="both"/>
        <w:rPr>
          <w:sz w:val="22"/>
          <w:szCs w:val="22"/>
          <w:lang w:val="mk-MK"/>
        </w:rPr>
      </w:pPr>
    </w:p>
    <w:p w14:paraId="4520B862" w14:textId="77777777" w:rsidR="008805B9" w:rsidRDefault="008805B9" w:rsidP="008805B9">
      <w:pPr>
        <w:jc w:val="both"/>
        <w:rPr>
          <w:sz w:val="22"/>
          <w:szCs w:val="22"/>
          <w:lang w:val="mk-MK"/>
        </w:rPr>
      </w:pPr>
    </w:p>
    <w:p w14:paraId="4CB5305C" w14:textId="77777777" w:rsidR="008805B9" w:rsidRDefault="008805B9" w:rsidP="008805B9">
      <w:pPr>
        <w:jc w:val="both"/>
        <w:rPr>
          <w:sz w:val="22"/>
          <w:szCs w:val="22"/>
          <w:lang w:val="mk-MK"/>
        </w:rPr>
      </w:pPr>
    </w:p>
    <w:p w14:paraId="393545A8" w14:textId="77777777" w:rsidR="008805B9" w:rsidRDefault="008805B9" w:rsidP="008805B9">
      <w:pPr>
        <w:jc w:val="both"/>
        <w:rPr>
          <w:sz w:val="22"/>
          <w:szCs w:val="22"/>
          <w:lang w:val="mk-MK"/>
        </w:rPr>
      </w:pPr>
    </w:p>
    <w:p w14:paraId="545F11F0" w14:textId="77777777" w:rsidR="008805B9" w:rsidRDefault="008805B9" w:rsidP="008805B9">
      <w:pPr>
        <w:jc w:val="both"/>
        <w:rPr>
          <w:sz w:val="22"/>
          <w:szCs w:val="22"/>
          <w:lang w:val="mk-MK"/>
        </w:rPr>
      </w:pPr>
    </w:p>
    <w:p w14:paraId="56D351CB" w14:textId="77777777" w:rsidR="008805B9" w:rsidRDefault="008805B9" w:rsidP="008805B9">
      <w:pPr>
        <w:jc w:val="both"/>
        <w:rPr>
          <w:sz w:val="22"/>
          <w:szCs w:val="22"/>
          <w:lang w:val="mk-MK"/>
        </w:rPr>
      </w:pPr>
    </w:p>
    <w:p w14:paraId="055AC473" w14:textId="77777777" w:rsidR="008805B9" w:rsidRDefault="008805B9" w:rsidP="008805B9">
      <w:pPr>
        <w:jc w:val="both"/>
        <w:rPr>
          <w:sz w:val="22"/>
          <w:szCs w:val="22"/>
          <w:lang w:val="mk-MK"/>
        </w:rPr>
      </w:pPr>
    </w:p>
    <w:p w14:paraId="5AF7D44F" w14:textId="77777777" w:rsidR="008805B9" w:rsidRDefault="008805B9" w:rsidP="008805B9">
      <w:pPr>
        <w:jc w:val="both"/>
        <w:rPr>
          <w:sz w:val="22"/>
          <w:szCs w:val="22"/>
          <w:lang w:val="mk-MK"/>
        </w:rPr>
      </w:pPr>
    </w:p>
    <w:p w14:paraId="582642B9" w14:textId="77777777" w:rsidR="00617177" w:rsidRDefault="00617177" w:rsidP="008805B9">
      <w:pPr>
        <w:jc w:val="both"/>
        <w:rPr>
          <w:sz w:val="22"/>
          <w:szCs w:val="22"/>
          <w:lang w:val="mk-MK"/>
        </w:rPr>
      </w:pPr>
    </w:p>
    <w:p w14:paraId="3067C249" w14:textId="77777777" w:rsidR="00617177" w:rsidRPr="008805B9" w:rsidRDefault="00617177" w:rsidP="008805B9">
      <w:pPr>
        <w:jc w:val="both"/>
        <w:rPr>
          <w:sz w:val="22"/>
          <w:szCs w:val="22"/>
          <w:lang w:val="mk-MK"/>
        </w:rPr>
      </w:pPr>
    </w:p>
    <w:p w14:paraId="2D9BA8EA" w14:textId="173F18DE" w:rsidR="006432AC" w:rsidRPr="002B6717" w:rsidRDefault="006432AC" w:rsidP="006432AC">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3</w:t>
      </w:r>
    </w:p>
    <w:p w14:paraId="47ABDC25" w14:textId="77777777" w:rsidR="006432AC" w:rsidRDefault="006432AC" w:rsidP="006432AC">
      <w:pPr>
        <w:rPr>
          <w:lang w:val="mk-MK"/>
        </w:rPr>
      </w:pPr>
    </w:p>
    <w:p w14:paraId="6914632F" w14:textId="77777777" w:rsidR="006432AC" w:rsidRPr="006432AC" w:rsidRDefault="006432AC" w:rsidP="006432AC">
      <w:pPr>
        <w:ind w:firstLine="720"/>
        <w:jc w:val="both"/>
        <w:rPr>
          <w:bCs/>
          <w:sz w:val="22"/>
          <w:szCs w:val="22"/>
          <w:lang w:val="ru-RU"/>
        </w:rPr>
      </w:pPr>
      <w:r w:rsidRPr="006432AC">
        <w:rPr>
          <w:bCs/>
          <w:sz w:val="22"/>
          <w:szCs w:val="22"/>
          <w:lang w:val="mk-MK"/>
        </w:rPr>
        <w:t xml:space="preserve">Врз основа на член 36 став 1 точка 7 од Законот за локалната самоуправа </w:t>
      </w:r>
      <w:r w:rsidRPr="006432AC">
        <w:rPr>
          <w:rFonts w:eastAsia="Calibri"/>
          <w:bCs/>
          <w:sz w:val="22"/>
          <w:szCs w:val="22"/>
          <w:lang w:val="ru-RU"/>
        </w:rPr>
        <w:t>("Службен весник на Р.М."), бр.5/02</w:t>
      </w:r>
      <w:r w:rsidRPr="006432AC">
        <w:rPr>
          <w:bCs/>
          <w:sz w:val="22"/>
          <w:szCs w:val="22"/>
          <w:lang w:val="mk-MK"/>
        </w:rPr>
        <w:t>, Советот на општина Дојран на седницата одржана на ден 29.01</w:t>
      </w:r>
      <w:r w:rsidRPr="006432AC">
        <w:rPr>
          <w:rFonts w:eastAsia="Calibri"/>
          <w:bCs/>
          <w:sz w:val="22"/>
          <w:szCs w:val="22"/>
          <w:lang w:val="mk-MK"/>
        </w:rPr>
        <w:t>.2024 година</w:t>
      </w:r>
      <w:r w:rsidRPr="006432AC">
        <w:rPr>
          <w:bCs/>
          <w:sz w:val="22"/>
          <w:szCs w:val="22"/>
          <w:lang w:val="mk-MK"/>
        </w:rPr>
        <w:t xml:space="preserve">, расправајки по Извештајот за реализација на  Програмата </w:t>
      </w:r>
      <w:r w:rsidRPr="006432AC">
        <w:rPr>
          <w:bCs/>
          <w:sz w:val="22"/>
          <w:szCs w:val="22"/>
          <w:lang w:val="ru-RU"/>
        </w:rPr>
        <w:t>за уредување на градежно земјиште во општина Дојран за 202</w:t>
      </w:r>
      <w:r w:rsidRPr="006432AC">
        <w:rPr>
          <w:bCs/>
          <w:sz w:val="22"/>
          <w:szCs w:val="22"/>
          <w:lang w:val="mk-MK"/>
        </w:rPr>
        <w:t>3</w:t>
      </w:r>
      <w:r w:rsidRPr="006432AC">
        <w:rPr>
          <w:bCs/>
          <w:sz w:val="22"/>
          <w:szCs w:val="22"/>
          <w:lang w:val="ru-RU"/>
        </w:rPr>
        <w:t xml:space="preserve"> година</w:t>
      </w:r>
      <w:r w:rsidRPr="006432AC">
        <w:rPr>
          <w:bCs/>
          <w:sz w:val="22"/>
          <w:szCs w:val="22"/>
          <w:lang w:val="mk-MK"/>
        </w:rPr>
        <w:t>, го донесе следниот,</w:t>
      </w:r>
    </w:p>
    <w:p w14:paraId="4E2DFB9C" w14:textId="77777777" w:rsidR="006432AC" w:rsidRPr="006432AC" w:rsidRDefault="006432AC" w:rsidP="006432AC">
      <w:pPr>
        <w:ind w:firstLine="720"/>
        <w:jc w:val="both"/>
        <w:rPr>
          <w:bCs/>
          <w:sz w:val="22"/>
          <w:szCs w:val="22"/>
          <w:lang w:val="mk-MK"/>
        </w:rPr>
      </w:pPr>
    </w:p>
    <w:p w14:paraId="551A695C" w14:textId="77777777" w:rsidR="006432AC" w:rsidRPr="006432AC" w:rsidRDefault="006432AC" w:rsidP="006432AC">
      <w:pPr>
        <w:ind w:firstLine="720"/>
        <w:jc w:val="both"/>
        <w:rPr>
          <w:bCs/>
          <w:sz w:val="22"/>
          <w:szCs w:val="22"/>
          <w:lang w:val="mk-MK"/>
        </w:rPr>
      </w:pPr>
    </w:p>
    <w:p w14:paraId="7148D885" w14:textId="77777777" w:rsidR="006432AC" w:rsidRPr="006432AC" w:rsidRDefault="006432AC" w:rsidP="006432AC">
      <w:pPr>
        <w:ind w:firstLine="720"/>
        <w:jc w:val="both"/>
        <w:rPr>
          <w:bCs/>
          <w:sz w:val="22"/>
          <w:szCs w:val="22"/>
          <w:lang w:val="mk-MK"/>
        </w:rPr>
      </w:pPr>
    </w:p>
    <w:p w14:paraId="12A747F3" w14:textId="77777777" w:rsidR="006432AC" w:rsidRPr="006432AC" w:rsidRDefault="006432AC" w:rsidP="006432AC">
      <w:pPr>
        <w:ind w:firstLine="720"/>
        <w:jc w:val="both"/>
        <w:rPr>
          <w:bCs/>
          <w:sz w:val="22"/>
          <w:szCs w:val="22"/>
          <w:lang w:val="mk-MK"/>
        </w:rPr>
      </w:pPr>
    </w:p>
    <w:p w14:paraId="368002D4" w14:textId="77777777" w:rsidR="006432AC" w:rsidRPr="006432AC" w:rsidRDefault="006432AC" w:rsidP="006432AC">
      <w:pPr>
        <w:ind w:left="720" w:firstLine="1740"/>
        <w:rPr>
          <w:bCs/>
          <w:sz w:val="22"/>
          <w:szCs w:val="22"/>
          <w:lang w:val="mk-MK"/>
        </w:rPr>
      </w:pPr>
    </w:p>
    <w:p w14:paraId="67F958C7" w14:textId="77777777" w:rsidR="006432AC" w:rsidRPr="006432AC" w:rsidRDefault="006432AC" w:rsidP="006432AC">
      <w:pPr>
        <w:ind w:firstLine="1418"/>
        <w:jc w:val="center"/>
        <w:rPr>
          <w:bCs/>
          <w:sz w:val="22"/>
          <w:szCs w:val="22"/>
          <w:lang w:val="mk-MK"/>
        </w:rPr>
      </w:pPr>
    </w:p>
    <w:p w14:paraId="63CFBB5C" w14:textId="77777777" w:rsidR="006432AC" w:rsidRPr="006432AC" w:rsidRDefault="006432AC" w:rsidP="006432AC">
      <w:pPr>
        <w:ind w:firstLine="567"/>
        <w:jc w:val="center"/>
        <w:rPr>
          <w:bCs/>
          <w:sz w:val="22"/>
          <w:szCs w:val="22"/>
          <w:lang w:val="mk-MK"/>
        </w:rPr>
      </w:pPr>
      <w:r w:rsidRPr="006432AC">
        <w:rPr>
          <w:bCs/>
          <w:sz w:val="22"/>
          <w:szCs w:val="22"/>
          <w:lang w:val="mk-MK"/>
        </w:rPr>
        <w:t>З  А  К  Л  У  Ч  О  К</w:t>
      </w:r>
    </w:p>
    <w:p w14:paraId="335395EF" w14:textId="77777777" w:rsidR="006432AC" w:rsidRPr="006432AC" w:rsidRDefault="006432AC" w:rsidP="006432AC">
      <w:pPr>
        <w:ind w:firstLine="1418"/>
        <w:jc w:val="center"/>
        <w:rPr>
          <w:bCs/>
          <w:sz w:val="22"/>
          <w:szCs w:val="22"/>
          <w:lang w:val="mk-MK"/>
        </w:rPr>
      </w:pPr>
      <w:r w:rsidRPr="006432AC">
        <w:rPr>
          <w:bCs/>
          <w:sz w:val="22"/>
          <w:szCs w:val="22"/>
          <w:lang w:val="ru-RU"/>
        </w:rPr>
        <w:t xml:space="preserve">По </w:t>
      </w:r>
      <w:r w:rsidRPr="006432AC">
        <w:rPr>
          <w:bCs/>
          <w:sz w:val="22"/>
          <w:szCs w:val="22"/>
          <w:lang w:val="mk-MK"/>
        </w:rPr>
        <w:t xml:space="preserve">Извештајот за реализација на  Програмата </w:t>
      </w:r>
      <w:r w:rsidRPr="006432AC">
        <w:rPr>
          <w:bCs/>
          <w:sz w:val="22"/>
          <w:szCs w:val="22"/>
          <w:lang w:val="ru-RU"/>
        </w:rPr>
        <w:t>за уредување на градежно земјиште во општина Дојран за 202</w:t>
      </w:r>
      <w:r w:rsidRPr="006432AC">
        <w:rPr>
          <w:bCs/>
          <w:sz w:val="22"/>
          <w:szCs w:val="22"/>
          <w:lang w:val="mk-MK"/>
        </w:rPr>
        <w:t>3</w:t>
      </w:r>
      <w:r w:rsidRPr="006432AC">
        <w:rPr>
          <w:bCs/>
          <w:sz w:val="22"/>
          <w:szCs w:val="22"/>
          <w:lang w:val="ru-RU"/>
        </w:rPr>
        <w:t xml:space="preserve"> година</w:t>
      </w:r>
    </w:p>
    <w:p w14:paraId="28ABBFAD" w14:textId="77777777" w:rsidR="006432AC" w:rsidRPr="006432AC" w:rsidRDefault="006432AC" w:rsidP="006432AC">
      <w:pPr>
        <w:jc w:val="both"/>
        <w:rPr>
          <w:bCs/>
          <w:sz w:val="22"/>
          <w:szCs w:val="22"/>
          <w:lang w:val="mk-MK"/>
        </w:rPr>
      </w:pPr>
    </w:p>
    <w:p w14:paraId="5FE51F1F" w14:textId="77777777" w:rsidR="006432AC" w:rsidRPr="006432AC" w:rsidRDefault="006432AC" w:rsidP="006432AC">
      <w:pPr>
        <w:jc w:val="both"/>
        <w:rPr>
          <w:bCs/>
          <w:sz w:val="22"/>
          <w:szCs w:val="22"/>
          <w:lang w:val="mk-MK"/>
        </w:rPr>
      </w:pPr>
    </w:p>
    <w:p w14:paraId="73E7C8D7" w14:textId="77777777" w:rsidR="006432AC" w:rsidRPr="006432AC" w:rsidRDefault="006432AC" w:rsidP="006432AC">
      <w:pPr>
        <w:jc w:val="both"/>
        <w:rPr>
          <w:bCs/>
          <w:sz w:val="22"/>
          <w:szCs w:val="22"/>
          <w:lang w:val="mk-MK"/>
        </w:rPr>
      </w:pPr>
    </w:p>
    <w:p w14:paraId="1E10E57B" w14:textId="77777777" w:rsidR="006432AC" w:rsidRPr="006432AC" w:rsidRDefault="006432AC" w:rsidP="006432AC">
      <w:pPr>
        <w:jc w:val="both"/>
        <w:rPr>
          <w:bCs/>
          <w:sz w:val="22"/>
          <w:szCs w:val="22"/>
          <w:lang w:val="mk-MK"/>
        </w:rPr>
      </w:pPr>
    </w:p>
    <w:p w14:paraId="09405F74" w14:textId="77777777" w:rsidR="006432AC" w:rsidRPr="006432AC" w:rsidRDefault="006432AC" w:rsidP="006432AC">
      <w:pPr>
        <w:jc w:val="both"/>
        <w:rPr>
          <w:bCs/>
          <w:sz w:val="22"/>
          <w:szCs w:val="22"/>
          <w:lang w:val="mk-MK"/>
        </w:rPr>
      </w:pPr>
    </w:p>
    <w:p w14:paraId="059A885C" w14:textId="77777777" w:rsidR="006432AC" w:rsidRPr="006432AC" w:rsidRDefault="006432AC" w:rsidP="006432AC">
      <w:pPr>
        <w:jc w:val="both"/>
        <w:rPr>
          <w:bCs/>
          <w:sz w:val="22"/>
          <w:szCs w:val="22"/>
          <w:lang w:val="mk-MK"/>
        </w:rPr>
      </w:pPr>
    </w:p>
    <w:p w14:paraId="146DF323" w14:textId="77777777" w:rsidR="006432AC" w:rsidRPr="006432AC" w:rsidRDefault="006432AC" w:rsidP="006432AC">
      <w:pPr>
        <w:ind w:firstLine="720"/>
        <w:jc w:val="both"/>
        <w:rPr>
          <w:bCs/>
          <w:sz w:val="22"/>
          <w:szCs w:val="22"/>
          <w:lang w:val="ru-RU"/>
        </w:rPr>
      </w:pPr>
      <w:r w:rsidRPr="006432AC">
        <w:rPr>
          <w:bCs/>
          <w:sz w:val="22"/>
          <w:szCs w:val="22"/>
          <w:lang w:val="mk-MK"/>
        </w:rPr>
        <w:t>1.</w:t>
      </w:r>
      <w:r w:rsidRPr="006432AC">
        <w:rPr>
          <w:bCs/>
          <w:sz w:val="22"/>
          <w:szCs w:val="22"/>
          <w:lang w:val="ru-RU"/>
        </w:rPr>
        <w:t>Извештајот</w:t>
      </w:r>
      <w:r w:rsidRPr="006432AC">
        <w:rPr>
          <w:bCs/>
          <w:sz w:val="22"/>
          <w:szCs w:val="22"/>
          <w:lang w:val="mk-MK"/>
        </w:rPr>
        <w:t xml:space="preserve">  за реализација на Годишната Програма </w:t>
      </w:r>
      <w:r w:rsidRPr="006432AC">
        <w:rPr>
          <w:bCs/>
          <w:sz w:val="22"/>
          <w:szCs w:val="22"/>
          <w:lang w:val="ru-RU"/>
        </w:rPr>
        <w:t>за Уредување на градежното земјиште во општина Дојран за 202</w:t>
      </w:r>
      <w:r w:rsidRPr="006432AC">
        <w:rPr>
          <w:bCs/>
          <w:sz w:val="22"/>
          <w:szCs w:val="22"/>
          <w:lang w:val="mk-MK"/>
        </w:rPr>
        <w:t>3</w:t>
      </w:r>
      <w:r w:rsidRPr="006432AC">
        <w:rPr>
          <w:bCs/>
          <w:sz w:val="22"/>
          <w:szCs w:val="22"/>
          <w:lang w:val="ru-RU"/>
        </w:rPr>
        <w:t xml:space="preserve"> година, </w:t>
      </w:r>
      <w:r w:rsidRPr="006432AC">
        <w:rPr>
          <w:bCs/>
          <w:sz w:val="22"/>
          <w:szCs w:val="22"/>
          <w:lang w:val="mk-MK"/>
        </w:rPr>
        <w:t xml:space="preserve"> бр.01-118/1 од 22.01.2024 година</w:t>
      </w:r>
      <w:r w:rsidRPr="006432AC">
        <w:rPr>
          <w:bCs/>
          <w:sz w:val="22"/>
          <w:szCs w:val="22"/>
          <w:lang w:val="ru-RU"/>
        </w:rPr>
        <w:t xml:space="preserve"> се усвојува</w:t>
      </w:r>
      <w:r w:rsidRPr="006432AC">
        <w:rPr>
          <w:bCs/>
          <w:sz w:val="22"/>
          <w:szCs w:val="22"/>
          <w:lang w:val="mk-MK"/>
        </w:rPr>
        <w:t xml:space="preserve"> во целост</w:t>
      </w:r>
      <w:r w:rsidRPr="006432AC">
        <w:rPr>
          <w:bCs/>
          <w:sz w:val="22"/>
          <w:szCs w:val="22"/>
          <w:lang w:val="ru-RU"/>
        </w:rPr>
        <w:t>.</w:t>
      </w:r>
    </w:p>
    <w:p w14:paraId="591544A7" w14:textId="77777777" w:rsidR="006432AC" w:rsidRPr="006432AC" w:rsidRDefault="006432AC" w:rsidP="006432AC">
      <w:pPr>
        <w:jc w:val="both"/>
        <w:rPr>
          <w:bCs/>
          <w:sz w:val="22"/>
          <w:szCs w:val="22"/>
          <w:lang w:val="ru-RU"/>
        </w:rPr>
      </w:pPr>
    </w:p>
    <w:p w14:paraId="1FF7AAB0" w14:textId="77777777" w:rsidR="006432AC" w:rsidRPr="006432AC" w:rsidRDefault="006432AC" w:rsidP="006432AC">
      <w:pPr>
        <w:ind w:firstLine="720"/>
        <w:jc w:val="both"/>
        <w:rPr>
          <w:bCs/>
          <w:sz w:val="22"/>
          <w:szCs w:val="22"/>
          <w:lang w:val="ru-RU"/>
        </w:rPr>
      </w:pPr>
    </w:p>
    <w:p w14:paraId="7B5BEA9D" w14:textId="77777777" w:rsidR="006432AC" w:rsidRPr="006432AC" w:rsidRDefault="006432AC" w:rsidP="006432AC">
      <w:pPr>
        <w:ind w:firstLine="720"/>
        <w:jc w:val="both"/>
        <w:rPr>
          <w:bCs/>
          <w:sz w:val="22"/>
          <w:szCs w:val="22"/>
          <w:lang w:val="ru-RU"/>
        </w:rPr>
      </w:pPr>
    </w:p>
    <w:p w14:paraId="10449095" w14:textId="77777777" w:rsidR="006432AC" w:rsidRPr="006432AC" w:rsidRDefault="006432AC" w:rsidP="006432AC">
      <w:pPr>
        <w:ind w:firstLine="720"/>
        <w:jc w:val="both"/>
        <w:rPr>
          <w:bCs/>
          <w:sz w:val="22"/>
          <w:szCs w:val="22"/>
          <w:lang w:val="ru-RU"/>
        </w:rPr>
      </w:pPr>
    </w:p>
    <w:p w14:paraId="316B6E3C" w14:textId="77777777" w:rsidR="006432AC" w:rsidRPr="006432AC" w:rsidRDefault="006432AC" w:rsidP="006432AC">
      <w:pPr>
        <w:ind w:firstLine="720"/>
        <w:jc w:val="both"/>
        <w:rPr>
          <w:bCs/>
          <w:sz w:val="22"/>
          <w:szCs w:val="22"/>
          <w:lang w:val="ru-RU"/>
        </w:rPr>
      </w:pPr>
    </w:p>
    <w:p w14:paraId="0170BFEE" w14:textId="77777777" w:rsidR="006432AC" w:rsidRPr="006432AC" w:rsidRDefault="006432AC" w:rsidP="006432AC">
      <w:pPr>
        <w:ind w:firstLine="720"/>
        <w:jc w:val="both"/>
        <w:rPr>
          <w:bCs/>
          <w:sz w:val="22"/>
          <w:szCs w:val="22"/>
          <w:lang w:val="ru-RU"/>
        </w:rPr>
      </w:pPr>
    </w:p>
    <w:p w14:paraId="5D7FAF8D" w14:textId="77777777" w:rsidR="006432AC" w:rsidRPr="006432AC" w:rsidRDefault="006432AC" w:rsidP="006432AC">
      <w:pPr>
        <w:jc w:val="both"/>
        <w:rPr>
          <w:bCs/>
          <w:sz w:val="22"/>
          <w:szCs w:val="22"/>
          <w:lang w:val="ru-RU"/>
        </w:rPr>
      </w:pPr>
      <w:r w:rsidRPr="006432AC">
        <w:rPr>
          <w:bCs/>
          <w:sz w:val="22"/>
          <w:szCs w:val="22"/>
          <w:lang w:val="ru-RU"/>
        </w:rPr>
        <w:t>2.</w:t>
      </w:r>
      <w:r w:rsidRPr="006432AC">
        <w:rPr>
          <w:bCs/>
          <w:sz w:val="22"/>
          <w:szCs w:val="22"/>
          <w:lang w:val="mk-MK"/>
        </w:rPr>
        <w:t>Овој заклучок влегува во сила од денот на објавување во ,,Службен гласник на општина Дојран,,.</w:t>
      </w:r>
    </w:p>
    <w:p w14:paraId="067EA6DE" w14:textId="77777777" w:rsidR="006432AC" w:rsidRPr="006432AC" w:rsidRDefault="006432AC" w:rsidP="006432AC">
      <w:pPr>
        <w:ind w:firstLine="720"/>
        <w:jc w:val="both"/>
        <w:rPr>
          <w:bCs/>
          <w:sz w:val="22"/>
          <w:szCs w:val="22"/>
          <w:lang w:val="mk-MK"/>
        </w:rPr>
      </w:pPr>
    </w:p>
    <w:p w14:paraId="43D44E24" w14:textId="77777777" w:rsidR="006432AC" w:rsidRPr="006432AC" w:rsidRDefault="006432AC" w:rsidP="006432AC">
      <w:pPr>
        <w:ind w:firstLine="720"/>
        <w:jc w:val="both"/>
        <w:rPr>
          <w:bCs/>
          <w:sz w:val="22"/>
          <w:szCs w:val="22"/>
          <w:lang w:val="mk-MK"/>
        </w:rPr>
      </w:pPr>
    </w:p>
    <w:p w14:paraId="42C69D76" w14:textId="77777777" w:rsidR="006432AC" w:rsidRPr="006432AC" w:rsidRDefault="006432AC" w:rsidP="006432AC">
      <w:pPr>
        <w:ind w:firstLine="720"/>
        <w:jc w:val="both"/>
        <w:rPr>
          <w:bCs/>
          <w:sz w:val="22"/>
          <w:szCs w:val="22"/>
          <w:lang w:val="mk-MK"/>
        </w:rPr>
      </w:pPr>
    </w:p>
    <w:p w14:paraId="58937E4C" w14:textId="77777777" w:rsidR="006432AC" w:rsidRPr="006432AC" w:rsidRDefault="006432AC" w:rsidP="006432AC">
      <w:pPr>
        <w:ind w:firstLine="720"/>
        <w:jc w:val="both"/>
        <w:rPr>
          <w:bCs/>
          <w:sz w:val="22"/>
          <w:szCs w:val="22"/>
          <w:lang w:val="mk-MK"/>
        </w:rPr>
      </w:pPr>
    </w:p>
    <w:p w14:paraId="2D611FEC" w14:textId="77777777" w:rsidR="006432AC" w:rsidRPr="006432AC" w:rsidRDefault="006432AC" w:rsidP="006432AC">
      <w:pPr>
        <w:ind w:firstLine="720"/>
        <w:jc w:val="both"/>
        <w:rPr>
          <w:bCs/>
          <w:sz w:val="22"/>
          <w:szCs w:val="22"/>
          <w:lang w:val="mk-MK"/>
        </w:rPr>
      </w:pPr>
    </w:p>
    <w:p w14:paraId="0212734F" w14:textId="77777777" w:rsidR="006432AC" w:rsidRPr="006432AC" w:rsidRDefault="006432AC" w:rsidP="006432AC">
      <w:pPr>
        <w:ind w:firstLine="720"/>
        <w:jc w:val="both"/>
        <w:rPr>
          <w:bCs/>
          <w:sz w:val="22"/>
          <w:szCs w:val="22"/>
          <w:lang w:val="mk-MK"/>
        </w:rPr>
      </w:pPr>
    </w:p>
    <w:p w14:paraId="18DE579F" w14:textId="77777777" w:rsidR="006432AC" w:rsidRPr="006432AC" w:rsidRDefault="006432AC" w:rsidP="006432AC">
      <w:pPr>
        <w:pStyle w:val="BodyText"/>
        <w:tabs>
          <w:tab w:val="left" w:pos="1173"/>
        </w:tabs>
        <w:rPr>
          <w:rFonts w:ascii="Times New Roman" w:hAnsi="Times New Roman" w:cs="Times New Roman"/>
          <w:b w:val="0"/>
          <w:sz w:val="22"/>
          <w:szCs w:val="22"/>
          <w:lang w:val="mk-MK"/>
        </w:rPr>
      </w:pPr>
      <w:r w:rsidRPr="006432AC">
        <w:rPr>
          <w:rFonts w:ascii="Times New Roman" w:hAnsi="Times New Roman" w:cs="Times New Roman"/>
          <w:b w:val="0"/>
          <w:sz w:val="22"/>
          <w:szCs w:val="22"/>
          <w:lang w:val="mk-MK"/>
        </w:rPr>
        <w:t>Бр.08-100/12                                                                                  Претседател</w:t>
      </w:r>
    </w:p>
    <w:p w14:paraId="24D431E7" w14:textId="77777777" w:rsidR="006432AC" w:rsidRPr="006432AC" w:rsidRDefault="006432AC" w:rsidP="006432AC">
      <w:pPr>
        <w:pStyle w:val="BodyText"/>
        <w:tabs>
          <w:tab w:val="left" w:pos="1173"/>
        </w:tabs>
        <w:rPr>
          <w:rFonts w:ascii="Times New Roman" w:hAnsi="Times New Roman" w:cs="Times New Roman"/>
          <w:b w:val="0"/>
          <w:sz w:val="22"/>
          <w:szCs w:val="22"/>
          <w:lang w:val="mk-MK"/>
        </w:rPr>
      </w:pPr>
      <w:r w:rsidRPr="006432AC">
        <w:rPr>
          <w:rFonts w:ascii="Times New Roman" w:hAnsi="Times New Roman" w:cs="Times New Roman"/>
          <w:b w:val="0"/>
          <w:sz w:val="22"/>
          <w:szCs w:val="22"/>
          <w:lang w:val="mk-MK"/>
        </w:rPr>
        <w:t>29.01.2024 година                                                      на Советот на општина Дојран</w:t>
      </w:r>
    </w:p>
    <w:p w14:paraId="7B8B2BCD" w14:textId="3AC41946" w:rsidR="006432AC" w:rsidRPr="006432AC" w:rsidRDefault="006432AC" w:rsidP="006432AC">
      <w:pPr>
        <w:rPr>
          <w:bCs/>
          <w:sz w:val="22"/>
          <w:szCs w:val="22"/>
          <w:lang w:val="mk-MK"/>
        </w:rPr>
      </w:pPr>
      <w:r w:rsidRPr="006432AC">
        <w:rPr>
          <w:bCs/>
          <w:sz w:val="22"/>
          <w:szCs w:val="22"/>
          <w:lang w:val="mk-MK"/>
        </w:rPr>
        <w:t>Стар Дојран                                                                                 Ратко Ајцев</w:t>
      </w:r>
      <w:r>
        <w:rPr>
          <w:bCs/>
          <w:sz w:val="22"/>
          <w:szCs w:val="22"/>
          <w:lang w:val="mk-MK"/>
        </w:rPr>
        <w:t xml:space="preserve"> с.р.</w:t>
      </w:r>
    </w:p>
    <w:p w14:paraId="251C6337" w14:textId="77777777" w:rsidR="006432AC" w:rsidRPr="006432AC" w:rsidRDefault="006432AC" w:rsidP="006432AC">
      <w:pPr>
        <w:rPr>
          <w:bCs/>
          <w:sz w:val="22"/>
          <w:szCs w:val="22"/>
          <w:lang w:val="mk-MK"/>
        </w:rPr>
      </w:pPr>
    </w:p>
    <w:p w14:paraId="4D1705AE" w14:textId="77777777" w:rsidR="006432AC" w:rsidRPr="006432AC" w:rsidRDefault="006432AC" w:rsidP="006432AC">
      <w:pPr>
        <w:ind w:firstLine="720"/>
        <w:jc w:val="both"/>
        <w:rPr>
          <w:bCs/>
          <w:sz w:val="22"/>
          <w:szCs w:val="22"/>
          <w:lang w:val="mk-MK"/>
        </w:rPr>
      </w:pPr>
    </w:p>
    <w:p w14:paraId="0741AFBE" w14:textId="77777777" w:rsidR="006432AC" w:rsidRPr="009520D4" w:rsidRDefault="006432AC" w:rsidP="006432AC">
      <w:pPr>
        <w:ind w:firstLine="720"/>
        <w:jc w:val="both"/>
        <w:rPr>
          <w:bCs/>
          <w:sz w:val="22"/>
          <w:szCs w:val="22"/>
          <w:lang w:val="mk-MK"/>
        </w:rPr>
      </w:pPr>
    </w:p>
    <w:p w14:paraId="7DFFC318" w14:textId="77777777" w:rsidR="006432AC" w:rsidRPr="009520D4" w:rsidRDefault="006432AC" w:rsidP="006432AC">
      <w:pPr>
        <w:ind w:firstLine="720"/>
        <w:jc w:val="both"/>
        <w:rPr>
          <w:bCs/>
          <w:sz w:val="22"/>
          <w:szCs w:val="22"/>
          <w:lang w:val="mk-MK"/>
        </w:rPr>
      </w:pPr>
    </w:p>
    <w:p w14:paraId="7E7FC1B9" w14:textId="77777777" w:rsidR="006432AC" w:rsidRDefault="006432AC" w:rsidP="008805B9">
      <w:pPr>
        <w:ind w:firstLine="567"/>
        <w:jc w:val="both"/>
        <w:rPr>
          <w:rFonts w:eastAsia="Calibri"/>
          <w:sz w:val="22"/>
          <w:szCs w:val="22"/>
          <w:lang w:val="ru-RU"/>
        </w:rPr>
      </w:pPr>
    </w:p>
    <w:p w14:paraId="7ADCE541" w14:textId="77777777" w:rsidR="006432AC" w:rsidRDefault="006432AC" w:rsidP="008805B9">
      <w:pPr>
        <w:ind w:firstLine="567"/>
        <w:jc w:val="both"/>
        <w:rPr>
          <w:rFonts w:eastAsia="Calibri"/>
          <w:sz w:val="22"/>
          <w:szCs w:val="22"/>
          <w:lang w:val="ru-RU"/>
        </w:rPr>
      </w:pPr>
    </w:p>
    <w:p w14:paraId="36A50036" w14:textId="77777777" w:rsidR="006432AC" w:rsidRDefault="006432AC" w:rsidP="008805B9">
      <w:pPr>
        <w:ind w:firstLine="567"/>
        <w:jc w:val="both"/>
        <w:rPr>
          <w:rFonts w:eastAsia="Calibri"/>
          <w:sz w:val="22"/>
          <w:szCs w:val="22"/>
          <w:lang w:val="ru-RU"/>
        </w:rPr>
      </w:pPr>
    </w:p>
    <w:p w14:paraId="47183B26" w14:textId="77777777" w:rsidR="006432AC" w:rsidRDefault="006432AC" w:rsidP="008805B9">
      <w:pPr>
        <w:ind w:firstLine="567"/>
        <w:jc w:val="both"/>
        <w:rPr>
          <w:rFonts w:eastAsia="Calibri"/>
          <w:sz w:val="22"/>
          <w:szCs w:val="22"/>
          <w:lang w:val="ru-RU"/>
        </w:rPr>
      </w:pPr>
    </w:p>
    <w:p w14:paraId="6C195D9C" w14:textId="77777777" w:rsidR="006432AC" w:rsidRDefault="006432AC" w:rsidP="008805B9">
      <w:pPr>
        <w:ind w:firstLine="567"/>
        <w:jc w:val="both"/>
        <w:rPr>
          <w:rFonts w:eastAsia="Calibri"/>
          <w:sz w:val="22"/>
          <w:szCs w:val="22"/>
          <w:lang w:val="ru-RU"/>
        </w:rPr>
      </w:pPr>
    </w:p>
    <w:p w14:paraId="3435E904" w14:textId="77777777" w:rsidR="001D1D1E" w:rsidRDefault="001D1D1E" w:rsidP="008805B9">
      <w:pPr>
        <w:ind w:firstLine="567"/>
        <w:jc w:val="both"/>
        <w:rPr>
          <w:rFonts w:eastAsia="Calibri"/>
          <w:sz w:val="22"/>
          <w:szCs w:val="22"/>
          <w:lang w:val="ru-RU"/>
        </w:rPr>
      </w:pPr>
    </w:p>
    <w:p w14:paraId="74F4ACC0" w14:textId="77777777" w:rsidR="006432AC" w:rsidRDefault="006432AC" w:rsidP="008805B9">
      <w:pPr>
        <w:ind w:firstLine="567"/>
        <w:jc w:val="both"/>
        <w:rPr>
          <w:rFonts w:eastAsia="Calibri"/>
          <w:sz w:val="22"/>
          <w:szCs w:val="22"/>
          <w:lang w:val="ru-RU"/>
        </w:rPr>
      </w:pPr>
    </w:p>
    <w:p w14:paraId="778221A8" w14:textId="77777777" w:rsidR="006432AC" w:rsidRDefault="006432AC" w:rsidP="008805B9">
      <w:pPr>
        <w:ind w:firstLine="567"/>
        <w:jc w:val="both"/>
        <w:rPr>
          <w:rFonts w:eastAsia="Calibri"/>
          <w:sz w:val="22"/>
          <w:szCs w:val="22"/>
          <w:lang w:val="ru-RU"/>
        </w:rPr>
      </w:pPr>
    </w:p>
    <w:p w14:paraId="5A2708E5" w14:textId="77777777" w:rsidR="006432AC" w:rsidRDefault="006432AC" w:rsidP="008805B9">
      <w:pPr>
        <w:ind w:firstLine="567"/>
        <w:jc w:val="both"/>
        <w:rPr>
          <w:rFonts w:eastAsia="Calibri"/>
          <w:sz w:val="22"/>
          <w:szCs w:val="22"/>
          <w:lang w:val="ru-RU"/>
        </w:rPr>
      </w:pPr>
    </w:p>
    <w:p w14:paraId="1E396FF2" w14:textId="0CDED5E4" w:rsidR="001D1D1E" w:rsidRPr="002B6717" w:rsidRDefault="001D1D1E" w:rsidP="001D1D1E">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4</w:t>
      </w:r>
    </w:p>
    <w:p w14:paraId="5D45E6B6" w14:textId="77777777" w:rsidR="001D1D1E" w:rsidRPr="008805B9" w:rsidRDefault="001D1D1E" w:rsidP="001D1D1E">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5DB0B586" w14:textId="77777777" w:rsidR="001D1D1E" w:rsidRPr="008805B9" w:rsidRDefault="001D1D1E" w:rsidP="001D1D1E">
      <w:pPr>
        <w:ind w:firstLine="567"/>
        <w:jc w:val="both"/>
        <w:rPr>
          <w:rFonts w:eastAsia="Calibri"/>
          <w:sz w:val="22"/>
          <w:szCs w:val="22"/>
          <w:lang w:val="mk-MK"/>
        </w:rPr>
      </w:pPr>
    </w:p>
    <w:p w14:paraId="5F30B49D" w14:textId="77777777" w:rsidR="001D1D1E" w:rsidRPr="008805B9" w:rsidRDefault="001D1D1E" w:rsidP="001D1D1E">
      <w:pPr>
        <w:ind w:firstLine="567"/>
        <w:jc w:val="both"/>
        <w:rPr>
          <w:rFonts w:eastAsia="Calibri"/>
          <w:sz w:val="22"/>
          <w:szCs w:val="22"/>
          <w:lang w:val="mk-MK"/>
        </w:rPr>
      </w:pPr>
    </w:p>
    <w:p w14:paraId="6A8DCA31" w14:textId="77777777" w:rsidR="001D1D1E" w:rsidRPr="008805B9" w:rsidRDefault="001D1D1E" w:rsidP="001D1D1E">
      <w:pPr>
        <w:ind w:firstLine="567"/>
        <w:jc w:val="both"/>
        <w:rPr>
          <w:rFonts w:eastAsia="Calibri"/>
          <w:sz w:val="22"/>
          <w:szCs w:val="22"/>
          <w:lang w:val="ru-RU"/>
        </w:rPr>
      </w:pPr>
    </w:p>
    <w:p w14:paraId="5C92ADDD" w14:textId="77777777" w:rsidR="001D1D1E" w:rsidRPr="008805B9" w:rsidRDefault="001D1D1E" w:rsidP="001D1D1E">
      <w:pPr>
        <w:ind w:firstLine="567"/>
        <w:jc w:val="both"/>
        <w:rPr>
          <w:rFonts w:eastAsia="Calibri"/>
          <w:sz w:val="22"/>
          <w:szCs w:val="22"/>
          <w:lang w:val="ru-RU"/>
        </w:rPr>
      </w:pPr>
    </w:p>
    <w:p w14:paraId="0224DEFD" w14:textId="77777777" w:rsidR="001D1D1E" w:rsidRPr="008805B9" w:rsidRDefault="001D1D1E" w:rsidP="001D1D1E">
      <w:pPr>
        <w:ind w:firstLine="567"/>
        <w:jc w:val="both"/>
        <w:rPr>
          <w:rFonts w:eastAsia="Calibri"/>
          <w:sz w:val="22"/>
          <w:szCs w:val="22"/>
          <w:lang w:val="ru-RU"/>
        </w:rPr>
      </w:pPr>
    </w:p>
    <w:p w14:paraId="5B8B525F" w14:textId="77777777" w:rsidR="001D1D1E" w:rsidRPr="008805B9" w:rsidRDefault="001D1D1E" w:rsidP="001D1D1E">
      <w:pPr>
        <w:ind w:firstLine="567"/>
        <w:jc w:val="center"/>
        <w:rPr>
          <w:rFonts w:eastAsia="Calibri"/>
          <w:sz w:val="22"/>
          <w:szCs w:val="22"/>
          <w:lang w:val="ru-RU"/>
        </w:rPr>
      </w:pPr>
    </w:p>
    <w:p w14:paraId="0AE3E4C7" w14:textId="77777777" w:rsidR="001D1D1E" w:rsidRPr="008805B9" w:rsidRDefault="001D1D1E" w:rsidP="001D1D1E">
      <w:pPr>
        <w:jc w:val="center"/>
        <w:rPr>
          <w:rFonts w:eastAsia="Calibri"/>
          <w:sz w:val="22"/>
          <w:szCs w:val="22"/>
          <w:lang w:val="ru-RU"/>
        </w:rPr>
      </w:pPr>
      <w:r w:rsidRPr="008805B9">
        <w:rPr>
          <w:rFonts w:eastAsia="Calibri"/>
          <w:sz w:val="22"/>
          <w:szCs w:val="22"/>
          <w:lang w:val="ru-RU"/>
        </w:rPr>
        <w:t>Р  Е  Ш  Е  Н И  Е</w:t>
      </w:r>
    </w:p>
    <w:p w14:paraId="63CC5DBD" w14:textId="77777777" w:rsidR="001D1D1E" w:rsidRPr="008805B9" w:rsidRDefault="001D1D1E" w:rsidP="001D1D1E">
      <w:pPr>
        <w:jc w:val="center"/>
        <w:rPr>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 xml:space="preserve">Програмата </w:t>
      </w:r>
      <w:r w:rsidRPr="008805B9">
        <w:rPr>
          <w:rFonts w:eastAsia="Calibri"/>
          <w:sz w:val="22"/>
          <w:szCs w:val="22"/>
          <w:lang w:val="ru-RU"/>
        </w:rPr>
        <w:t>за изградба, реконструкција и заштита на локални патишта и улици  во општина Дојран за 202</w:t>
      </w:r>
      <w:r w:rsidRPr="008805B9">
        <w:rPr>
          <w:rFonts w:eastAsia="Calibri"/>
          <w:sz w:val="22"/>
          <w:szCs w:val="22"/>
          <w:lang w:val="mk-MK"/>
        </w:rPr>
        <w:t>4</w:t>
      </w:r>
      <w:r w:rsidRPr="008805B9">
        <w:rPr>
          <w:rFonts w:eastAsia="Calibri"/>
          <w:sz w:val="22"/>
          <w:szCs w:val="22"/>
          <w:lang w:val="ru-RU"/>
        </w:rPr>
        <w:t xml:space="preserve"> година</w:t>
      </w:r>
    </w:p>
    <w:p w14:paraId="32350563" w14:textId="77777777" w:rsidR="001D1D1E" w:rsidRPr="008805B9" w:rsidRDefault="001D1D1E" w:rsidP="001D1D1E">
      <w:pPr>
        <w:jc w:val="both"/>
        <w:rPr>
          <w:sz w:val="22"/>
          <w:szCs w:val="22"/>
          <w:lang w:val="mk-MK"/>
        </w:rPr>
      </w:pPr>
    </w:p>
    <w:p w14:paraId="371C65C1" w14:textId="77777777" w:rsidR="001D1D1E" w:rsidRPr="008805B9" w:rsidRDefault="001D1D1E" w:rsidP="001D1D1E">
      <w:pPr>
        <w:jc w:val="both"/>
        <w:rPr>
          <w:sz w:val="22"/>
          <w:szCs w:val="22"/>
          <w:lang w:val="mk-MK"/>
        </w:rPr>
      </w:pPr>
    </w:p>
    <w:p w14:paraId="57787F31" w14:textId="77777777" w:rsidR="001D1D1E" w:rsidRPr="008805B9" w:rsidRDefault="001D1D1E" w:rsidP="001D1D1E">
      <w:pPr>
        <w:jc w:val="both"/>
        <w:rPr>
          <w:sz w:val="22"/>
          <w:szCs w:val="22"/>
          <w:lang w:val="mk-MK"/>
        </w:rPr>
      </w:pPr>
    </w:p>
    <w:p w14:paraId="44B47216" w14:textId="77777777" w:rsidR="001D1D1E" w:rsidRPr="008805B9" w:rsidRDefault="001D1D1E" w:rsidP="001D1D1E">
      <w:pPr>
        <w:jc w:val="both"/>
        <w:rPr>
          <w:sz w:val="22"/>
          <w:szCs w:val="22"/>
          <w:lang w:val="mk-MK"/>
        </w:rPr>
      </w:pPr>
    </w:p>
    <w:p w14:paraId="5989966C" w14:textId="77777777" w:rsidR="001D1D1E" w:rsidRPr="008805B9" w:rsidRDefault="001D1D1E" w:rsidP="001D1D1E">
      <w:pPr>
        <w:jc w:val="both"/>
        <w:rPr>
          <w:sz w:val="22"/>
          <w:szCs w:val="22"/>
          <w:lang w:val="mk-MK"/>
        </w:rPr>
      </w:pPr>
    </w:p>
    <w:p w14:paraId="0E5CA4AC" w14:textId="77777777" w:rsidR="001D1D1E" w:rsidRPr="008805B9" w:rsidRDefault="001D1D1E" w:rsidP="001D1D1E">
      <w:pPr>
        <w:jc w:val="both"/>
        <w:rPr>
          <w:sz w:val="22"/>
          <w:szCs w:val="22"/>
          <w:lang w:val="mk-MK"/>
        </w:rPr>
      </w:pPr>
    </w:p>
    <w:p w14:paraId="1326227E" w14:textId="77777777" w:rsidR="001D1D1E" w:rsidRPr="008805B9" w:rsidRDefault="001D1D1E" w:rsidP="001D1D1E">
      <w:pPr>
        <w:ind w:firstLine="720"/>
        <w:jc w:val="both"/>
        <w:rPr>
          <w:sz w:val="22"/>
          <w:szCs w:val="22"/>
          <w:lang w:val="mk-MK"/>
        </w:rPr>
      </w:pPr>
      <w:r w:rsidRPr="008805B9">
        <w:rPr>
          <w:sz w:val="22"/>
          <w:szCs w:val="22"/>
          <w:lang w:val="mk-MK"/>
        </w:rPr>
        <w:t xml:space="preserve"> 1</w:t>
      </w:r>
      <w:r w:rsidRPr="008805B9">
        <w:rPr>
          <w:rFonts w:eastAsia="Calibri"/>
          <w:sz w:val="22"/>
          <w:szCs w:val="22"/>
          <w:lang w:val="mk-MK"/>
        </w:rPr>
        <w:t>.</w:t>
      </w:r>
      <w:r w:rsidRPr="008805B9">
        <w:rPr>
          <w:sz w:val="22"/>
          <w:szCs w:val="22"/>
          <w:lang w:val="mk-MK"/>
        </w:rPr>
        <w:t xml:space="preserve">Програмата </w:t>
      </w:r>
      <w:r w:rsidRPr="008805B9">
        <w:rPr>
          <w:rFonts w:eastAsia="Calibri"/>
          <w:sz w:val="22"/>
          <w:szCs w:val="22"/>
          <w:lang w:val="ru-RU"/>
        </w:rPr>
        <w:t>за изградба, реконструкција и заштита на локални патишта и улици  во општина Дојран за 202</w:t>
      </w:r>
      <w:r w:rsidRPr="008805B9">
        <w:rPr>
          <w:rFonts w:eastAsia="Calibri"/>
          <w:sz w:val="22"/>
          <w:szCs w:val="22"/>
          <w:lang w:val="mk-MK"/>
        </w:rPr>
        <w:t>4</w:t>
      </w:r>
      <w:r w:rsidRPr="008805B9">
        <w:rPr>
          <w:rFonts w:eastAsia="Calibri"/>
          <w:sz w:val="22"/>
          <w:szCs w:val="22"/>
          <w:lang w:val="ru-RU"/>
        </w:rPr>
        <w:t xml:space="preserve"> година</w:t>
      </w:r>
      <w:r w:rsidRPr="008805B9">
        <w:rPr>
          <w:rFonts w:eastAsia="Calibri"/>
          <w:sz w:val="22"/>
          <w:szCs w:val="22"/>
          <w:lang w:val="mk-MK"/>
        </w:rPr>
        <w:t>,</w:t>
      </w:r>
      <w:r w:rsidRPr="008805B9">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3906049B" w14:textId="77777777" w:rsidR="001D1D1E" w:rsidRPr="008805B9" w:rsidRDefault="001D1D1E" w:rsidP="001D1D1E">
      <w:pPr>
        <w:ind w:firstLine="567"/>
        <w:jc w:val="both"/>
        <w:rPr>
          <w:rFonts w:eastAsia="Calibri"/>
          <w:sz w:val="22"/>
          <w:szCs w:val="22"/>
          <w:lang w:val="mk-MK"/>
        </w:rPr>
      </w:pPr>
    </w:p>
    <w:p w14:paraId="36EB7711" w14:textId="77777777" w:rsidR="001D1D1E" w:rsidRPr="008805B9" w:rsidRDefault="001D1D1E" w:rsidP="001D1D1E">
      <w:pPr>
        <w:ind w:firstLine="567"/>
        <w:rPr>
          <w:rFonts w:eastAsia="Calibri"/>
          <w:sz w:val="22"/>
          <w:szCs w:val="22"/>
          <w:lang w:val="mk-MK"/>
        </w:rPr>
      </w:pPr>
    </w:p>
    <w:p w14:paraId="024388F8" w14:textId="77777777" w:rsidR="001D1D1E" w:rsidRPr="008805B9" w:rsidRDefault="001D1D1E" w:rsidP="001D1D1E">
      <w:pPr>
        <w:ind w:firstLine="567"/>
        <w:jc w:val="both"/>
        <w:rPr>
          <w:rFonts w:eastAsia="Calibri"/>
          <w:sz w:val="22"/>
          <w:szCs w:val="22"/>
          <w:lang w:val="mk-MK"/>
        </w:rPr>
      </w:pPr>
    </w:p>
    <w:p w14:paraId="73EA31A3" w14:textId="77777777" w:rsidR="001D1D1E" w:rsidRPr="008805B9" w:rsidRDefault="001D1D1E" w:rsidP="001D1D1E">
      <w:pPr>
        <w:ind w:firstLine="567"/>
        <w:jc w:val="both"/>
        <w:rPr>
          <w:rFonts w:eastAsia="Calibri"/>
          <w:sz w:val="22"/>
          <w:szCs w:val="22"/>
          <w:lang w:val="mk-MK"/>
        </w:rPr>
      </w:pPr>
    </w:p>
    <w:p w14:paraId="7A7F261C" w14:textId="77777777" w:rsidR="001D1D1E" w:rsidRPr="008805B9" w:rsidRDefault="001D1D1E" w:rsidP="001D1D1E">
      <w:pPr>
        <w:ind w:firstLine="567"/>
        <w:jc w:val="both"/>
        <w:rPr>
          <w:rFonts w:eastAsia="Calibri"/>
          <w:sz w:val="22"/>
          <w:szCs w:val="22"/>
          <w:lang w:val="mk-MK"/>
        </w:rPr>
      </w:pPr>
    </w:p>
    <w:p w14:paraId="7AE606AA" w14:textId="77777777" w:rsidR="001D1D1E" w:rsidRPr="008805B9" w:rsidRDefault="001D1D1E" w:rsidP="001D1D1E">
      <w:pPr>
        <w:ind w:firstLine="567"/>
        <w:jc w:val="both"/>
        <w:rPr>
          <w:rFonts w:eastAsia="Calibri"/>
          <w:sz w:val="22"/>
          <w:szCs w:val="22"/>
          <w:lang w:val="mk-MK"/>
        </w:rPr>
      </w:pPr>
    </w:p>
    <w:p w14:paraId="659AA9C2" w14:textId="77777777" w:rsidR="001D1D1E" w:rsidRPr="008805B9" w:rsidRDefault="001D1D1E" w:rsidP="001D1D1E">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796F5702" w14:textId="77777777" w:rsidR="001D1D1E" w:rsidRPr="008805B9" w:rsidRDefault="001D1D1E" w:rsidP="001D1D1E">
      <w:pPr>
        <w:ind w:firstLine="567"/>
        <w:jc w:val="both"/>
        <w:rPr>
          <w:rFonts w:eastAsia="Calibri"/>
          <w:sz w:val="22"/>
          <w:szCs w:val="22"/>
          <w:lang w:val="ru-RU"/>
        </w:rPr>
      </w:pPr>
    </w:p>
    <w:p w14:paraId="3F69D845" w14:textId="77777777" w:rsidR="001D1D1E" w:rsidRPr="008805B9" w:rsidRDefault="001D1D1E" w:rsidP="001D1D1E">
      <w:pPr>
        <w:ind w:firstLine="567"/>
        <w:jc w:val="both"/>
        <w:rPr>
          <w:rFonts w:eastAsia="Calibri"/>
          <w:sz w:val="22"/>
          <w:szCs w:val="22"/>
          <w:lang w:val="ru-RU"/>
        </w:rPr>
      </w:pPr>
    </w:p>
    <w:p w14:paraId="5A9AA24F" w14:textId="77777777" w:rsidR="001D1D1E" w:rsidRPr="008805B9" w:rsidRDefault="001D1D1E" w:rsidP="001D1D1E">
      <w:pPr>
        <w:ind w:firstLine="567"/>
        <w:jc w:val="both"/>
        <w:rPr>
          <w:rFonts w:eastAsia="Calibri"/>
          <w:sz w:val="22"/>
          <w:szCs w:val="22"/>
          <w:lang w:val="ru-RU"/>
        </w:rPr>
      </w:pPr>
    </w:p>
    <w:p w14:paraId="7951A955" w14:textId="77777777" w:rsidR="001D1D1E" w:rsidRPr="008805B9" w:rsidRDefault="001D1D1E" w:rsidP="001D1D1E">
      <w:pPr>
        <w:ind w:firstLine="567"/>
        <w:jc w:val="both"/>
        <w:rPr>
          <w:rFonts w:eastAsia="Calibri"/>
          <w:sz w:val="22"/>
          <w:szCs w:val="22"/>
          <w:lang w:val="ru-RU"/>
        </w:rPr>
      </w:pPr>
    </w:p>
    <w:p w14:paraId="4CDA0CA7" w14:textId="77777777" w:rsidR="001D1D1E" w:rsidRPr="008805B9" w:rsidRDefault="001D1D1E" w:rsidP="001D1D1E">
      <w:pPr>
        <w:ind w:firstLine="567"/>
        <w:jc w:val="both"/>
        <w:rPr>
          <w:rFonts w:eastAsia="Calibri"/>
          <w:sz w:val="22"/>
          <w:szCs w:val="22"/>
          <w:lang w:val="ru-RU"/>
        </w:rPr>
      </w:pPr>
    </w:p>
    <w:p w14:paraId="6424365C" w14:textId="77777777" w:rsidR="001D1D1E" w:rsidRPr="008805B9" w:rsidRDefault="001D1D1E" w:rsidP="001D1D1E">
      <w:pPr>
        <w:ind w:firstLine="567"/>
        <w:jc w:val="both"/>
        <w:rPr>
          <w:rFonts w:eastAsia="Calibri"/>
          <w:sz w:val="22"/>
          <w:szCs w:val="22"/>
          <w:lang w:val="ru-RU"/>
        </w:rPr>
      </w:pPr>
    </w:p>
    <w:p w14:paraId="5C466380" w14:textId="77777777" w:rsidR="001D1D1E" w:rsidRPr="008805B9" w:rsidRDefault="001D1D1E" w:rsidP="001D1D1E">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Pr>
          <w:rFonts w:eastAsia="Calibri"/>
          <w:sz w:val="22"/>
          <w:szCs w:val="22"/>
          <w:lang w:val="mk-MK"/>
        </w:rPr>
        <w:t>11</w:t>
      </w:r>
      <w:r w:rsidRPr="008805B9">
        <w:rPr>
          <w:rFonts w:eastAsia="Calibri"/>
          <w:sz w:val="22"/>
          <w:szCs w:val="22"/>
          <w:lang w:val="mk-MK"/>
        </w:rPr>
        <w:t xml:space="preserve">  </w:t>
      </w:r>
    </w:p>
    <w:p w14:paraId="13641DEA" w14:textId="77777777" w:rsidR="001D1D1E" w:rsidRPr="008805B9" w:rsidRDefault="001D1D1E" w:rsidP="001D1D1E">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02DC4984" w14:textId="77777777" w:rsidR="001D1D1E" w:rsidRPr="008805B9" w:rsidRDefault="001D1D1E" w:rsidP="001D1D1E">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7FD0692" w14:textId="77777777" w:rsidR="001D1D1E" w:rsidRPr="008805B9" w:rsidRDefault="001D1D1E" w:rsidP="001D1D1E">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20F20308" w14:textId="77777777" w:rsidR="001D1D1E" w:rsidRPr="008805B9" w:rsidRDefault="001D1D1E" w:rsidP="001D1D1E">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7F6B1B46" w14:textId="77777777" w:rsidR="001D1D1E" w:rsidRPr="008805B9" w:rsidRDefault="001D1D1E" w:rsidP="001D1D1E">
      <w:pPr>
        <w:ind w:firstLine="567"/>
        <w:jc w:val="both"/>
        <w:rPr>
          <w:rFonts w:eastAsia="Calibri"/>
          <w:sz w:val="22"/>
          <w:szCs w:val="22"/>
          <w:lang w:val="mk-MK"/>
        </w:rPr>
      </w:pPr>
    </w:p>
    <w:p w14:paraId="4B0256AC" w14:textId="77777777" w:rsidR="001D1D1E" w:rsidRPr="008805B9" w:rsidRDefault="001D1D1E" w:rsidP="001D1D1E">
      <w:pPr>
        <w:ind w:firstLine="567"/>
        <w:jc w:val="both"/>
        <w:rPr>
          <w:sz w:val="22"/>
          <w:szCs w:val="22"/>
          <w:lang w:val="mk-MK"/>
        </w:rPr>
      </w:pPr>
    </w:p>
    <w:p w14:paraId="33C3E345" w14:textId="77777777" w:rsidR="001D1D1E" w:rsidRPr="008805B9" w:rsidRDefault="001D1D1E" w:rsidP="001D1D1E">
      <w:pPr>
        <w:jc w:val="both"/>
        <w:rPr>
          <w:sz w:val="22"/>
          <w:szCs w:val="22"/>
          <w:lang w:val="mk-MK"/>
        </w:rPr>
      </w:pPr>
    </w:p>
    <w:p w14:paraId="7CF29F49" w14:textId="77777777" w:rsidR="001D1D1E" w:rsidRPr="008805B9" w:rsidRDefault="001D1D1E" w:rsidP="001D1D1E">
      <w:pPr>
        <w:jc w:val="both"/>
        <w:rPr>
          <w:sz w:val="22"/>
          <w:szCs w:val="22"/>
          <w:lang w:val="mk-MK"/>
        </w:rPr>
      </w:pPr>
    </w:p>
    <w:p w14:paraId="02D5AFD4" w14:textId="77777777" w:rsidR="001D1D1E" w:rsidRPr="008805B9" w:rsidRDefault="001D1D1E" w:rsidP="001D1D1E">
      <w:pPr>
        <w:jc w:val="both"/>
        <w:rPr>
          <w:sz w:val="22"/>
          <w:szCs w:val="22"/>
          <w:lang w:val="mk-MK"/>
        </w:rPr>
      </w:pPr>
    </w:p>
    <w:p w14:paraId="5AC718AD" w14:textId="77777777" w:rsidR="001D1D1E" w:rsidRDefault="001D1D1E" w:rsidP="001D1D1E">
      <w:pPr>
        <w:jc w:val="both"/>
        <w:rPr>
          <w:sz w:val="22"/>
          <w:szCs w:val="22"/>
          <w:lang w:val="mk-MK"/>
        </w:rPr>
      </w:pPr>
    </w:p>
    <w:p w14:paraId="1179BA81" w14:textId="77777777" w:rsidR="001D1D1E" w:rsidRDefault="001D1D1E" w:rsidP="001D1D1E">
      <w:pPr>
        <w:jc w:val="both"/>
        <w:rPr>
          <w:sz w:val="22"/>
          <w:szCs w:val="22"/>
          <w:lang w:val="mk-MK"/>
        </w:rPr>
      </w:pPr>
    </w:p>
    <w:p w14:paraId="17B46089" w14:textId="77777777" w:rsidR="001D1D1E" w:rsidRDefault="001D1D1E" w:rsidP="001D1D1E">
      <w:pPr>
        <w:jc w:val="both"/>
        <w:rPr>
          <w:sz w:val="22"/>
          <w:szCs w:val="22"/>
          <w:lang w:val="mk-MK"/>
        </w:rPr>
      </w:pPr>
    </w:p>
    <w:p w14:paraId="4B619D75" w14:textId="77777777" w:rsidR="001D1D1E" w:rsidRDefault="001D1D1E" w:rsidP="001D1D1E">
      <w:pPr>
        <w:jc w:val="both"/>
        <w:rPr>
          <w:sz w:val="22"/>
          <w:szCs w:val="22"/>
          <w:lang w:val="mk-MK"/>
        </w:rPr>
      </w:pPr>
    </w:p>
    <w:p w14:paraId="5A84E8EB" w14:textId="77777777" w:rsidR="001D1D1E" w:rsidRDefault="001D1D1E" w:rsidP="001D1D1E">
      <w:pPr>
        <w:jc w:val="both"/>
        <w:rPr>
          <w:sz w:val="22"/>
          <w:szCs w:val="22"/>
          <w:lang w:val="mk-MK"/>
        </w:rPr>
      </w:pPr>
    </w:p>
    <w:p w14:paraId="66EFC715" w14:textId="77777777" w:rsidR="001D1D1E" w:rsidRPr="008805B9" w:rsidRDefault="001D1D1E" w:rsidP="001D1D1E">
      <w:pPr>
        <w:jc w:val="both"/>
        <w:rPr>
          <w:sz w:val="22"/>
          <w:szCs w:val="22"/>
          <w:lang w:val="mk-MK"/>
        </w:rPr>
      </w:pPr>
    </w:p>
    <w:p w14:paraId="230A9BB0" w14:textId="77777777" w:rsidR="001D1D1E" w:rsidRDefault="001D1D1E" w:rsidP="001D1D1E">
      <w:pPr>
        <w:jc w:val="both"/>
        <w:rPr>
          <w:sz w:val="22"/>
          <w:szCs w:val="22"/>
          <w:lang w:val="mk-MK"/>
        </w:rPr>
      </w:pPr>
    </w:p>
    <w:p w14:paraId="69037C90" w14:textId="77777777" w:rsidR="001D1D1E" w:rsidRDefault="001D1D1E" w:rsidP="001D1D1E">
      <w:pPr>
        <w:jc w:val="both"/>
        <w:rPr>
          <w:sz w:val="22"/>
          <w:szCs w:val="22"/>
          <w:lang w:val="mk-MK"/>
        </w:rPr>
      </w:pPr>
    </w:p>
    <w:p w14:paraId="11CE95A7" w14:textId="77777777" w:rsidR="006432AC" w:rsidRDefault="006432AC" w:rsidP="008805B9">
      <w:pPr>
        <w:ind w:firstLine="567"/>
        <w:jc w:val="both"/>
        <w:rPr>
          <w:rFonts w:eastAsia="Calibri"/>
          <w:sz w:val="22"/>
          <w:szCs w:val="22"/>
          <w:lang w:val="ru-RU"/>
        </w:rPr>
      </w:pPr>
    </w:p>
    <w:p w14:paraId="08B488D1" w14:textId="7C6B60EC" w:rsidR="001D1D1E" w:rsidRPr="002B6717" w:rsidRDefault="001D1D1E" w:rsidP="001D1D1E">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5</w:t>
      </w:r>
    </w:p>
    <w:p w14:paraId="3F6A5782" w14:textId="77777777" w:rsidR="001D1D1E" w:rsidRPr="001D1D1E" w:rsidRDefault="001D1D1E" w:rsidP="001D1D1E">
      <w:pPr>
        <w:tabs>
          <w:tab w:val="left" w:pos="0"/>
        </w:tabs>
        <w:jc w:val="both"/>
        <w:rPr>
          <w:sz w:val="22"/>
          <w:szCs w:val="22"/>
          <w:lang w:val="mk-MK"/>
        </w:rPr>
      </w:pPr>
      <w:r w:rsidRPr="001D1D1E">
        <w:rPr>
          <w:rFonts w:ascii="MAC C Swiss" w:hAnsi="MAC C Swiss" w:cs="Arial"/>
          <w:sz w:val="22"/>
          <w:szCs w:val="22"/>
          <w:lang w:val="mk-MK"/>
        </w:rPr>
        <w:t xml:space="preserve">         </w:t>
      </w:r>
      <w:r w:rsidRPr="001D1D1E">
        <w:rPr>
          <w:sz w:val="22"/>
          <w:szCs w:val="22"/>
          <w:lang w:val="mk-MK"/>
        </w:rPr>
        <w:t>Врз основа на член 62 од  Законот за локалната самоуправа ("Службен весник на РМ",бр. 05/02) а во врска со член 14 став 8 од Законот за јавните патишта  ("Службен весник на Р.М.",бр. 84/08, 52/09, 111/09, 124/10, 23/11, 53/11, 44/12, 168/12, 163/13, 187/13, 39/14, 42/14, 166/14, 44/15, 116/15, 150/15, 31/16,71/16 и 163/16), Советот на Општина Дојран на седницата одржана на ден 29.01.2024 година, донесе,</w:t>
      </w:r>
    </w:p>
    <w:p w14:paraId="74E6D338" w14:textId="77777777" w:rsidR="001D1D1E" w:rsidRPr="001D1D1E" w:rsidRDefault="001D1D1E" w:rsidP="001D1D1E">
      <w:pPr>
        <w:tabs>
          <w:tab w:val="left" w:pos="0"/>
        </w:tabs>
        <w:jc w:val="both"/>
        <w:rPr>
          <w:sz w:val="22"/>
          <w:szCs w:val="22"/>
          <w:lang w:val="mk-MK"/>
        </w:rPr>
      </w:pPr>
    </w:p>
    <w:p w14:paraId="56420CE5" w14:textId="77777777" w:rsidR="001D1D1E" w:rsidRPr="001D1D1E" w:rsidRDefault="001D1D1E" w:rsidP="001D1D1E">
      <w:pPr>
        <w:jc w:val="center"/>
        <w:rPr>
          <w:rFonts w:ascii="MAC C Times" w:hAnsi="MAC C Times"/>
          <w:color w:val="000000"/>
          <w:sz w:val="22"/>
          <w:szCs w:val="22"/>
          <w:lang w:val="pt-BR"/>
        </w:rPr>
      </w:pPr>
      <w:r w:rsidRPr="001D1D1E">
        <w:rPr>
          <w:rFonts w:ascii="MAC C Times" w:hAnsi="MAC C Times"/>
          <w:color w:val="000000"/>
          <w:sz w:val="22"/>
          <w:szCs w:val="22"/>
          <w:lang w:val="pt-BR"/>
        </w:rPr>
        <w:t>GODI[NA  PROGRAMA</w:t>
      </w:r>
    </w:p>
    <w:p w14:paraId="3EF58947" w14:textId="77777777" w:rsidR="001D1D1E" w:rsidRPr="001D1D1E" w:rsidRDefault="001D1D1E" w:rsidP="001D1D1E">
      <w:pPr>
        <w:jc w:val="center"/>
        <w:rPr>
          <w:rFonts w:ascii="MAC C Times" w:hAnsi="MAC C Times"/>
          <w:color w:val="000000"/>
          <w:sz w:val="22"/>
          <w:szCs w:val="22"/>
          <w:lang w:val="pt-BR"/>
        </w:rPr>
      </w:pPr>
      <w:bookmarkStart w:id="10" w:name="_Hlk133411597"/>
      <w:r w:rsidRPr="001D1D1E">
        <w:rPr>
          <w:rFonts w:ascii="MAC C Times" w:hAnsi="MAC C Times"/>
          <w:color w:val="000000"/>
          <w:sz w:val="22"/>
          <w:szCs w:val="22"/>
          <w:lang w:val="pt-BR"/>
        </w:rPr>
        <w:t>za izgradba, rekonstrukcija, odr`uvawe i</w:t>
      </w:r>
    </w:p>
    <w:p w14:paraId="6CA04BB2" w14:textId="77777777" w:rsidR="001D1D1E" w:rsidRPr="001D1D1E" w:rsidRDefault="001D1D1E" w:rsidP="001D1D1E">
      <w:pPr>
        <w:jc w:val="center"/>
        <w:rPr>
          <w:rFonts w:ascii="MAC C Times" w:hAnsi="MAC C Times"/>
          <w:color w:val="000000"/>
          <w:sz w:val="22"/>
          <w:szCs w:val="22"/>
          <w:lang w:val="pt-BR"/>
        </w:rPr>
      </w:pPr>
      <w:r w:rsidRPr="001D1D1E">
        <w:rPr>
          <w:rFonts w:ascii="MAC C Times" w:hAnsi="MAC C Times"/>
          <w:color w:val="000000"/>
          <w:sz w:val="22"/>
          <w:szCs w:val="22"/>
          <w:lang w:val="pt-BR"/>
        </w:rPr>
        <w:t>za{tita na lokalnite pati{ta i ulici vo</w:t>
      </w:r>
    </w:p>
    <w:bookmarkEnd w:id="10"/>
    <w:p w14:paraId="5C84E2E0" w14:textId="77777777" w:rsidR="001D1D1E" w:rsidRPr="001D1D1E" w:rsidRDefault="001D1D1E" w:rsidP="001D1D1E">
      <w:pPr>
        <w:jc w:val="center"/>
        <w:rPr>
          <w:rFonts w:ascii="MAC C Times" w:hAnsi="MAC C Times"/>
          <w:color w:val="000000"/>
          <w:sz w:val="22"/>
          <w:szCs w:val="22"/>
          <w:lang w:val="pt-BR"/>
        </w:rPr>
      </w:pPr>
      <w:r w:rsidRPr="001D1D1E">
        <w:rPr>
          <w:rFonts w:ascii="MAC C Times" w:hAnsi="MAC C Times"/>
          <w:color w:val="000000"/>
          <w:sz w:val="22"/>
          <w:szCs w:val="22"/>
          <w:lang w:val="pt-BR"/>
        </w:rPr>
        <w:t>op{tina  Dojran  za  2024 godina</w:t>
      </w:r>
    </w:p>
    <w:p w14:paraId="710084E9" w14:textId="77777777" w:rsidR="001D1D1E" w:rsidRPr="001D1D1E" w:rsidRDefault="001D1D1E" w:rsidP="001D1D1E">
      <w:pPr>
        <w:rPr>
          <w:rFonts w:ascii="MAC C Times" w:hAnsi="MAC C Times"/>
          <w:color w:val="000000"/>
          <w:sz w:val="22"/>
          <w:szCs w:val="22"/>
          <w:lang w:val="pt-BR"/>
        </w:rPr>
      </w:pPr>
    </w:p>
    <w:p w14:paraId="3BF7E12C" w14:textId="77777777" w:rsidR="001D1D1E" w:rsidRPr="001D1D1E" w:rsidRDefault="001D1D1E" w:rsidP="001D1D1E">
      <w:pPr>
        <w:jc w:val="both"/>
        <w:rPr>
          <w:rFonts w:ascii="MAC C Times" w:hAnsi="MAC C Times"/>
          <w:color w:val="000000"/>
          <w:sz w:val="22"/>
          <w:szCs w:val="22"/>
          <w:lang w:val="pt-BR"/>
        </w:rPr>
      </w:pPr>
      <w:r w:rsidRPr="001D1D1E">
        <w:rPr>
          <w:rFonts w:ascii="MAC C Times" w:hAnsi="MAC C Times"/>
          <w:color w:val="000000"/>
          <w:sz w:val="22"/>
          <w:szCs w:val="22"/>
          <w:lang w:val="pt-BR"/>
        </w:rPr>
        <w:t xml:space="preserve">         </w:t>
      </w:r>
    </w:p>
    <w:p w14:paraId="2F8618A5" w14:textId="77777777" w:rsidR="001D1D1E" w:rsidRPr="001D1D1E" w:rsidRDefault="001D1D1E" w:rsidP="001D1D1E">
      <w:pPr>
        <w:jc w:val="both"/>
        <w:rPr>
          <w:rFonts w:ascii="MAC C Times" w:hAnsi="MAC C Times"/>
          <w:sz w:val="22"/>
          <w:szCs w:val="22"/>
          <w:lang w:val="pt-BR"/>
        </w:rPr>
      </w:pPr>
      <w:r w:rsidRPr="001D1D1E">
        <w:rPr>
          <w:rFonts w:ascii="MAC C Times" w:hAnsi="MAC C Times"/>
          <w:color w:val="000000"/>
          <w:sz w:val="22"/>
          <w:szCs w:val="22"/>
          <w:lang w:val="pt-BR"/>
        </w:rPr>
        <w:t xml:space="preserve">  </w:t>
      </w:r>
      <w:r w:rsidRPr="001D1D1E">
        <w:rPr>
          <w:rFonts w:ascii="MAC C Times" w:hAnsi="MAC C Times"/>
          <w:sz w:val="22"/>
          <w:szCs w:val="22"/>
          <w:lang w:val="pt-BR"/>
        </w:rPr>
        <w:t xml:space="preserve">VOVED </w:t>
      </w:r>
    </w:p>
    <w:p w14:paraId="466C4C9B" w14:textId="77777777" w:rsidR="001D1D1E" w:rsidRPr="001D1D1E" w:rsidRDefault="001D1D1E" w:rsidP="001D1D1E">
      <w:pPr>
        <w:jc w:val="both"/>
        <w:rPr>
          <w:rFonts w:ascii="MAC C Times" w:hAnsi="MAC C Times"/>
          <w:sz w:val="22"/>
          <w:szCs w:val="22"/>
          <w:lang w:val="pt-BR"/>
        </w:rPr>
      </w:pPr>
    </w:p>
    <w:p w14:paraId="43C3A7E8" w14:textId="77777777" w:rsidR="001D1D1E" w:rsidRPr="001D1D1E" w:rsidRDefault="001D1D1E" w:rsidP="001D1D1E">
      <w:pPr>
        <w:jc w:val="both"/>
        <w:rPr>
          <w:rFonts w:ascii="MAC C Times" w:hAnsi="MAC C Times"/>
          <w:color w:val="000000"/>
          <w:sz w:val="22"/>
          <w:szCs w:val="22"/>
          <w:lang w:val="pt-BR"/>
        </w:rPr>
      </w:pPr>
      <w:r w:rsidRPr="001D1D1E">
        <w:rPr>
          <w:rFonts w:ascii="MAC C Times" w:hAnsi="MAC C Times"/>
          <w:color w:val="000000"/>
          <w:sz w:val="22"/>
          <w:szCs w:val="22"/>
          <w:lang w:val="pt-BR"/>
        </w:rPr>
        <w:tab/>
        <w:t>So godina{nata Programa za izgradba, rekonstrukcija, odr`uvawe i za{tita na lokalnite pati{ta i ulici vo op{tina Dojran i izgradba na drugi infrastrukturni objekti za 2024 godina, se utvrduvaat obemot na raboti za izgradba, rekonstrukcija i odr`uvaweto vo zavisnost od ostvaruvaweto na planiranite prihodi za 2024 godina.</w:t>
      </w:r>
    </w:p>
    <w:p w14:paraId="440D41B4" w14:textId="77777777" w:rsidR="001D1D1E" w:rsidRPr="001D1D1E" w:rsidRDefault="001D1D1E" w:rsidP="001D1D1E">
      <w:pPr>
        <w:jc w:val="both"/>
        <w:rPr>
          <w:rFonts w:ascii="MAC C Times" w:hAnsi="MAC C Times"/>
          <w:color w:val="000000"/>
          <w:sz w:val="22"/>
          <w:szCs w:val="22"/>
          <w:lang w:val="pt-BR"/>
        </w:rPr>
      </w:pPr>
      <w:r w:rsidRPr="001D1D1E">
        <w:rPr>
          <w:rFonts w:ascii="MAC C Times" w:hAnsi="MAC C Times"/>
          <w:color w:val="000000"/>
          <w:sz w:val="22"/>
          <w:szCs w:val="22"/>
          <w:lang w:val="pt-BR"/>
        </w:rPr>
        <w:t xml:space="preserve">             Prihodite vo Programata se planirani  vrz osnova na godina{nata Programa za lokalni pati{ta i ulici na  </w:t>
      </w:r>
      <w:r w:rsidRPr="001D1D1E">
        <w:rPr>
          <w:rFonts w:ascii="Calibri" w:hAnsi="Calibri" w:cs="Calibri"/>
          <w:color w:val="000000"/>
          <w:sz w:val="22"/>
          <w:szCs w:val="22"/>
        </w:rPr>
        <w:t>ЈП</w:t>
      </w:r>
      <w:r w:rsidRPr="001D1D1E">
        <w:rPr>
          <w:rFonts w:ascii="MAC C Times" w:hAnsi="MAC C Times"/>
          <w:color w:val="000000"/>
          <w:sz w:val="22"/>
          <w:szCs w:val="22"/>
          <w:lang w:val="pt-BR"/>
        </w:rPr>
        <w:t xml:space="preserve"> za pati{ta na Republika Makedonija,  Programata na Ministerstvoto za Transport i Vrski na RM i Buxetot na op{tina Dojran za  2024 godina.</w:t>
      </w:r>
    </w:p>
    <w:p w14:paraId="4B9E68BD" w14:textId="77777777" w:rsidR="001D1D1E" w:rsidRPr="001D1D1E" w:rsidRDefault="001D1D1E" w:rsidP="001D1D1E">
      <w:pPr>
        <w:jc w:val="both"/>
        <w:rPr>
          <w:rFonts w:ascii="MAC C Times" w:hAnsi="MAC C Times"/>
          <w:color w:val="000000"/>
          <w:sz w:val="22"/>
          <w:szCs w:val="22"/>
          <w:lang w:val="pt-BR"/>
        </w:rPr>
      </w:pPr>
    </w:p>
    <w:p w14:paraId="1724E60A" w14:textId="77777777" w:rsidR="001D1D1E" w:rsidRPr="001D1D1E" w:rsidRDefault="001D1D1E" w:rsidP="001D1D1E">
      <w:pPr>
        <w:jc w:val="center"/>
        <w:rPr>
          <w:rFonts w:ascii="MAC C Times" w:hAnsi="MAC C Times"/>
          <w:color w:val="000000"/>
          <w:sz w:val="22"/>
          <w:szCs w:val="22"/>
          <w:lang w:val="pt-BR"/>
        </w:rPr>
      </w:pPr>
      <w:r w:rsidRPr="001D1D1E">
        <w:rPr>
          <w:rFonts w:ascii="MAC C Times" w:hAnsi="MAC C Times"/>
          <w:color w:val="000000"/>
          <w:sz w:val="22"/>
          <w:szCs w:val="22"/>
          <w:lang w:val="pt-BR"/>
        </w:rPr>
        <w:t>^len  1</w:t>
      </w:r>
    </w:p>
    <w:p w14:paraId="7D99DD21" w14:textId="77777777" w:rsidR="001D1D1E" w:rsidRPr="001D1D1E" w:rsidRDefault="001D1D1E" w:rsidP="001D1D1E">
      <w:pPr>
        <w:jc w:val="both"/>
        <w:rPr>
          <w:rFonts w:ascii="MAC C Times" w:hAnsi="MAC C Times"/>
          <w:color w:val="000000"/>
          <w:sz w:val="22"/>
          <w:szCs w:val="22"/>
          <w:lang w:val="pt-BR"/>
        </w:rPr>
      </w:pPr>
      <w:r w:rsidRPr="001D1D1E">
        <w:rPr>
          <w:rFonts w:ascii="MAC C Times" w:hAnsi="MAC C Times"/>
          <w:color w:val="000000"/>
          <w:sz w:val="22"/>
          <w:szCs w:val="22"/>
          <w:lang w:val="pt-BR"/>
        </w:rPr>
        <w:t xml:space="preserve">             So ovaaa Programa se utvrduva obemot na rabota, sredstvata za izgradba, rekonstrukcija, odr`uvawe i za{tita na lokalnata patna mre`a i ulici vo op{tina  Dojran za  2024  godina,  nivniot raspored i na~in  na koristewe.</w:t>
      </w:r>
    </w:p>
    <w:p w14:paraId="12C5307B" w14:textId="77777777" w:rsidR="001D1D1E" w:rsidRPr="001D1D1E" w:rsidRDefault="001D1D1E" w:rsidP="001D1D1E">
      <w:pPr>
        <w:jc w:val="both"/>
        <w:rPr>
          <w:rFonts w:ascii="MAC C Times" w:hAnsi="MAC C Times"/>
          <w:color w:val="000000"/>
          <w:sz w:val="22"/>
          <w:szCs w:val="22"/>
          <w:lang w:val="pt-BR"/>
        </w:rPr>
      </w:pPr>
    </w:p>
    <w:p w14:paraId="31E18AF8" w14:textId="77777777" w:rsidR="001D1D1E" w:rsidRPr="001D1D1E" w:rsidRDefault="001D1D1E" w:rsidP="001D1D1E">
      <w:pPr>
        <w:jc w:val="center"/>
        <w:rPr>
          <w:rFonts w:ascii="MAC C Times" w:hAnsi="MAC C Times"/>
          <w:color w:val="000000"/>
          <w:sz w:val="22"/>
          <w:szCs w:val="22"/>
          <w:lang w:val="pt-BR"/>
        </w:rPr>
      </w:pPr>
      <w:r w:rsidRPr="001D1D1E">
        <w:rPr>
          <w:rFonts w:ascii="MAC C Times" w:hAnsi="MAC C Times"/>
          <w:color w:val="000000"/>
          <w:sz w:val="22"/>
          <w:szCs w:val="22"/>
          <w:lang w:val="pt-BR"/>
        </w:rPr>
        <w:t>^len  2</w:t>
      </w:r>
    </w:p>
    <w:p w14:paraId="349D0CFC" w14:textId="77777777" w:rsidR="001D1D1E" w:rsidRPr="001D1D1E" w:rsidRDefault="001D1D1E" w:rsidP="001D1D1E">
      <w:pPr>
        <w:jc w:val="both"/>
        <w:rPr>
          <w:rFonts w:ascii="MAC C Times" w:hAnsi="MAC C Times"/>
          <w:color w:val="000000"/>
          <w:sz w:val="22"/>
          <w:szCs w:val="22"/>
          <w:lang w:val="pt-BR"/>
        </w:rPr>
      </w:pPr>
      <w:r w:rsidRPr="001D1D1E">
        <w:rPr>
          <w:rFonts w:ascii="MAC C Times" w:hAnsi="MAC C Times"/>
          <w:color w:val="000000"/>
          <w:sz w:val="22"/>
          <w:szCs w:val="22"/>
          <w:lang w:val="pt-BR"/>
        </w:rPr>
        <w:t xml:space="preserve">             Sredstvata za izgradba, rekonstrukcija i odr`uvawe na loklanite pati{ta i ulici se utvrdeni vo iznos   od  12.300.000,00 den</w:t>
      </w:r>
      <w:proofErr w:type="spellStart"/>
      <w:r w:rsidRPr="001D1D1E">
        <w:rPr>
          <w:rFonts w:ascii="Calibri" w:hAnsi="Calibri" w:cs="Calibri"/>
          <w:color w:val="000000"/>
          <w:sz w:val="22"/>
          <w:szCs w:val="22"/>
        </w:rPr>
        <w:t>ари</w:t>
      </w:r>
      <w:proofErr w:type="spellEnd"/>
      <w:r w:rsidRPr="001D1D1E">
        <w:rPr>
          <w:rFonts w:ascii="MAC C Times" w:hAnsi="MAC C Times"/>
          <w:color w:val="000000"/>
          <w:sz w:val="22"/>
          <w:szCs w:val="22"/>
          <w:lang w:val="pt-BR"/>
        </w:rPr>
        <w:t>.</w:t>
      </w:r>
    </w:p>
    <w:p w14:paraId="0807DE91" w14:textId="77777777" w:rsidR="001D1D1E" w:rsidRPr="001D1D1E" w:rsidRDefault="001D1D1E" w:rsidP="001D1D1E">
      <w:pPr>
        <w:jc w:val="both"/>
        <w:rPr>
          <w:rFonts w:ascii="MAC C Times" w:hAnsi="MAC C Times"/>
          <w:color w:val="000000"/>
          <w:sz w:val="22"/>
          <w:szCs w:val="22"/>
        </w:rPr>
      </w:pPr>
      <w:r w:rsidRPr="001D1D1E">
        <w:rPr>
          <w:rFonts w:ascii="MAC C Times" w:hAnsi="MAC C Times"/>
          <w:color w:val="000000"/>
          <w:sz w:val="22"/>
          <w:szCs w:val="22"/>
          <w:lang w:val="pt-BR"/>
        </w:rPr>
        <w:t xml:space="preserve">              </w:t>
      </w:r>
      <w:proofErr w:type="spellStart"/>
      <w:proofErr w:type="gramStart"/>
      <w:r w:rsidRPr="001D1D1E">
        <w:rPr>
          <w:rFonts w:ascii="MAC C Times" w:hAnsi="MAC C Times"/>
          <w:color w:val="000000"/>
          <w:sz w:val="22"/>
          <w:szCs w:val="22"/>
        </w:rPr>
        <w:t>Sredstvata</w:t>
      </w:r>
      <w:proofErr w:type="spellEnd"/>
      <w:r w:rsidRPr="001D1D1E">
        <w:rPr>
          <w:rFonts w:ascii="MAC C Times" w:hAnsi="MAC C Times"/>
          <w:color w:val="000000"/>
          <w:sz w:val="22"/>
          <w:szCs w:val="22"/>
        </w:rPr>
        <w:t xml:space="preserve"> }e</w:t>
      </w:r>
      <w:proofErr w:type="gramEnd"/>
      <w:r w:rsidRPr="001D1D1E">
        <w:rPr>
          <w:rFonts w:ascii="MAC C Times" w:hAnsi="MAC C Times"/>
          <w:color w:val="000000"/>
          <w:sz w:val="22"/>
          <w:szCs w:val="22"/>
        </w:rPr>
        <w:t xml:space="preserve"> se </w:t>
      </w:r>
      <w:proofErr w:type="spellStart"/>
      <w:r w:rsidRPr="001D1D1E">
        <w:rPr>
          <w:rFonts w:ascii="MAC C Times" w:hAnsi="MAC C Times"/>
          <w:color w:val="000000"/>
          <w:sz w:val="22"/>
          <w:szCs w:val="22"/>
        </w:rPr>
        <w:t>obezbedat</w:t>
      </w:r>
      <w:proofErr w:type="spellEnd"/>
      <w:r w:rsidRPr="001D1D1E">
        <w:rPr>
          <w:rFonts w:ascii="MAC C Times" w:hAnsi="MAC C Times"/>
          <w:color w:val="000000"/>
          <w:sz w:val="22"/>
          <w:szCs w:val="22"/>
        </w:rPr>
        <w:t xml:space="preserve">  </w:t>
      </w:r>
      <w:proofErr w:type="spellStart"/>
      <w:r w:rsidRPr="001D1D1E">
        <w:rPr>
          <w:rFonts w:ascii="MAC C Times" w:hAnsi="MAC C Times"/>
          <w:color w:val="000000"/>
          <w:sz w:val="22"/>
          <w:szCs w:val="22"/>
        </w:rPr>
        <w:t>od</w:t>
      </w:r>
      <w:proofErr w:type="spellEnd"/>
      <w:r w:rsidRPr="001D1D1E">
        <w:rPr>
          <w:rFonts w:ascii="MAC C Times" w:hAnsi="MAC C Times"/>
          <w:color w:val="000000"/>
          <w:sz w:val="22"/>
          <w:szCs w:val="22"/>
        </w:rPr>
        <w:t xml:space="preserve">  </w:t>
      </w:r>
      <w:proofErr w:type="spellStart"/>
      <w:r w:rsidRPr="001D1D1E">
        <w:rPr>
          <w:rFonts w:ascii="MAC C Times" w:hAnsi="MAC C Times"/>
          <w:color w:val="000000"/>
          <w:sz w:val="22"/>
          <w:szCs w:val="22"/>
        </w:rPr>
        <w:t>slednite</w:t>
      </w:r>
      <w:proofErr w:type="spellEnd"/>
      <w:r w:rsidRPr="001D1D1E">
        <w:rPr>
          <w:rFonts w:ascii="MAC C Times" w:hAnsi="MAC C Times"/>
          <w:color w:val="000000"/>
          <w:sz w:val="22"/>
          <w:szCs w:val="22"/>
        </w:rPr>
        <w:t xml:space="preserve"> </w:t>
      </w:r>
      <w:proofErr w:type="spellStart"/>
      <w:r w:rsidRPr="001D1D1E">
        <w:rPr>
          <w:rFonts w:ascii="MAC C Times" w:hAnsi="MAC C Times"/>
          <w:color w:val="000000"/>
          <w:sz w:val="22"/>
          <w:szCs w:val="22"/>
        </w:rPr>
        <w:t>izvori</w:t>
      </w:r>
      <w:proofErr w:type="spellEnd"/>
      <w:r w:rsidRPr="001D1D1E">
        <w:rPr>
          <w:rFonts w:ascii="MAC C Times" w:hAnsi="MAC C Times"/>
          <w:color w:val="000000"/>
          <w:sz w:val="22"/>
          <w:szCs w:val="22"/>
        </w:rPr>
        <w:t xml:space="preserve"> :</w:t>
      </w:r>
    </w:p>
    <w:p w14:paraId="30F20AF0" w14:textId="77777777" w:rsidR="001D1D1E" w:rsidRPr="001D1D1E" w:rsidRDefault="001D1D1E" w:rsidP="001D1D1E">
      <w:pPr>
        <w:jc w:val="both"/>
        <w:rPr>
          <w:rFonts w:ascii="M_Times" w:hAnsi="M_Times"/>
          <w:color w:val="000000"/>
          <w:sz w:val="22"/>
          <w:szCs w:val="22"/>
        </w:rPr>
      </w:pPr>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Буџетот</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на</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Општина</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Дојран</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за</w:t>
      </w:r>
      <w:proofErr w:type="spellEnd"/>
      <w:r w:rsidRPr="001D1D1E">
        <w:rPr>
          <w:rFonts w:ascii="M_Times" w:hAnsi="M_Times"/>
          <w:color w:val="000000"/>
          <w:sz w:val="22"/>
          <w:szCs w:val="22"/>
        </w:rPr>
        <w:t xml:space="preserve"> 2024</w:t>
      </w:r>
      <w:r w:rsidRPr="001D1D1E">
        <w:rPr>
          <w:rFonts w:ascii="Calibri" w:hAnsi="Calibri" w:cs="Calibri"/>
          <w:color w:val="000000"/>
          <w:sz w:val="22"/>
          <w:szCs w:val="22"/>
        </w:rPr>
        <w:t>година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планирани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сретства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од</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донации</w:t>
      </w:r>
      <w:r w:rsidRPr="001D1D1E">
        <w:rPr>
          <w:rFonts w:ascii="M_Times" w:hAnsi="M_Times"/>
          <w:color w:val="000000"/>
          <w:sz w:val="22"/>
          <w:szCs w:val="22"/>
          <w:lang w:val="mk-MK"/>
        </w:rPr>
        <w:t>,</w:t>
      </w:r>
      <w:r w:rsidRPr="001D1D1E">
        <w:rPr>
          <w:rFonts w:ascii="M_Times" w:hAnsi="M_Times"/>
          <w:color w:val="000000"/>
          <w:sz w:val="22"/>
          <w:szCs w:val="22"/>
        </w:rPr>
        <w:t xml:space="preserve"> </w:t>
      </w:r>
      <w:r w:rsidRPr="001D1D1E">
        <w:rPr>
          <w:rFonts w:ascii="Calibri" w:hAnsi="Calibri" w:cs="Calibri"/>
          <w:color w:val="000000"/>
          <w:sz w:val="22"/>
          <w:szCs w:val="22"/>
        </w:rPr>
        <w:t>а</w:t>
      </w:r>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истите</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се</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предвидени</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во</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Програмате</w:t>
      </w:r>
      <w:proofErr w:type="spellEnd"/>
      <w:r w:rsidRPr="001D1D1E">
        <w:rPr>
          <w:rFonts w:ascii="M_Times" w:hAnsi="M_Times"/>
          <w:color w:val="000000"/>
          <w:sz w:val="22"/>
          <w:szCs w:val="22"/>
        </w:rPr>
        <w:t>:</w:t>
      </w:r>
    </w:p>
    <w:p w14:paraId="509A5DBF" w14:textId="77777777" w:rsidR="001D1D1E" w:rsidRPr="001D1D1E" w:rsidRDefault="001D1D1E" w:rsidP="001D1D1E">
      <w:pPr>
        <w:numPr>
          <w:ilvl w:val="0"/>
          <w:numId w:val="51"/>
        </w:numPr>
        <w:jc w:val="both"/>
        <w:rPr>
          <w:rFonts w:ascii="M_Times" w:hAnsi="M_Times"/>
          <w:color w:val="000000"/>
          <w:sz w:val="22"/>
          <w:szCs w:val="22"/>
          <w:lang w:val="mk-MK"/>
        </w:rPr>
      </w:pPr>
      <w:r w:rsidRPr="001D1D1E">
        <w:rPr>
          <w:rFonts w:ascii="Calibri" w:hAnsi="Calibri" w:cs="Calibri"/>
          <w:color w:val="000000"/>
          <w:sz w:val="22"/>
          <w:szCs w:val="22"/>
        </w:rPr>
        <w:t>ЈД</w:t>
      </w:r>
      <w:r w:rsidRPr="001D1D1E">
        <w:rPr>
          <w:rFonts w:ascii="M_Times" w:hAnsi="M_Times"/>
          <w:color w:val="000000"/>
          <w:sz w:val="22"/>
          <w:szCs w:val="22"/>
        </w:rPr>
        <w:t xml:space="preserve"> - </w:t>
      </w:r>
      <w:proofErr w:type="spellStart"/>
      <w:r w:rsidRPr="001D1D1E">
        <w:rPr>
          <w:rFonts w:ascii="Calibri" w:hAnsi="Calibri" w:cs="Calibri"/>
          <w:color w:val="000000"/>
          <w:sz w:val="22"/>
          <w:szCs w:val="22"/>
        </w:rPr>
        <w:t>Изградба</w:t>
      </w:r>
      <w:proofErr w:type="spellEnd"/>
      <w:r w:rsidRPr="001D1D1E">
        <w:rPr>
          <w:rFonts w:ascii="M_Times" w:hAnsi="M_Times"/>
          <w:color w:val="000000"/>
          <w:sz w:val="22"/>
          <w:szCs w:val="22"/>
        </w:rPr>
        <w:t xml:space="preserve"> </w:t>
      </w:r>
      <w:r w:rsidRPr="001D1D1E">
        <w:rPr>
          <w:rFonts w:ascii="Calibri" w:hAnsi="Calibri" w:cs="Calibri"/>
          <w:color w:val="000000"/>
          <w:sz w:val="22"/>
          <w:szCs w:val="22"/>
        </w:rPr>
        <w:t>и</w:t>
      </w:r>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реконструкција</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на</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локални</w:t>
      </w:r>
      <w:proofErr w:type="spellEnd"/>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патишта</w:t>
      </w:r>
      <w:proofErr w:type="spellEnd"/>
      <w:r w:rsidRPr="001D1D1E">
        <w:rPr>
          <w:rFonts w:ascii="M_Times" w:hAnsi="M_Times"/>
          <w:color w:val="000000"/>
          <w:sz w:val="22"/>
          <w:szCs w:val="22"/>
        </w:rPr>
        <w:t xml:space="preserve"> </w:t>
      </w:r>
      <w:r w:rsidRPr="001D1D1E">
        <w:rPr>
          <w:rFonts w:ascii="Calibri" w:hAnsi="Calibri" w:cs="Calibri"/>
          <w:color w:val="000000"/>
          <w:sz w:val="22"/>
          <w:szCs w:val="22"/>
        </w:rPr>
        <w:t>и</w:t>
      </w:r>
      <w:r w:rsidRPr="001D1D1E">
        <w:rPr>
          <w:rFonts w:ascii="M_Times" w:hAnsi="M_Times"/>
          <w:color w:val="000000"/>
          <w:sz w:val="22"/>
          <w:szCs w:val="22"/>
        </w:rPr>
        <w:t xml:space="preserve"> </w:t>
      </w:r>
      <w:proofErr w:type="spellStart"/>
      <w:r w:rsidRPr="001D1D1E">
        <w:rPr>
          <w:rFonts w:ascii="Calibri" w:hAnsi="Calibri" w:cs="Calibri"/>
          <w:color w:val="000000"/>
          <w:sz w:val="22"/>
          <w:szCs w:val="22"/>
        </w:rPr>
        <w:t>улици</w:t>
      </w:r>
      <w:proofErr w:type="spellEnd"/>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каде</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се</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планирани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сретства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во</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износ</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од</w:t>
      </w:r>
      <w:r w:rsidRPr="001D1D1E">
        <w:rPr>
          <w:rFonts w:ascii="M_Times" w:hAnsi="M_Times"/>
          <w:color w:val="000000"/>
          <w:sz w:val="22"/>
          <w:szCs w:val="22"/>
          <w:lang w:val="mk-MK"/>
        </w:rPr>
        <w:t xml:space="preserve"> </w:t>
      </w:r>
      <w:proofErr w:type="gramStart"/>
      <w:r w:rsidRPr="001D1D1E">
        <w:rPr>
          <w:rFonts w:ascii="M_Times" w:hAnsi="M_Times"/>
          <w:color w:val="000000"/>
          <w:sz w:val="22"/>
          <w:szCs w:val="22"/>
          <w:lang w:val="mk-MK"/>
        </w:rPr>
        <w:t>10.856.123,</w:t>
      </w:r>
      <w:r w:rsidRPr="001D1D1E">
        <w:rPr>
          <w:rFonts w:ascii="Calibri" w:hAnsi="Calibri" w:cs="Calibri"/>
          <w:color w:val="000000"/>
          <w:sz w:val="22"/>
          <w:szCs w:val="22"/>
          <w:lang w:val="mk-MK"/>
        </w:rPr>
        <w:t>оо</w:t>
      </w:r>
      <w:proofErr w:type="gramEnd"/>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денари</w:t>
      </w:r>
      <w:r w:rsidRPr="001D1D1E">
        <w:rPr>
          <w:rFonts w:ascii="M_Times" w:hAnsi="M_Times"/>
          <w:color w:val="000000"/>
          <w:sz w:val="22"/>
          <w:szCs w:val="22"/>
          <w:lang w:val="mk-MK"/>
        </w:rPr>
        <w:t>.</w:t>
      </w:r>
    </w:p>
    <w:p w14:paraId="4D0B49F1" w14:textId="77777777" w:rsidR="001D1D1E" w:rsidRPr="001D1D1E" w:rsidRDefault="001D1D1E" w:rsidP="001D1D1E">
      <w:pPr>
        <w:numPr>
          <w:ilvl w:val="0"/>
          <w:numId w:val="51"/>
        </w:numPr>
        <w:jc w:val="both"/>
        <w:rPr>
          <w:rFonts w:ascii="M_Times" w:hAnsi="M_Times"/>
          <w:color w:val="000000"/>
          <w:sz w:val="22"/>
          <w:szCs w:val="22"/>
          <w:lang w:val="mk-MK"/>
        </w:rPr>
      </w:pPr>
      <w:r w:rsidRPr="001D1D1E">
        <w:rPr>
          <w:rFonts w:ascii="Calibri" w:hAnsi="Calibri" w:cs="Calibri"/>
          <w:color w:val="000000"/>
          <w:sz w:val="22"/>
          <w:szCs w:val="22"/>
          <w:lang w:val="mk-MK"/>
        </w:rPr>
        <w:t>ЈДА</w:t>
      </w:r>
      <w:r w:rsidRPr="001D1D1E">
        <w:rPr>
          <w:rFonts w:ascii="M_Times" w:hAnsi="M_Times"/>
          <w:color w:val="000000"/>
          <w:sz w:val="22"/>
          <w:szCs w:val="22"/>
          <w:lang w:val="mk-MK"/>
        </w:rPr>
        <w:t xml:space="preserve"> - </w:t>
      </w:r>
      <w:r w:rsidRPr="001D1D1E">
        <w:rPr>
          <w:rFonts w:ascii="Calibri" w:hAnsi="Calibri" w:cs="Calibri"/>
          <w:color w:val="000000"/>
          <w:sz w:val="22"/>
          <w:szCs w:val="22"/>
          <w:lang w:val="mk-MK"/>
        </w:rPr>
        <w:t>Изградба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реконструкција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на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улици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патишта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во</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градот</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каде</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се</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планирани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сретства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во</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износ</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од</w:t>
      </w:r>
      <w:r w:rsidRPr="001D1D1E">
        <w:rPr>
          <w:rFonts w:ascii="M_Times" w:hAnsi="M_Times"/>
          <w:color w:val="000000"/>
          <w:sz w:val="22"/>
          <w:szCs w:val="22"/>
          <w:lang w:val="mk-MK"/>
        </w:rPr>
        <w:t xml:space="preserve"> 1.443.877,</w:t>
      </w:r>
      <w:r w:rsidRPr="001D1D1E">
        <w:rPr>
          <w:rFonts w:ascii="Calibri" w:hAnsi="Calibri" w:cs="Calibri"/>
          <w:color w:val="000000"/>
          <w:sz w:val="22"/>
          <w:szCs w:val="22"/>
          <w:lang w:val="mk-MK"/>
        </w:rPr>
        <w:t>оо</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денари</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преку</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ЈП</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за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Патишта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на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Република</w:t>
      </w:r>
      <w:r w:rsidRPr="001D1D1E">
        <w:rPr>
          <w:rFonts w:ascii="M_Times" w:hAnsi="M_Times"/>
          <w:color w:val="000000"/>
          <w:sz w:val="22"/>
          <w:szCs w:val="22"/>
          <w:lang w:val="mk-MK"/>
        </w:rPr>
        <w:t xml:space="preserve"> </w:t>
      </w:r>
      <w:r w:rsidRPr="001D1D1E">
        <w:rPr>
          <w:rFonts w:ascii="Calibri" w:hAnsi="Calibri" w:cs="Calibri"/>
          <w:color w:val="000000"/>
          <w:sz w:val="22"/>
          <w:szCs w:val="22"/>
          <w:lang w:val="mk-MK"/>
        </w:rPr>
        <w:t>Македонија</w:t>
      </w:r>
      <w:r w:rsidRPr="001D1D1E">
        <w:rPr>
          <w:rFonts w:ascii="M_Times" w:hAnsi="M_Times"/>
          <w:color w:val="000000"/>
          <w:sz w:val="22"/>
          <w:szCs w:val="22"/>
          <w:lang w:val="mk-MK"/>
        </w:rPr>
        <w:t>.</w:t>
      </w:r>
    </w:p>
    <w:p w14:paraId="45208F6C" w14:textId="77777777" w:rsidR="001D1D1E" w:rsidRPr="001D1D1E" w:rsidRDefault="001D1D1E" w:rsidP="001D1D1E">
      <w:pPr>
        <w:jc w:val="both"/>
        <w:rPr>
          <w:rFonts w:ascii="MAC C Times" w:hAnsi="MAC C Times"/>
          <w:color w:val="000000"/>
          <w:sz w:val="22"/>
          <w:szCs w:val="22"/>
          <w:lang w:val="mk-MK"/>
        </w:rPr>
      </w:pPr>
      <w:r w:rsidRPr="001D1D1E">
        <w:rPr>
          <w:rFonts w:ascii="MAC C Times" w:hAnsi="MAC C Times"/>
          <w:color w:val="000000"/>
          <w:sz w:val="22"/>
          <w:szCs w:val="22"/>
          <w:lang w:val="mk-MK"/>
        </w:rPr>
        <w:tab/>
      </w:r>
    </w:p>
    <w:p w14:paraId="0D2AF928" w14:textId="77777777" w:rsidR="001D1D1E" w:rsidRPr="001D1D1E" w:rsidRDefault="001D1D1E" w:rsidP="001D1D1E">
      <w:pPr>
        <w:jc w:val="both"/>
        <w:rPr>
          <w:rFonts w:ascii="MAC C Times" w:hAnsi="MAC C Times"/>
          <w:color w:val="000000"/>
          <w:sz w:val="22"/>
          <w:szCs w:val="22"/>
          <w:lang w:val="mk-MK"/>
        </w:rPr>
      </w:pPr>
      <w:r w:rsidRPr="001D1D1E">
        <w:rPr>
          <w:rFonts w:ascii="MAC C Times" w:hAnsi="MAC C Times"/>
          <w:color w:val="000000"/>
          <w:sz w:val="22"/>
          <w:szCs w:val="22"/>
          <w:lang w:val="mk-MK"/>
        </w:rPr>
        <w:tab/>
      </w:r>
      <w:r w:rsidRPr="001D1D1E">
        <w:rPr>
          <w:rFonts w:ascii="MAC C Times" w:hAnsi="MAC C Times"/>
          <w:color w:val="000000"/>
          <w:sz w:val="22"/>
          <w:szCs w:val="22"/>
          <w:lang w:val="mk-MK"/>
        </w:rPr>
        <w:tab/>
        <w:t xml:space="preserve">                                     </w:t>
      </w:r>
      <w:r w:rsidRPr="001D1D1E">
        <w:rPr>
          <w:rFonts w:asciiTheme="minorHAnsi" w:hAnsiTheme="minorHAnsi"/>
          <w:color w:val="000000"/>
          <w:sz w:val="22"/>
          <w:szCs w:val="22"/>
          <w:lang w:val="mk-MK"/>
        </w:rPr>
        <w:t xml:space="preserve">      </w:t>
      </w:r>
      <w:r w:rsidRPr="001D1D1E">
        <w:rPr>
          <w:rFonts w:ascii="MAC C Times" w:hAnsi="MAC C Times"/>
          <w:color w:val="000000"/>
          <w:sz w:val="22"/>
          <w:szCs w:val="22"/>
          <w:lang w:val="mk-MK"/>
        </w:rPr>
        <w:t>^len  3</w:t>
      </w:r>
    </w:p>
    <w:p w14:paraId="44A51B9E" w14:textId="77777777" w:rsidR="001D1D1E" w:rsidRPr="001D1D1E" w:rsidRDefault="001D1D1E" w:rsidP="001D1D1E">
      <w:pPr>
        <w:ind w:firstLine="720"/>
        <w:rPr>
          <w:color w:val="000000"/>
          <w:sz w:val="22"/>
          <w:szCs w:val="22"/>
          <w:lang w:val="mk-MK"/>
        </w:rPr>
      </w:pPr>
      <w:r w:rsidRPr="001D1D1E">
        <w:rPr>
          <w:color w:val="000000"/>
          <w:sz w:val="22"/>
          <w:szCs w:val="22"/>
          <w:lang w:val="mk-MK"/>
        </w:rPr>
        <w:t xml:space="preserve">   Средствата во износ од 12.300.000,00 денари се одредуваат за следните активности:</w:t>
      </w:r>
    </w:p>
    <w:p w14:paraId="0D215D0F" w14:textId="77777777" w:rsidR="001D1D1E" w:rsidRPr="001D1D1E" w:rsidRDefault="001D1D1E" w:rsidP="001D1D1E">
      <w:pPr>
        <w:jc w:val="both"/>
        <w:rPr>
          <w:color w:val="000000"/>
          <w:sz w:val="22"/>
          <w:szCs w:val="22"/>
          <w:lang w:val="mk-MK"/>
        </w:rPr>
      </w:pPr>
      <w:r w:rsidRPr="001D1D1E">
        <w:rPr>
          <w:color w:val="000000"/>
          <w:sz w:val="22"/>
          <w:szCs w:val="22"/>
          <w:lang w:val="mk-MK"/>
        </w:rPr>
        <w:t xml:space="preserve">Да се изврши исплата по основ на реализирани градежни активности, </w:t>
      </w:r>
      <w:r w:rsidRPr="001D1D1E">
        <w:rPr>
          <w:rFonts w:eastAsia="Calibri"/>
          <w:sz w:val="22"/>
          <w:szCs w:val="22"/>
          <w:lang w:val="mk-MK"/>
        </w:rPr>
        <w:t>Асфалтирање на Ул.”Христофор Жефаровиќ” во населба “Карач” во Стар Дојран, o</w:t>
      </w:r>
      <w:r w:rsidRPr="001D1D1E">
        <w:rPr>
          <w:color w:val="000000"/>
          <w:sz w:val="22"/>
          <w:szCs w:val="22"/>
          <w:lang w:val="mk-MK"/>
        </w:rPr>
        <w:t>д програмата ЈД – Изградба и реконструкција на локални патишта и улици и програмата ЈДА во износ од 7.239.577,00 денари, а останатите сретства во износ од  5.060.423,оо денари., се поделени и планирани за следните  позиции и тоа:</w:t>
      </w:r>
    </w:p>
    <w:p w14:paraId="53FBC810" w14:textId="77777777" w:rsidR="001D1D1E" w:rsidRPr="001D1D1E" w:rsidRDefault="001D1D1E" w:rsidP="001D1D1E">
      <w:pPr>
        <w:jc w:val="both"/>
        <w:rPr>
          <w:rFonts w:ascii="MAC C Times" w:hAnsi="MAC C Times"/>
          <w:color w:val="000000"/>
          <w:sz w:val="22"/>
          <w:szCs w:val="22"/>
          <w:lang w:val="mk-MK"/>
        </w:rPr>
      </w:pPr>
      <w:r w:rsidRPr="001D1D1E">
        <w:rPr>
          <w:rFonts w:ascii="MAC C Times" w:hAnsi="MAC C Times"/>
          <w:color w:val="000000"/>
          <w:sz w:val="22"/>
          <w:szCs w:val="22"/>
          <w:lang w:val="mk-MK"/>
        </w:rPr>
        <w:tab/>
      </w:r>
    </w:p>
    <w:p w14:paraId="7D36EFD1" w14:textId="77777777" w:rsidR="001D1D1E" w:rsidRPr="001D1D1E" w:rsidRDefault="001D1D1E" w:rsidP="001D1D1E">
      <w:pPr>
        <w:ind w:firstLine="720"/>
        <w:jc w:val="both"/>
        <w:rPr>
          <w:color w:val="000000"/>
          <w:sz w:val="22"/>
          <w:szCs w:val="22"/>
          <w:lang w:val="mk-MK"/>
        </w:rPr>
      </w:pPr>
      <w:r w:rsidRPr="001D1D1E">
        <w:rPr>
          <w:rFonts w:ascii="MAC C Times" w:hAnsi="MAC C Times"/>
          <w:color w:val="000000"/>
          <w:sz w:val="22"/>
          <w:szCs w:val="22"/>
          <w:lang w:val="mk-MK"/>
        </w:rPr>
        <w:t>-</w:t>
      </w:r>
      <w:r w:rsidRPr="001D1D1E">
        <w:rPr>
          <w:color w:val="000000"/>
          <w:sz w:val="22"/>
          <w:szCs w:val="22"/>
          <w:lang w:val="mk-MK"/>
        </w:rPr>
        <w:t>За изготвување на проекти - 100.000,00денари</w:t>
      </w:r>
    </w:p>
    <w:p w14:paraId="3F9B153E" w14:textId="77777777" w:rsidR="001D1D1E" w:rsidRPr="001D1D1E" w:rsidRDefault="001D1D1E" w:rsidP="001D1D1E">
      <w:pPr>
        <w:jc w:val="both"/>
        <w:rPr>
          <w:color w:val="000000"/>
          <w:sz w:val="22"/>
          <w:szCs w:val="22"/>
          <w:lang w:val="mk-MK"/>
        </w:rPr>
      </w:pPr>
      <w:r w:rsidRPr="001D1D1E">
        <w:rPr>
          <w:color w:val="000000"/>
          <w:sz w:val="22"/>
          <w:szCs w:val="22"/>
          <w:lang w:val="mk-MK"/>
        </w:rPr>
        <w:tab/>
        <w:t>-За вршење на надзор при изградба и реализација по проекти - 300.000,00денари</w:t>
      </w:r>
    </w:p>
    <w:p w14:paraId="3B8AD027" w14:textId="77777777" w:rsidR="001D1D1E" w:rsidRDefault="001D1D1E" w:rsidP="001D1D1E">
      <w:pPr>
        <w:jc w:val="both"/>
        <w:rPr>
          <w:color w:val="000000"/>
          <w:sz w:val="22"/>
          <w:szCs w:val="22"/>
          <w:lang w:val="mk-MK"/>
        </w:rPr>
      </w:pPr>
      <w:r w:rsidRPr="001D1D1E">
        <w:rPr>
          <w:color w:val="000000"/>
          <w:sz w:val="22"/>
          <w:szCs w:val="22"/>
          <w:lang w:val="mk-MK"/>
        </w:rPr>
        <w:tab/>
        <w:t>-За изградба на нови улици и тротоари - 4.660.423,00денари</w:t>
      </w:r>
    </w:p>
    <w:p w14:paraId="7DE6A383" w14:textId="77777777" w:rsidR="001D1D1E" w:rsidRPr="001D1D1E" w:rsidRDefault="001D1D1E" w:rsidP="001D1D1E">
      <w:pPr>
        <w:jc w:val="both"/>
        <w:rPr>
          <w:color w:val="000000"/>
          <w:sz w:val="22"/>
          <w:szCs w:val="22"/>
          <w:lang w:val="mk-MK"/>
        </w:rPr>
      </w:pPr>
    </w:p>
    <w:p w14:paraId="57603FD5" w14:textId="77777777" w:rsidR="001D1D1E" w:rsidRPr="001D1D1E" w:rsidRDefault="001D1D1E" w:rsidP="001D1D1E">
      <w:pPr>
        <w:jc w:val="both"/>
        <w:rPr>
          <w:color w:val="000000"/>
          <w:sz w:val="22"/>
          <w:szCs w:val="22"/>
          <w:lang w:val="mk-MK"/>
        </w:rPr>
      </w:pPr>
    </w:p>
    <w:p w14:paraId="3474BCFD" w14:textId="3FD8D0B2" w:rsidR="001D1D1E" w:rsidRPr="002B6717" w:rsidRDefault="001D1D1E" w:rsidP="001D1D1E">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3</w:t>
      </w:r>
      <w:r w:rsidR="009538FC">
        <w:rPr>
          <w:rFonts w:ascii="Times New Roman" w:hAnsi="Times New Roman" w:cs="Times New Roman"/>
          <w:lang w:val="mk-MK"/>
        </w:rPr>
        <w:t>6</w:t>
      </w:r>
    </w:p>
    <w:p w14:paraId="227DBC27" w14:textId="77777777" w:rsidR="001D1D1E" w:rsidRPr="001D1D1E" w:rsidRDefault="001D1D1E" w:rsidP="001D1D1E">
      <w:pPr>
        <w:ind w:firstLine="720"/>
        <w:jc w:val="both"/>
        <w:rPr>
          <w:color w:val="000000"/>
          <w:sz w:val="22"/>
          <w:szCs w:val="22"/>
          <w:lang w:val="mk-MK"/>
        </w:rPr>
      </w:pPr>
      <w:r w:rsidRPr="001D1D1E">
        <w:rPr>
          <w:color w:val="000000"/>
          <w:sz w:val="22"/>
          <w:szCs w:val="22"/>
          <w:lang w:val="mk-MK"/>
        </w:rPr>
        <w:t>Реализацијата, односно Изградбата на улиците и тротоарските површини ќе се врши парцијално по сите населени места во општината каде што ќе се утврди приоритетна  потреба од изградба на истите.</w:t>
      </w:r>
    </w:p>
    <w:p w14:paraId="4CA7DB9D" w14:textId="77777777" w:rsidR="001D1D1E" w:rsidRPr="001D1D1E" w:rsidRDefault="001D1D1E" w:rsidP="001D1D1E">
      <w:pPr>
        <w:jc w:val="both"/>
        <w:rPr>
          <w:color w:val="000000"/>
          <w:sz w:val="22"/>
          <w:szCs w:val="22"/>
          <w:lang w:val="mk-MK"/>
        </w:rPr>
      </w:pPr>
      <w:r w:rsidRPr="001D1D1E">
        <w:rPr>
          <w:color w:val="000000"/>
          <w:sz w:val="22"/>
          <w:szCs w:val="22"/>
          <w:lang w:val="mk-MK"/>
        </w:rPr>
        <w:t>Истовремено активностите на реализација за изградба и точната траса за улици кои ќе бидат предмет на работење зависи и од динамиката на извршување(изведба ) на планираните улици по основ на изработени проектни документации.</w:t>
      </w:r>
    </w:p>
    <w:p w14:paraId="5EA0FFC2" w14:textId="77777777" w:rsidR="001D1D1E" w:rsidRPr="001D1D1E" w:rsidRDefault="001D1D1E" w:rsidP="001D1D1E">
      <w:pPr>
        <w:jc w:val="both"/>
        <w:rPr>
          <w:color w:val="000000"/>
          <w:sz w:val="22"/>
          <w:szCs w:val="22"/>
          <w:lang w:val="mk-MK"/>
        </w:rPr>
      </w:pPr>
    </w:p>
    <w:p w14:paraId="61809AA1" w14:textId="77777777" w:rsidR="001D1D1E" w:rsidRPr="001D1D1E" w:rsidRDefault="001D1D1E" w:rsidP="001D1D1E">
      <w:pPr>
        <w:jc w:val="both"/>
        <w:rPr>
          <w:color w:val="000000"/>
          <w:sz w:val="22"/>
          <w:szCs w:val="22"/>
          <w:lang w:val="mk-MK"/>
        </w:rPr>
      </w:pPr>
      <w:r w:rsidRPr="001D1D1E">
        <w:rPr>
          <w:color w:val="000000"/>
          <w:sz w:val="22"/>
          <w:szCs w:val="22"/>
          <w:lang w:val="mk-MK"/>
        </w:rPr>
        <w:tab/>
        <w:t>Како приоритет за изграда даваме на следните улици:</w:t>
      </w:r>
    </w:p>
    <w:p w14:paraId="5B8B55F6" w14:textId="77777777" w:rsidR="001D1D1E" w:rsidRPr="001D1D1E" w:rsidRDefault="001D1D1E" w:rsidP="001D1D1E">
      <w:pPr>
        <w:jc w:val="both"/>
        <w:rPr>
          <w:color w:val="000000"/>
          <w:sz w:val="22"/>
          <w:szCs w:val="22"/>
          <w:lang w:val="mk-MK"/>
        </w:rPr>
      </w:pPr>
      <w:r w:rsidRPr="001D1D1E">
        <w:rPr>
          <w:color w:val="000000"/>
          <w:sz w:val="22"/>
          <w:szCs w:val="22"/>
          <w:lang w:val="mk-MK"/>
        </w:rPr>
        <w:t>- Доизградба на дел од Ул.”Питу  Гули” во село Николиќ,</w:t>
      </w:r>
    </w:p>
    <w:p w14:paraId="0B6D9ECE" w14:textId="77777777" w:rsidR="001D1D1E" w:rsidRPr="001D1D1E" w:rsidRDefault="001D1D1E" w:rsidP="001D1D1E">
      <w:pPr>
        <w:jc w:val="both"/>
        <w:rPr>
          <w:color w:val="000000"/>
          <w:sz w:val="22"/>
          <w:szCs w:val="22"/>
          <w:lang w:val="mk-MK"/>
        </w:rPr>
      </w:pPr>
      <w:r w:rsidRPr="001D1D1E">
        <w:rPr>
          <w:color w:val="000000"/>
          <w:sz w:val="22"/>
          <w:szCs w:val="22"/>
          <w:lang w:val="mk-MK"/>
        </w:rPr>
        <w:t>-Поставување на забавувачи и сигнализација на ул.”Едвард Кардељ” во Нов Дојран</w:t>
      </w:r>
    </w:p>
    <w:p w14:paraId="0771EF8D" w14:textId="77777777" w:rsidR="001D1D1E" w:rsidRPr="001D1D1E" w:rsidRDefault="001D1D1E" w:rsidP="001D1D1E">
      <w:pPr>
        <w:jc w:val="both"/>
        <w:rPr>
          <w:color w:val="000000"/>
          <w:sz w:val="22"/>
          <w:szCs w:val="22"/>
          <w:lang w:val="mk-MK"/>
        </w:rPr>
      </w:pPr>
      <w:r w:rsidRPr="001D1D1E">
        <w:rPr>
          <w:color w:val="000000"/>
          <w:sz w:val="22"/>
          <w:szCs w:val="22"/>
          <w:lang w:val="mk-MK"/>
        </w:rPr>
        <w:t>- Доизградба на дел од Ул. “Николци” во село Николиќ,</w:t>
      </w:r>
    </w:p>
    <w:p w14:paraId="38FF95DE" w14:textId="77777777" w:rsidR="001D1D1E" w:rsidRPr="001D1D1E" w:rsidRDefault="001D1D1E" w:rsidP="001D1D1E">
      <w:pPr>
        <w:jc w:val="both"/>
        <w:rPr>
          <w:color w:val="000000"/>
          <w:sz w:val="22"/>
          <w:szCs w:val="22"/>
          <w:lang w:val="mk-MK"/>
        </w:rPr>
      </w:pPr>
      <w:r w:rsidRPr="001D1D1E">
        <w:rPr>
          <w:color w:val="000000"/>
          <w:sz w:val="22"/>
          <w:szCs w:val="22"/>
          <w:lang w:val="mk-MK"/>
        </w:rPr>
        <w:t>-Изградба на ул.”Браќа Миладиновци” во село Николиќ</w:t>
      </w:r>
    </w:p>
    <w:p w14:paraId="40252E7B" w14:textId="77777777" w:rsidR="001D1D1E" w:rsidRPr="001D1D1E" w:rsidRDefault="001D1D1E" w:rsidP="001D1D1E">
      <w:pPr>
        <w:jc w:val="both"/>
        <w:rPr>
          <w:color w:val="000000"/>
          <w:sz w:val="22"/>
          <w:szCs w:val="22"/>
          <w:lang w:val="mk-MK"/>
        </w:rPr>
      </w:pPr>
      <w:r w:rsidRPr="001D1D1E">
        <w:rPr>
          <w:color w:val="000000"/>
          <w:sz w:val="22"/>
          <w:szCs w:val="22"/>
          <w:lang w:val="mk-MK"/>
        </w:rPr>
        <w:t>- Асфалтирање на Ул.”Глигор Аџинаков” во село Николиќ,</w:t>
      </w:r>
    </w:p>
    <w:p w14:paraId="6D74ED70" w14:textId="77777777" w:rsidR="001D1D1E" w:rsidRPr="001D1D1E" w:rsidRDefault="001D1D1E" w:rsidP="001D1D1E">
      <w:pPr>
        <w:jc w:val="both"/>
        <w:rPr>
          <w:color w:val="000000"/>
          <w:sz w:val="22"/>
          <w:szCs w:val="22"/>
          <w:lang w:val="mk-MK"/>
        </w:rPr>
      </w:pPr>
      <w:r w:rsidRPr="001D1D1E">
        <w:rPr>
          <w:color w:val="000000"/>
          <w:sz w:val="22"/>
          <w:szCs w:val="22"/>
          <w:lang w:val="mk-MK"/>
        </w:rPr>
        <w:t>- Доизградба на дел од улица “Ѓорѓи Абаџиев” во Нов Дојран,</w:t>
      </w:r>
    </w:p>
    <w:p w14:paraId="39C5C9D7" w14:textId="77777777" w:rsidR="001D1D1E" w:rsidRPr="001D1D1E" w:rsidRDefault="001D1D1E" w:rsidP="001D1D1E">
      <w:pPr>
        <w:jc w:val="both"/>
        <w:rPr>
          <w:color w:val="000000"/>
          <w:sz w:val="22"/>
          <w:szCs w:val="22"/>
          <w:lang w:val="mk-MK"/>
        </w:rPr>
      </w:pPr>
      <w:r w:rsidRPr="001D1D1E">
        <w:rPr>
          <w:color w:val="000000"/>
          <w:sz w:val="22"/>
          <w:szCs w:val="22"/>
          <w:lang w:val="mk-MK"/>
        </w:rPr>
        <w:t>- Доизградба на дел од улица “Ѓорѓи Абаџиев” во Сретеново, кај летна сцена,</w:t>
      </w:r>
    </w:p>
    <w:p w14:paraId="73DD0329" w14:textId="77777777" w:rsidR="001D1D1E" w:rsidRPr="001D1D1E" w:rsidRDefault="001D1D1E" w:rsidP="001D1D1E">
      <w:pPr>
        <w:jc w:val="both"/>
        <w:rPr>
          <w:color w:val="000000"/>
          <w:sz w:val="22"/>
          <w:szCs w:val="22"/>
          <w:lang w:val="mk-MK"/>
        </w:rPr>
      </w:pPr>
      <w:r w:rsidRPr="001D1D1E">
        <w:rPr>
          <w:color w:val="000000"/>
          <w:sz w:val="22"/>
          <w:szCs w:val="22"/>
          <w:lang w:val="mk-MK"/>
        </w:rPr>
        <w:t>- Реконструкција на постојни спортски терени со премачкување на истите со гумирана смеса на подовите,</w:t>
      </w:r>
    </w:p>
    <w:p w14:paraId="00CF35BB" w14:textId="77777777" w:rsidR="001D1D1E" w:rsidRPr="001D1D1E" w:rsidRDefault="001D1D1E" w:rsidP="001D1D1E">
      <w:pPr>
        <w:jc w:val="both"/>
        <w:rPr>
          <w:color w:val="000000"/>
          <w:sz w:val="22"/>
          <w:szCs w:val="22"/>
          <w:lang w:val="mk-MK"/>
        </w:rPr>
      </w:pPr>
      <w:r w:rsidRPr="001D1D1E">
        <w:rPr>
          <w:color w:val="000000"/>
          <w:sz w:val="22"/>
          <w:szCs w:val="22"/>
          <w:lang w:val="mk-MK"/>
        </w:rPr>
        <w:t>- дел од станбена улица “Ристо Харалампов” во село Фурка евидентирана како КП.бр.1662 во КО.Фурка,</w:t>
      </w:r>
    </w:p>
    <w:p w14:paraId="284D07E6" w14:textId="77777777" w:rsidR="001D1D1E" w:rsidRPr="001D1D1E" w:rsidRDefault="001D1D1E" w:rsidP="001D1D1E">
      <w:pPr>
        <w:jc w:val="both"/>
        <w:rPr>
          <w:color w:val="000000"/>
          <w:sz w:val="22"/>
          <w:szCs w:val="22"/>
          <w:lang w:val="mk-MK"/>
        </w:rPr>
      </w:pPr>
      <w:r w:rsidRPr="001D1D1E">
        <w:rPr>
          <w:color w:val="000000"/>
          <w:sz w:val="22"/>
          <w:szCs w:val="22"/>
          <w:lang w:val="mk-MK"/>
        </w:rPr>
        <w:t>- дел од станбена улица “Никола Карев” во село Фурка евидентирана како дел од КП.бр.3309 во КО.Фурка,</w:t>
      </w:r>
    </w:p>
    <w:p w14:paraId="2E34C88A" w14:textId="77777777" w:rsidR="001D1D1E" w:rsidRPr="001D1D1E" w:rsidRDefault="001D1D1E" w:rsidP="001D1D1E">
      <w:pPr>
        <w:jc w:val="both"/>
        <w:rPr>
          <w:color w:val="000000"/>
          <w:sz w:val="22"/>
          <w:szCs w:val="22"/>
          <w:lang w:val="mk-MK"/>
        </w:rPr>
      </w:pPr>
      <w:r w:rsidRPr="001D1D1E">
        <w:rPr>
          <w:color w:val="000000"/>
          <w:sz w:val="22"/>
          <w:szCs w:val="22"/>
          <w:lang w:val="mk-MK"/>
        </w:rPr>
        <w:t>- Санација на дел од улица “Борис Трајковски”(улица према војничка караула) во село Фурка,</w:t>
      </w:r>
    </w:p>
    <w:p w14:paraId="39FE2E23" w14:textId="77777777" w:rsidR="001D1D1E" w:rsidRPr="001D1D1E" w:rsidRDefault="001D1D1E" w:rsidP="001D1D1E">
      <w:pPr>
        <w:jc w:val="both"/>
        <w:rPr>
          <w:color w:val="000000"/>
          <w:sz w:val="22"/>
          <w:szCs w:val="22"/>
          <w:lang w:val="mk-MK"/>
        </w:rPr>
      </w:pPr>
      <w:r w:rsidRPr="001D1D1E">
        <w:rPr>
          <w:color w:val="000000"/>
          <w:sz w:val="22"/>
          <w:szCs w:val="22"/>
          <w:lang w:val="mk-MK"/>
        </w:rPr>
        <w:t>-дел од станбена улица во село Црничани евидентирана како КП.бр.441 во КО.Црничани,</w:t>
      </w:r>
    </w:p>
    <w:p w14:paraId="673CC84C" w14:textId="77777777" w:rsidR="001D1D1E" w:rsidRPr="001D1D1E" w:rsidRDefault="001D1D1E" w:rsidP="001D1D1E">
      <w:pPr>
        <w:jc w:val="both"/>
        <w:rPr>
          <w:color w:val="000000"/>
          <w:sz w:val="22"/>
          <w:szCs w:val="22"/>
          <w:lang w:val="mk-MK"/>
        </w:rPr>
      </w:pPr>
      <w:r w:rsidRPr="001D1D1E">
        <w:rPr>
          <w:color w:val="000000"/>
          <w:sz w:val="22"/>
          <w:szCs w:val="22"/>
          <w:lang w:val="mk-MK"/>
        </w:rPr>
        <w:t>-Асфалтирање или бетонирање на дел од улица “Едвард Кардељ” во Нов Дојран со почеток кај црква “Св.Наум” или дел од КП.бр.2007/1 во КО.Нов Дојран.</w:t>
      </w:r>
    </w:p>
    <w:p w14:paraId="21DCEA05" w14:textId="77777777" w:rsidR="001D1D1E" w:rsidRPr="001D1D1E" w:rsidRDefault="001D1D1E" w:rsidP="001D1D1E">
      <w:pPr>
        <w:jc w:val="both"/>
        <w:rPr>
          <w:color w:val="000000"/>
          <w:sz w:val="22"/>
          <w:szCs w:val="22"/>
          <w:lang w:val="mk-MK"/>
        </w:rPr>
      </w:pPr>
      <w:r w:rsidRPr="001D1D1E">
        <w:rPr>
          <w:color w:val="000000"/>
          <w:sz w:val="22"/>
          <w:szCs w:val="22"/>
          <w:lang w:val="mk-MK"/>
        </w:rPr>
        <w:t>-Асфалтирање на улица “Пролетерска” во Сретеново,</w:t>
      </w:r>
    </w:p>
    <w:p w14:paraId="330A9690" w14:textId="77777777" w:rsidR="001D1D1E" w:rsidRPr="001D1D1E" w:rsidRDefault="001D1D1E" w:rsidP="001D1D1E">
      <w:pPr>
        <w:jc w:val="both"/>
        <w:rPr>
          <w:color w:val="000000"/>
          <w:sz w:val="22"/>
          <w:szCs w:val="22"/>
          <w:lang w:val="mk-MK"/>
        </w:rPr>
      </w:pPr>
      <w:r w:rsidRPr="001D1D1E">
        <w:rPr>
          <w:color w:val="000000"/>
          <w:sz w:val="22"/>
          <w:szCs w:val="22"/>
          <w:lang w:val="mk-MK"/>
        </w:rPr>
        <w:t>- Бетонирање на дел од улица “Антон Панов” во Нов Дојран во должина од 250,00м.</w:t>
      </w:r>
    </w:p>
    <w:p w14:paraId="383ED680" w14:textId="77777777" w:rsidR="001D1D1E" w:rsidRPr="001D1D1E" w:rsidRDefault="001D1D1E" w:rsidP="001D1D1E">
      <w:pPr>
        <w:jc w:val="both"/>
        <w:rPr>
          <w:color w:val="000000"/>
          <w:sz w:val="22"/>
          <w:szCs w:val="22"/>
          <w:lang w:val="mk-MK"/>
        </w:rPr>
      </w:pPr>
      <w:r w:rsidRPr="001D1D1E">
        <w:rPr>
          <w:color w:val="000000"/>
          <w:sz w:val="22"/>
          <w:szCs w:val="22"/>
          <w:lang w:val="mk-MK"/>
        </w:rPr>
        <w:t>-Реконструкција на дел од улица “Гоце Делчев” во Сретеново,</w:t>
      </w:r>
    </w:p>
    <w:p w14:paraId="5DB7AB37" w14:textId="77777777" w:rsidR="001D1D1E" w:rsidRPr="001D1D1E" w:rsidRDefault="001D1D1E" w:rsidP="001D1D1E">
      <w:pPr>
        <w:jc w:val="both"/>
        <w:rPr>
          <w:color w:val="000000"/>
          <w:sz w:val="22"/>
          <w:szCs w:val="22"/>
          <w:lang w:val="mk-MK"/>
        </w:rPr>
      </w:pPr>
      <w:r w:rsidRPr="001D1D1E">
        <w:rPr>
          <w:color w:val="000000"/>
          <w:sz w:val="22"/>
          <w:szCs w:val="22"/>
          <w:lang w:val="mk-MK"/>
        </w:rPr>
        <w:t xml:space="preserve">-Асфалтирање на улица “Антон Панов” во Стар Дојран </w:t>
      </w:r>
    </w:p>
    <w:p w14:paraId="6A303817" w14:textId="77777777" w:rsidR="001D1D1E" w:rsidRPr="001D1D1E" w:rsidRDefault="001D1D1E" w:rsidP="001D1D1E">
      <w:pPr>
        <w:jc w:val="both"/>
        <w:rPr>
          <w:color w:val="000000"/>
          <w:sz w:val="22"/>
          <w:szCs w:val="22"/>
          <w:lang w:val="mk-MK"/>
        </w:rPr>
      </w:pPr>
      <w:r w:rsidRPr="001D1D1E">
        <w:rPr>
          <w:color w:val="000000"/>
          <w:sz w:val="22"/>
          <w:szCs w:val="22"/>
          <w:lang w:val="mk-MK"/>
        </w:rPr>
        <w:t>- Асфалтирање на станбена улица во Нов Дојран евидентирана како КП.бр.1186 во КО.Нов Дојран,</w:t>
      </w:r>
    </w:p>
    <w:p w14:paraId="56E4C5C3" w14:textId="77777777" w:rsidR="001D1D1E" w:rsidRPr="001D1D1E" w:rsidRDefault="001D1D1E" w:rsidP="001D1D1E">
      <w:pPr>
        <w:jc w:val="both"/>
        <w:rPr>
          <w:color w:val="000000"/>
          <w:sz w:val="22"/>
          <w:szCs w:val="22"/>
          <w:lang w:val="mk-MK"/>
        </w:rPr>
      </w:pPr>
      <w:r w:rsidRPr="001D1D1E">
        <w:rPr>
          <w:color w:val="000000"/>
          <w:sz w:val="22"/>
          <w:szCs w:val="22"/>
          <w:lang w:val="mk-MK"/>
        </w:rPr>
        <w:t>- Реконструкција со Асфалтирање на дел од станбена улица во Нов Дојран (пристап до училишна зграда) евидентирана како КП.бр.1351 и дел од КП.бр.1340 во КО.Нов Дојран,</w:t>
      </w:r>
    </w:p>
    <w:p w14:paraId="2183A9E6" w14:textId="77777777" w:rsidR="001D1D1E" w:rsidRPr="001D1D1E" w:rsidRDefault="001D1D1E" w:rsidP="001D1D1E">
      <w:pPr>
        <w:jc w:val="both"/>
        <w:rPr>
          <w:color w:val="000000"/>
          <w:sz w:val="22"/>
          <w:szCs w:val="22"/>
          <w:lang w:val="mk-MK"/>
        </w:rPr>
      </w:pPr>
      <w:r w:rsidRPr="001D1D1E">
        <w:rPr>
          <w:color w:val="000000"/>
          <w:sz w:val="22"/>
          <w:szCs w:val="22"/>
          <w:lang w:val="mk-MK"/>
        </w:rPr>
        <w:t>-Асфалтирање на станбена улица во Нов Дојран позади културниот Дом евидентирана како дел од КП.бр.1429/1 во КО.Нов Дојран,</w:t>
      </w:r>
    </w:p>
    <w:p w14:paraId="5319B126" w14:textId="77777777" w:rsidR="001D1D1E" w:rsidRPr="001D1D1E" w:rsidRDefault="001D1D1E" w:rsidP="001D1D1E">
      <w:pPr>
        <w:jc w:val="both"/>
        <w:rPr>
          <w:color w:val="000000"/>
          <w:sz w:val="22"/>
          <w:szCs w:val="22"/>
          <w:lang w:val="mk-MK"/>
        </w:rPr>
      </w:pPr>
      <w:r w:rsidRPr="001D1D1E">
        <w:rPr>
          <w:color w:val="000000"/>
          <w:sz w:val="22"/>
          <w:szCs w:val="22"/>
          <w:lang w:val="mk-MK"/>
        </w:rPr>
        <w:t>-Реконструкција на улица “Едвард Кардељ” во Нов Дојран.</w:t>
      </w:r>
    </w:p>
    <w:p w14:paraId="1BADDB6B" w14:textId="77777777" w:rsidR="001D1D1E" w:rsidRPr="001D1D1E" w:rsidRDefault="001D1D1E" w:rsidP="001D1D1E">
      <w:pPr>
        <w:jc w:val="both"/>
        <w:rPr>
          <w:color w:val="000000"/>
          <w:sz w:val="22"/>
          <w:szCs w:val="22"/>
          <w:lang w:val="mk-MK"/>
        </w:rPr>
      </w:pPr>
      <w:r w:rsidRPr="001D1D1E">
        <w:rPr>
          <w:color w:val="000000"/>
          <w:sz w:val="22"/>
          <w:szCs w:val="22"/>
          <w:lang w:val="mk-MK"/>
        </w:rPr>
        <w:t>- Изградба на забавувачи на брзина по новоизградените магистрални улици во населените места Црничани, Фурка и Николиќ.</w:t>
      </w:r>
    </w:p>
    <w:p w14:paraId="77C75ED3" w14:textId="77777777" w:rsidR="001D1D1E" w:rsidRPr="001D1D1E" w:rsidRDefault="001D1D1E" w:rsidP="001D1D1E">
      <w:pPr>
        <w:jc w:val="both"/>
        <w:rPr>
          <w:color w:val="000000"/>
          <w:sz w:val="22"/>
          <w:szCs w:val="22"/>
          <w:lang w:val="mk-MK"/>
        </w:rPr>
      </w:pPr>
      <w:r w:rsidRPr="001D1D1E">
        <w:rPr>
          <w:color w:val="000000"/>
          <w:sz w:val="22"/>
          <w:szCs w:val="22"/>
          <w:lang w:val="mk-MK"/>
        </w:rPr>
        <w:t>- Тампонирање на улица во село Ѓопчели КП.бр.81 КО.Ѓопчели.</w:t>
      </w:r>
    </w:p>
    <w:p w14:paraId="368DC561" w14:textId="77777777" w:rsidR="001D1D1E" w:rsidRPr="001D1D1E" w:rsidRDefault="001D1D1E" w:rsidP="001D1D1E">
      <w:pPr>
        <w:jc w:val="both"/>
        <w:rPr>
          <w:color w:val="000000"/>
          <w:sz w:val="22"/>
          <w:szCs w:val="22"/>
          <w:lang w:val="mk-MK"/>
        </w:rPr>
      </w:pPr>
      <w:r w:rsidRPr="001D1D1E">
        <w:rPr>
          <w:rFonts w:ascii="MAC C Times" w:hAnsi="MAC C Times"/>
          <w:color w:val="000000"/>
          <w:sz w:val="22"/>
          <w:szCs w:val="22"/>
          <w:lang w:val="mk-MK"/>
        </w:rPr>
        <w:t xml:space="preserve">- </w:t>
      </w:r>
      <w:r w:rsidRPr="001D1D1E">
        <w:rPr>
          <w:color w:val="000000"/>
          <w:sz w:val="22"/>
          <w:szCs w:val="22"/>
          <w:lang w:val="mk-MK"/>
        </w:rPr>
        <w:t>Реконструкција на поплоченото централно подрачје во село Ѓопчели КП.бр.75 КО.Ѓопчели.</w:t>
      </w:r>
    </w:p>
    <w:p w14:paraId="77D9F679" w14:textId="77777777" w:rsidR="001D1D1E" w:rsidRPr="001D1D1E" w:rsidRDefault="001D1D1E" w:rsidP="001D1D1E">
      <w:pPr>
        <w:jc w:val="both"/>
        <w:rPr>
          <w:color w:val="000000"/>
          <w:sz w:val="22"/>
          <w:szCs w:val="22"/>
          <w:lang w:val="mk-MK"/>
        </w:rPr>
      </w:pPr>
      <w:r w:rsidRPr="001D1D1E">
        <w:rPr>
          <w:rFonts w:ascii="MAC C Times" w:hAnsi="MAC C Times"/>
          <w:color w:val="000000"/>
          <w:sz w:val="22"/>
          <w:szCs w:val="22"/>
          <w:lang w:val="mk-MK"/>
        </w:rPr>
        <w:t xml:space="preserve"> </w:t>
      </w:r>
      <w:r w:rsidRPr="001D1D1E">
        <w:rPr>
          <w:color w:val="000000"/>
          <w:sz w:val="22"/>
          <w:szCs w:val="22"/>
          <w:lang w:val="mk-MK"/>
        </w:rPr>
        <w:t>Улиците “Никола Карев” и “Илинденска” во Стар Дојран се планирани во Годишната Програма на Владата на Република Македонија за 2023/2024 година и истите ќе се реализираат со владини сретства без учество на општината.</w:t>
      </w:r>
    </w:p>
    <w:p w14:paraId="7FD170CC" w14:textId="77777777" w:rsidR="001D1D1E" w:rsidRPr="001D1D1E" w:rsidRDefault="001D1D1E" w:rsidP="001D1D1E">
      <w:pPr>
        <w:jc w:val="both"/>
        <w:rPr>
          <w:color w:val="000000"/>
          <w:sz w:val="22"/>
          <w:szCs w:val="22"/>
          <w:lang w:val="mk-MK"/>
        </w:rPr>
      </w:pPr>
    </w:p>
    <w:p w14:paraId="20E1313B" w14:textId="77777777" w:rsidR="001D1D1E" w:rsidRPr="001D1D1E" w:rsidRDefault="001D1D1E" w:rsidP="001D1D1E">
      <w:pPr>
        <w:jc w:val="both"/>
        <w:rPr>
          <w:color w:val="000000"/>
          <w:sz w:val="22"/>
          <w:szCs w:val="22"/>
          <w:lang w:val="mk-MK"/>
        </w:rPr>
      </w:pPr>
      <w:r w:rsidRPr="001D1D1E">
        <w:rPr>
          <w:color w:val="000000"/>
          <w:sz w:val="22"/>
          <w:szCs w:val="22"/>
          <w:lang w:val="mk-MK"/>
        </w:rPr>
        <w:t>-Магистралните улици низ населените места Николиќ, Фурка, Црничани од влез до излез низ истите се планирани во Годишната Програма на Владата на Република Македонија за 2023/2024 година и истите ќе се реализираат со владини сретства без учество на општината во текот на 2024 година.</w:t>
      </w:r>
    </w:p>
    <w:p w14:paraId="1FFD04D0" w14:textId="77777777" w:rsidR="001D1D1E" w:rsidRDefault="001D1D1E" w:rsidP="001D1D1E">
      <w:pPr>
        <w:pStyle w:val="ListParagraph"/>
        <w:pBdr>
          <w:bottom w:val="single" w:sz="12" w:space="2" w:color="auto"/>
        </w:pBdr>
        <w:ind w:left="720"/>
        <w:rPr>
          <w:rFonts w:ascii="Times New Roman" w:hAnsi="Times New Roman" w:cs="Times New Roman"/>
          <w:color w:val="000000"/>
          <w:lang w:val="mk-MK"/>
        </w:rPr>
      </w:pPr>
      <w:r w:rsidRPr="001D1D1E">
        <w:rPr>
          <w:rFonts w:ascii="Times New Roman" w:hAnsi="Times New Roman" w:cs="Times New Roman"/>
          <w:color w:val="000000"/>
          <w:lang w:val="mk-MK"/>
        </w:rPr>
        <w:tab/>
        <w:t>За Конкретно каде има потреба да бидат наменети сретствата планирани со програмите, општината ќе изработи проектна документација на ниво на основни проекти со кој ќе биде утврден буџетот за изведба, а локациите каде ќе се инвестира со приоритетна листа ќе ги утврди</w:t>
      </w:r>
    </w:p>
    <w:p w14:paraId="63A5ED70" w14:textId="77777777" w:rsidR="001D1D1E" w:rsidRDefault="001D1D1E" w:rsidP="001D1D1E">
      <w:pPr>
        <w:pStyle w:val="ListParagraph"/>
        <w:pBdr>
          <w:bottom w:val="single" w:sz="12" w:space="2" w:color="auto"/>
        </w:pBdr>
        <w:ind w:left="720"/>
        <w:rPr>
          <w:rFonts w:ascii="Times New Roman" w:hAnsi="Times New Roman" w:cs="Times New Roman"/>
          <w:color w:val="000000"/>
          <w:lang w:val="mk-MK"/>
        </w:rPr>
      </w:pPr>
    </w:p>
    <w:p w14:paraId="34503CCC" w14:textId="394AC31D" w:rsidR="001D1D1E" w:rsidRPr="001D1D1E" w:rsidRDefault="001D1D1E" w:rsidP="001D1D1E">
      <w:pPr>
        <w:pStyle w:val="ListParagraph"/>
        <w:pBdr>
          <w:bottom w:val="single" w:sz="12" w:space="2" w:color="auto"/>
        </w:pBdr>
        <w:ind w:left="720"/>
        <w:rPr>
          <w:rFonts w:ascii="Times New Roman" w:hAnsi="Times New Roman" w:cs="Times New Roman"/>
          <w:lang w:val="mk-MK"/>
        </w:rPr>
      </w:pPr>
      <w:r w:rsidRPr="001D1D1E">
        <w:rPr>
          <w:rFonts w:ascii="Times New Roman" w:hAnsi="Times New Roman" w:cs="Times New Roman"/>
          <w:color w:val="000000"/>
          <w:lang w:val="mk-MK"/>
        </w:rPr>
        <w:lastRenderedPageBreak/>
        <w:t xml:space="preserve"> </w:t>
      </w:r>
      <w:r w:rsidRPr="00017306">
        <w:rPr>
          <w:rFonts w:ascii="Times New Roman" w:hAnsi="Times New Roman" w:cs="Times New Roman"/>
          <w:lang w:val="mk-MK"/>
        </w:rPr>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1D1D1E">
        <w:rPr>
          <w:rFonts w:ascii="Times New Roman" w:hAnsi="Times New Roman" w:cs="Times New Roman"/>
          <w:lang w:val="mk-MK"/>
        </w:rPr>
        <w:t xml:space="preserve"> </w:t>
      </w:r>
      <w:r>
        <w:rPr>
          <w:rFonts w:ascii="Times New Roman" w:hAnsi="Times New Roman" w:cs="Times New Roman"/>
          <w:lang w:val="mk-MK"/>
        </w:rPr>
        <w:t xml:space="preserve">                   </w:t>
      </w:r>
      <w:r w:rsidRPr="001D1D1E">
        <w:rPr>
          <w:rFonts w:ascii="Times New Roman" w:hAnsi="Times New Roman" w:cs="Times New Roman"/>
          <w:lang w:val="mk-MK"/>
        </w:rPr>
        <w:t>"Службен гласник на општина Дојран "  бр.1  стр.3</w:t>
      </w:r>
      <w:r w:rsidR="009538FC">
        <w:rPr>
          <w:rFonts w:ascii="Times New Roman" w:hAnsi="Times New Roman" w:cs="Times New Roman"/>
          <w:lang w:val="mk-MK"/>
        </w:rPr>
        <w:t>7</w:t>
      </w:r>
    </w:p>
    <w:p w14:paraId="3B8F16FF" w14:textId="77777777" w:rsidR="001D1D1E" w:rsidRDefault="001D1D1E" w:rsidP="001D1D1E">
      <w:pPr>
        <w:jc w:val="both"/>
        <w:rPr>
          <w:color w:val="000000"/>
          <w:sz w:val="22"/>
          <w:szCs w:val="22"/>
          <w:lang w:val="mk-MK"/>
        </w:rPr>
      </w:pPr>
    </w:p>
    <w:p w14:paraId="7A2A664B" w14:textId="4932C3D1" w:rsidR="001D1D1E" w:rsidRPr="001D1D1E" w:rsidRDefault="001D1D1E" w:rsidP="001D1D1E">
      <w:pPr>
        <w:jc w:val="both"/>
        <w:rPr>
          <w:color w:val="000000"/>
          <w:sz w:val="22"/>
          <w:szCs w:val="22"/>
          <w:lang w:val="mk-MK"/>
        </w:rPr>
      </w:pPr>
      <w:r w:rsidRPr="001D1D1E">
        <w:rPr>
          <w:color w:val="000000"/>
          <w:sz w:val="22"/>
          <w:szCs w:val="22"/>
          <w:lang w:val="mk-MK"/>
        </w:rPr>
        <w:t>Советот на општината, а исто така ќе се дефинират и приоритети за локални патишта кои треба да се рехабилитират и прошират или изградат нови.</w:t>
      </w:r>
    </w:p>
    <w:p w14:paraId="47A33E7C" w14:textId="77777777" w:rsidR="001D1D1E" w:rsidRPr="001D1D1E" w:rsidRDefault="001D1D1E" w:rsidP="001D1D1E">
      <w:pPr>
        <w:rPr>
          <w:color w:val="000000"/>
          <w:sz w:val="22"/>
          <w:szCs w:val="22"/>
          <w:lang w:val="mk-MK"/>
        </w:rPr>
      </w:pPr>
      <w:r w:rsidRPr="001D1D1E">
        <w:rPr>
          <w:iCs/>
          <w:color w:val="000000"/>
          <w:sz w:val="22"/>
          <w:szCs w:val="22"/>
          <w:lang w:val="mk-MK"/>
        </w:rPr>
        <w:t xml:space="preserve">            Другите активности  се предвидени во Програмата за уредување на градежното земјиште за 2024 година.</w:t>
      </w:r>
    </w:p>
    <w:p w14:paraId="5CA102F9" w14:textId="77777777" w:rsidR="001D1D1E" w:rsidRPr="001D1D1E" w:rsidRDefault="001D1D1E" w:rsidP="001D1D1E">
      <w:pPr>
        <w:jc w:val="both"/>
        <w:rPr>
          <w:rFonts w:ascii="MAC C Times" w:hAnsi="MAC C Times"/>
          <w:sz w:val="22"/>
          <w:szCs w:val="22"/>
          <w:lang w:val="pt-BR"/>
        </w:rPr>
      </w:pPr>
      <w:r w:rsidRPr="001D1D1E">
        <w:rPr>
          <w:rFonts w:ascii="MAC C Times" w:hAnsi="MAC C Times"/>
          <w:sz w:val="22"/>
          <w:szCs w:val="22"/>
          <w:lang w:val="mk-MK"/>
        </w:rPr>
        <w:t xml:space="preserve">            </w:t>
      </w:r>
      <w:r w:rsidRPr="001D1D1E">
        <w:rPr>
          <w:rFonts w:ascii="MAC C Times" w:hAnsi="MAC C Times"/>
          <w:sz w:val="22"/>
          <w:szCs w:val="22"/>
          <w:lang w:val="pt-BR"/>
        </w:rPr>
        <w:t>Dinamikata za izvr{uvawe na predvidenite raboti }e bide realizirana soglasno prilivot na sredstvata i utvrdenata lista za prioritetni objekti od strana na Sovetot na op{tinata.</w:t>
      </w:r>
    </w:p>
    <w:p w14:paraId="27FBE1D3" w14:textId="77777777" w:rsidR="001D1D1E" w:rsidRPr="001D1D1E" w:rsidRDefault="001D1D1E" w:rsidP="001D1D1E">
      <w:pPr>
        <w:jc w:val="both"/>
        <w:rPr>
          <w:rFonts w:asciiTheme="minorHAnsi" w:hAnsiTheme="minorHAnsi"/>
          <w:color w:val="000000"/>
          <w:sz w:val="22"/>
          <w:szCs w:val="22"/>
          <w:lang w:val="mk-MK"/>
        </w:rPr>
      </w:pPr>
      <w:r w:rsidRPr="001D1D1E">
        <w:rPr>
          <w:rFonts w:ascii="MAC C Times" w:hAnsi="MAC C Times"/>
          <w:sz w:val="22"/>
          <w:szCs w:val="22"/>
          <w:lang w:val="pt-BR"/>
        </w:rPr>
        <w:t xml:space="preserve">          Dokolku dopolnitelno se obezbedat sredstva za asfaltirawe na ulici po bilo koj osnov, istite }e bidat upotrebeni za ulici za koj ima izgotveno proektna dokumentacija i istite imat  sprovedeno fekalna kanalizacija, a so izmeni i dopolnuvawe novo</w:t>
      </w:r>
      <w:r w:rsidRPr="001D1D1E">
        <w:rPr>
          <w:rFonts w:ascii="MAC C Times" w:hAnsi="MAC C Times"/>
          <w:sz w:val="22"/>
          <w:szCs w:val="22"/>
          <w:lang w:val="mk-MK"/>
        </w:rPr>
        <w:t xml:space="preserve"> </w:t>
      </w:r>
      <w:r w:rsidRPr="001D1D1E">
        <w:rPr>
          <w:rFonts w:ascii="MAC C Times" w:hAnsi="MAC C Times"/>
          <w:sz w:val="22"/>
          <w:szCs w:val="22"/>
          <w:lang w:val="pt-BR"/>
        </w:rPr>
        <w:t>utvrdenite pozicii dopolnitelno }e se vmetnat vo  Programata</w:t>
      </w:r>
      <w:r w:rsidRPr="001D1D1E">
        <w:rPr>
          <w:sz w:val="22"/>
          <w:szCs w:val="22"/>
          <w:lang w:val="mk-MK"/>
        </w:rPr>
        <w:t xml:space="preserve"> за </w:t>
      </w:r>
      <w:r w:rsidRPr="001D1D1E">
        <w:rPr>
          <w:color w:val="000000"/>
          <w:sz w:val="22"/>
          <w:szCs w:val="22"/>
          <w:lang w:val="mk-MK"/>
        </w:rPr>
        <w:t>локални улици и патишта</w:t>
      </w:r>
      <w:r w:rsidRPr="001D1D1E">
        <w:rPr>
          <w:rFonts w:ascii="MAC C Times" w:hAnsi="MAC C Times"/>
          <w:color w:val="000000"/>
          <w:sz w:val="22"/>
          <w:szCs w:val="22"/>
          <w:lang w:val="mk-MK"/>
        </w:rPr>
        <w:t>.</w:t>
      </w:r>
    </w:p>
    <w:p w14:paraId="05132D8E" w14:textId="77777777" w:rsidR="001D1D1E" w:rsidRPr="001D1D1E" w:rsidRDefault="001D1D1E" w:rsidP="001D1D1E">
      <w:pPr>
        <w:jc w:val="both"/>
        <w:rPr>
          <w:rFonts w:asciiTheme="minorHAnsi" w:hAnsiTheme="minorHAnsi"/>
          <w:color w:val="000000"/>
          <w:sz w:val="22"/>
          <w:szCs w:val="22"/>
          <w:lang w:val="mk-MK"/>
        </w:rPr>
      </w:pPr>
      <w:r w:rsidRPr="001D1D1E">
        <w:rPr>
          <w:rFonts w:asciiTheme="minorHAnsi" w:hAnsiTheme="minorHAnsi"/>
          <w:sz w:val="22"/>
          <w:szCs w:val="22"/>
          <w:lang w:val="pt-BR"/>
        </w:rPr>
        <w:tab/>
      </w:r>
      <w:r w:rsidRPr="001D1D1E">
        <w:rPr>
          <w:rFonts w:asciiTheme="minorHAnsi" w:hAnsiTheme="minorHAnsi"/>
          <w:sz w:val="22"/>
          <w:szCs w:val="22"/>
          <w:lang w:val="pt-BR"/>
        </w:rPr>
        <w:tab/>
      </w:r>
      <w:r w:rsidRPr="001D1D1E">
        <w:rPr>
          <w:rFonts w:asciiTheme="minorHAnsi" w:hAnsiTheme="minorHAnsi"/>
          <w:sz w:val="22"/>
          <w:szCs w:val="22"/>
          <w:lang w:val="pt-BR"/>
        </w:rPr>
        <w:tab/>
      </w:r>
      <w:r w:rsidRPr="001D1D1E">
        <w:rPr>
          <w:rFonts w:asciiTheme="minorHAnsi" w:hAnsiTheme="minorHAnsi"/>
          <w:sz w:val="22"/>
          <w:szCs w:val="22"/>
          <w:lang w:val="pt-BR"/>
        </w:rPr>
        <w:tab/>
      </w:r>
      <w:r w:rsidRPr="001D1D1E">
        <w:rPr>
          <w:rFonts w:asciiTheme="minorHAnsi" w:hAnsiTheme="minorHAnsi"/>
          <w:sz w:val="22"/>
          <w:szCs w:val="22"/>
          <w:lang w:val="pt-BR"/>
        </w:rPr>
        <w:tab/>
      </w:r>
      <w:r w:rsidRPr="001D1D1E">
        <w:rPr>
          <w:rFonts w:asciiTheme="minorHAnsi" w:hAnsiTheme="minorHAnsi"/>
          <w:sz w:val="22"/>
          <w:szCs w:val="22"/>
          <w:lang w:val="pt-BR"/>
        </w:rPr>
        <w:tab/>
      </w:r>
      <w:r w:rsidRPr="001D1D1E">
        <w:rPr>
          <w:rFonts w:ascii="MAC C Times" w:hAnsi="MAC C Times"/>
          <w:color w:val="000000"/>
          <w:sz w:val="22"/>
          <w:szCs w:val="22"/>
          <w:lang w:val="mk-MK"/>
        </w:rPr>
        <w:t xml:space="preserve">                                     </w:t>
      </w:r>
      <w:r w:rsidRPr="001D1D1E">
        <w:rPr>
          <w:rFonts w:asciiTheme="minorHAnsi" w:hAnsiTheme="minorHAnsi"/>
          <w:color w:val="000000"/>
          <w:sz w:val="22"/>
          <w:szCs w:val="22"/>
          <w:lang w:val="mk-MK"/>
        </w:rPr>
        <w:t xml:space="preserve">      </w:t>
      </w:r>
    </w:p>
    <w:p w14:paraId="4BC74227" w14:textId="77777777" w:rsidR="001D1D1E" w:rsidRPr="001D1D1E" w:rsidRDefault="001D1D1E" w:rsidP="001D1D1E">
      <w:pPr>
        <w:ind w:left="4320"/>
        <w:rPr>
          <w:rFonts w:asciiTheme="minorHAnsi" w:hAnsiTheme="minorHAnsi"/>
          <w:color w:val="000000"/>
          <w:sz w:val="22"/>
          <w:szCs w:val="22"/>
          <w:lang w:val="mk-MK"/>
        </w:rPr>
      </w:pPr>
      <w:r w:rsidRPr="001D1D1E">
        <w:rPr>
          <w:rFonts w:ascii="MAC C Times" w:hAnsi="MAC C Times"/>
          <w:color w:val="000000"/>
          <w:sz w:val="22"/>
          <w:szCs w:val="22"/>
          <w:lang w:val="mk-MK"/>
        </w:rPr>
        <w:t xml:space="preserve">^len  </w:t>
      </w:r>
      <w:r w:rsidRPr="001D1D1E">
        <w:rPr>
          <w:rFonts w:asciiTheme="minorHAnsi" w:hAnsiTheme="minorHAnsi"/>
          <w:color w:val="000000"/>
          <w:sz w:val="22"/>
          <w:szCs w:val="22"/>
          <w:lang w:val="mk-MK"/>
        </w:rPr>
        <w:t>4</w:t>
      </w:r>
    </w:p>
    <w:p w14:paraId="3641BA65" w14:textId="77777777" w:rsidR="001D1D1E" w:rsidRPr="001D1D1E" w:rsidRDefault="001D1D1E" w:rsidP="001D1D1E">
      <w:pPr>
        <w:jc w:val="both"/>
        <w:rPr>
          <w:rFonts w:ascii="MAC C Times" w:hAnsi="MAC C Times"/>
          <w:sz w:val="22"/>
          <w:szCs w:val="22"/>
          <w:lang w:val="pt-BR"/>
        </w:rPr>
      </w:pPr>
      <w:r w:rsidRPr="001D1D1E">
        <w:rPr>
          <w:rFonts w:ascii="MAC C Times" w:hAnsi="MAC C Times"/>
          <w:sz w:val="22"/>
          <w:szCs w:val="22"/>
          <w:lang w:val="pt-BR"/>
        </w:rPr>
        <w:tab/>
        <w:t>Realizator na sredstvata }e bide Gradonalnikot na Op{tina Dojran.</w:t>
      </w:r>
    </w:p>
    <w:p w14:paraId="12988192" w14:textId="77777777" w:rsidR="001D1D1E" w:rsidRPr="001D1D1E" w:rsidRDefault="001D1D1E" w:rsidP="001D1D1E">
      <w:pPr>
        <w:jc w:val="both"/>
        <w:rPr>
          <w:sz w:val="22"/>
          <w:szCs w:val="22"/>
          <w:lang w:val="pt-BR"/>
        </w:rPr>
      </w:pPr>
    </w:p>
    <w:p w14:paraId="7FAF7F73" w14:textId="77777777" w:rsidR="001D1D1E" w:rsidRPr="001D1D1E" w:rsidRDefault="001D1D1E" w:rsidP="001D1D1E">
      <w:pPr>
        <w:ind w:firstLine="720"/>
        <w:jc w:val="both"/>
        <w:rPr>
          <w:sz w:val="22"/>
          <w:szCs w:val="22"/>
          <w:lang w:val="mk-MK"/>
        </w:rPr>
      </w:pPr>
    </w:p>
    <w:p w14:paraId="0AB94E93" w14:textId="77777777" w:rsidR="001D1D1E" w:rsidRPr="001D1D1E" w:rsidRDefault="001D1D1E" w:rsidP="001D1D1E">
      <w:pPr>
        <w:ind w:firstLine="720"/>
        <w:jc w:val="both"/>
        <w:rPr>
          <w:sz w:val="22"/>
          <w:szCs w:val="22"/>
          <w:lang w:val="mk-MK"/>
        </w:rPr>
      </w:pPr>
    </w:p>
    <w:p w14:paraId="0208112F" w14:textId="77777777" w:rsidR="001D1D1E" w:rsidRPr="001D1D1E" w:rsidRDefault="001D1D1E" w:rsidP="001D1D1E">
      <w:pPr>
        <w:pStyle w:val="BodyText"/>
        <w:tabs>
          <w:tab w:val="left" w:pos="1173"/>
        </w:tabs>
        <w:rPr>
          <w:rFonts w:ascii="Times New Roman" w:hAnsi="Times New Roman" w:cs="Times New Roman"/>
          <w:b w:val="0"/>
          <w:bCs w:val="0"/>
          <w:sz w:val="22"/>
          <w:szCs w:val="22"/>
          <w:lang w:val="mk-MK"/>
        </w:rPr>
      </w:pPr>
      <w:r w:rsidRPr="001D1D1E">
        <w:rPr>
          <w:rFonts w:ascii="Times New Roman" w:hAnsi="Times New Roman" w:cs="Times New Roman"/>
          <w:b w:val="0"/>
          <w:bCs w:val="0"/>
          <w:sz w:val="22"/>
          <w:szCs w:val="22"/>
          <w:lang w:val="mk-MK"/>
        </w:rPr>
        <w:t>Бр.08-100/11                                                                                    Претседател</w:t>
      </w:r>
    </w:p>
    <w:p w14:paraId="0A87D8E5" w14:textId="77777777" w:rsidR="001D1D1E" w:rsidRPr="001D1D1E" w:rsidRDefault="001D1D1E" w:rsidP="001D1D1E">
      <w:pPr>
        <w:pStyle w:val="BodyText"/>
        <w:tabs>
          <w:tab w:val="left" w:pos="1173"/>
        </w:tabs>
        <w:rPr>
          <w:rFonts w:ascii="Times New Roman" w:hAnsi="Times New Roman" w:cs="Times New Roman"/>
          <w:b w:val="0"/>
          <w:bCs w:val="0"/>
          <w:sz w:val="22"/>
          <w:szCs w:val="22"/>
          <w:lang w:val="mk-MK"/>
        </w:rPr>
      </w:pPr>
      <w:r w:rsidRPr="001D1D1E">
        <w:rPr>
          <w:rFonts w:ascii="Times New Roman" w:hAnsi="Times New Roman" w:cs="Times New Roman"/>
          <w:b w:val="0"/>
          <w:bCs w:val="0"/>
          <w:sz w:val="22"/>
          <w:szCs w:val="22"/>
          <w:lang w:val="mk-MK"/>
        </w:rPr>
        <w:t>29.01.2024 година                                                      на Советот на општина Дојран</w:t>
      </w:r>
    </w:p>
    <w:p w14:paraId="1898921A" w14:textId="67CE7BF6" w:rsidR="001D1D1E" w:rsidRPr="001D1D1E" w:rsidRDefault="001D1D1E" w:rsidP="001D1D1E">
      <w:pPr>
        <w:rPr>
          <w:sz w:val="22"/>
          <w:szCs w:val="22"/>
          <w:lang w:val="mk-MK"/>
        </w:rPr>
      </w:pPr>
      <w:r w:rsidRPr="001D1D1E">
        <w:rPr>
          <w:sz w:val="22"/>
          <w:szCs w:val="22"/>
          <w:lang w:val="mk-MK"/>
        </w:rPr>
        <w:t>Стар Дојран                                                                                 Ратко Ајцев</w:t>
      </w:r>
      <w:r>
        <w:rPr>
          <w:sz w:val="22"/>
          <w:szCs w:val="22"/>
          <w:lang w:val="mk-MK"/>
        </w:rPr>
        <w:t xml:space="preserve"> с.р.</w:t>
      </w:r>
    </w:p>
    <w:p w14:paraId="3029AFCD" w14:textId="77777777" w:rsidR="001D1D1E" w:rsidRPr="001D1D1E" w:rsidRDefault="001D1D1E" w:rsidP="001D1D1E">
      <w:pPr>
        <w:rPr>
          <w:lang w:val="mk-MK"/>
        </w:rPr>
      </w:pPr>
    </w:p>
    <w:p w14:paraId="4A4A1730" w14:textId="77777777" w:rsidR="001D1D1E" w:rsidRPr="0050360E" w:rsidRDefault="001D1D1E" w:rsidP="001D1D1E">
      <w:pPr>
        <w:ind w:firstLine="720"/>
        <w:jc w:val="both"/>
        <w:rPr>
          <w:bCs/>
          <w:lang w:val="mk-MK"/>
        </w:rPr>
      </w:pPr>
    </w:p>
    <w:p w14:paraId="1768681D" w14:textId="77777777" w:rsidR="001D1D1E" w:rsidRPr="0050360E" w:rsidRDefault="001D1D1E" w:rsidP="001D1D1E">
      <w:pPr>
        <w:ind w:firstLine="720"/>
        <w:jc w:val="both"/>
        <w:rPr>
          <w:bCs/>
          <w:lang w:val="mk-MK"/>
        </w:rPr>
      </w:pPr>
    </w:p>
    <w:p w14:paraId="1B6EF043" w14:textId="77777777" w:rsidR="001D1D1E" w:rsidRPr="0050360E" w:rsidRDefault="001D1D1E" w:rsidP="001D1D1E">
      <w:pPr>
        <w:ind w:firstLine="720"/>
        <w:jc w:val="both"/>
        <w:rPr>
          <w:bCs/>
          <w:lang w:val="mk-MK"/>
        </w:rPr>
      </w:pPr>
    </w:p>
    <w:p w14:paraId="0A03F802" w14:textId="77777777" w:rsidR="001D1D1E" w:rsidRPr="0050360E" w:rsidRDefault="001D1D1E" w:rsidP="001D1D1E">
      <w:pPr>
        <w:ind w:firstLine="720"/>
        <w:jc w:val="both"/>
        <w:rPr>
          <w:bCs/>
          <w:lang w:val="mk-MK"/>
        </w:rPr>
      </w:pPr>
    </w:p>
    <w:p w14:paraId="554E2B02" w14:textId="77777777" w:rsidR="001D1D1E" w:rsidRPr="0050360E" w:rsidRDefault="001D1D1E" w:rsidP="001D1D1E">
      <w:pPr>
        <w:ind w:firstLine="720"/>
        <w:jc w:val="both"/>
        <w:rPr>
          <w:bCs/>
          <w:lang w:val="mk-MK"/>
        </w:rPr>
      </w:pPr>
    </w:p>
    <w:p w14:paraId="32D4D41A" w14:textId="77777777" w:rsidR="001D1D1E" w:rsidRPr="0050360E" w:rsidRDefault="001D1D1E" w:rsidP="001D1D1E">
      <w:pPr>
        <w:ind w:firstLine="720"/>
        <w:jc w:val="both"/>
        <w:rPr>
          <w:bCs/>
          <w:lang w:val="mk-MK"/>
        </w:rPr>
      </w:pPr>
    </w:p>
    <w:p w14:paraId="10F15E0B" w14:textId="77777777" w:rsidR="001D1D1E" w:rsidRDefault="001D1D1E" w:rsidP="001D1D1E">
      <w:pPr>
        <w:rPr>
          <w:lang w:val="mk-MK"/>
        </w:rPr>
      </w:pPr>
    </w:p>
    <w:p w14:paraId="157242F6" w14:textId="77777777" w:rsidR="001D1D1E" w:rsidRDefault="001D1D1E" w:rsidP="001D1D1E">
      <w:pPr>
        <w:rPr>
          <w:lang w:val="mk-MK"/>
        </w:rPr>
      </w:pPr>
    </w:p>
    <w:p w14:paraId="493D3846" w14:textId="77777777" w:rsidR="001D1D1E" w:rsidRDefault="001D1D1E" w:rsidP="001D1D1E">
      <w:pPr>
        <w:rPr>
          <w:lang w:val="mk-MK"/>
        </w:rPr>
      </w:pPr>
    </w:p>
    <w:p w14:paraId="67CA5A5F" w14:textId="77777777" w:rsidR="001D1D1E" w:rsidRDefault="001D1D1E" w:rsidP="001D1D1E">
      <w:pPr>
        <w:rPr>
          <w:lang w:val="mk-MK"/>
        </w:rPr>
      </w:pPr>
    </w:p>
    <w:p w14:paraId="031A6444" w14:textId="77777777" w:rsidR="001D1D1E" w:rsidRDefault="001D1D1E" w:rsidP="001D1D1E">
      <w:pPr>
        <w:rPr>
          <w:lang w:val="mk-MK"/>
        </w:rPr>
      </w:pPr>
    </w:p>
    <w:p w14:paraId="5F7E51BF" w14:textId="77777777" w:rsidR="001D1D1E" w:rsidRDefault="001D1D1E" w:rsidP="001D1D1E">
      <w:pPr>
        <w:rPr>
          <w:lang w:val="mk-MK"/>
        </w:rPr>
      </w:pPr>
    </w:p>
    <w:p w14:paraId="4E479786" w14:textId="77777777" w:rsidR="001D1D1E" w:rsidRDefault="001D1D1E" w:rsidP="001D1D1E">
      <w:pPr>
        <w:rPr>
          <w:lang w:val="mk-MK"/>
        </w:rPr>
      </w:pPr>
    </w:p>
    <w:p w14:paraId="53582246" w14:textId="77777777" w:rsidR="001D1D1E" w:rsidRDefault="001D1D1E" w:rsidP="001D1D1E">
      <w:pPr>
        <w:rPr>
          <w:lang w:val="mk-MK"/>
        </w:rPr>
      </w:pPr>
    </w:p>
    <w:p w14:paraId="473EA775" w14:textId="77777777" w:rsidR="001D1D1E" w:rsidRDefault="001D1D1E" w:rsidP="001D1D1E">
      <w:pPr>
        <w:rPr>
          <w:lang w:val="mk-MK"/>
        </w:rPr>
      </w:pPr>
    </w:p>
    <w:p w14:paraId="407C8E0A" w14:textId="77777777" w:rsidR="001D1D1E" w:rsidRDefault="001D1D1E" w:rsidP="001D1D1E">
      <w:pPr>
        <w:rPr>
          <w:lang w:val="mk-MK"/>
        </w:rPr>
      </w:pPr>
    </w:p>
    <w:p w14:paraId="19C23FE8" w14:textId="77777777" w:rsidR="001D1D1E" w:rsidRDefault="001D1D1E" w:rsidP="001D1D1E">
      <w:pPr>
        <w:rPr>
          <w:lang w:val="mk-MK"/>
        </w:rPr>
      </w:pPr>
    </w:p>
    <w:p w14:paraId="2C68BB82" w14:textId="77777777" w:rsidR="001D1D1E" w:rsidRDefault="001D1D1E" w:rsidP="001D1D1E">
      <w:pPr>
        <w:rPr>
          <w:lang w:val="mk-MK"/>
        </w:rPr>
      </w:pPr>
    </w:p>
    <w:p w14:paraId="76E71B28" w14:textId="77777777" w:rsidR="001D1D1E" w:rsidRDefault="001D1D1E" w:rsidP="001D1D1E">
      <w:pPr>
        <w:rPr>
          <w:lang w:val="mk-MK"/>
        </w:rPr>
      </w:pPr>
    </w:p>
    <w:p w14:paraId="608E4968" w14:textId="77777777" w:rsidR="001D1D1E" w:rsidRDefault="001D1D1E" w:rsidP="001D1D1E">
      <w:pPr>
        <w:rPr>
          <w:lang w:val="mk-MK"/>
        </w:rPr>
      </w:pPr>
    </w:p>
    <w:p w14:paraId="01FF0D60" w14:textId="77777777" w:rsidR="001D1D1E" w:rsidRDefault="001D1D1E" w:rsidP="001D1D1E">
      <w:pPr>
        <w:rPr>
          <w:lang w:val="mk-MK"/>
        </w:rPr>
      </w:pPr>
    </w:p>
    <w:p w14:paraId="083536B6" w14:textId="77777777" w:rsidR="001D1D1E" w:rsidRDefault="001D1D1E" w:rsidP="001D1D1E">
      <w:pPr>
        <w:rPr>
          <w:lang w:val="mk-MK"/>
        </w:rPr>
      </w:pPr>
    </w:p>
    <w:p w14:paraId="6E105F32" w14:textId="77777777" w:rsidR="001D1D1E" w:rsidRDefault="001D1D1E" w:rsidP="001D1D1E">
      <w:pPr>
        <w:rPr>
          <w:lang w:val="mk-MK"/>
        </w:rPr>
      </w:pPr>
    </w:p>
    <w:p w14:paraId="07A60FB0" w14:textId="77777777" w:rsidR="001D1D1E" w:rsidRDefault="001D1D1E" w:rsidP="008805B9">
      <w:pPr>
        <w:ind w:firstLine="567"/>
        <w:jc w:val="both"/>
        <w:rPr>
          <w:rFonts w:eastAsia="Calibri"/>
          <w:sz w:val="22"/>
          <w:szCs w:val="22"/>
          <w:lang w:val="mk-MK"/>
        </w:rPr>
      </w:pPr>
    </w:p>
    <w:p w14:paraId="359EB229" w14:textId="77777777" w:rsidR="001D1D1E" w:rsidRDefault="001D1D1E" w:rsidP="008805B9">
      <w:pPr>
        <w:ind w:firstLine="567"/>
        <w:jc w:val="both"/>
        <w:rPr>
          <w:rFonts w:eastAsia="Calibri"/>
          <w:sz w:val="22"/>
          <w:szCs w:val="22"/>
          <w:lang w:val="mk-MK"/>
        </w:rPr>
      </w:pPr>
    </w:p>
    <w:p w14:paraId="6E359A4E" w14:textId="77777777" w:rsidR="00617177" w:rsidRDefault="00617177" w:rsidP="008805B9">
      <w:pPr>
        <w:jc w:val="both"/>
        <w:rPr>
          <w:sz w:val="22"/>
          <w:szCs w:val="22"/>
          <w:lang w:val="mk-MK"/>
        </w:rPr>
      </w:pPr>
    </w:p>
    <w:p w14:paraId="44BA4D82" w14:textId="77777777" w:rsidR="001D1D1E" w:rsidRDefault="001D1D1E" w:rsidP="008805B9">
      <w:pPr>
        <w:jc w:val="both"/>
        <w:rPr>
          <w:sz w:val="22"/>
          <w:szCs w:val="22"/>
          <w:lang w:val="mk-MK"/>
        </w:rPr>
      </w:pPr>
    </w:p>
    <w:p w14:paraId="63044DCB" w14:textId="77777777" w:rsidR="001D1D1E" w:rsidRDefault="001D1D1E" w:rsidP="008805B9">
      <w:pPr>
        <w:ind w:firstLine="567"/>
        <w:jc w:val="both"/>
        <w:rPr>
          <w:rFonts w:eastAsia="Calibri"/>
          <w:sz w:val="22"/>
          <w:szCs w:val="22"/>
          <w:lang w:val="ru-RU"/>
        </w:rPr>
      </w:pPr>
    </w:p>
    <w:p w14:paraId="373DEBD5" w14:textId="2756C639" w:rsidR="001D1D1E" w:rsidRPr="001D1D1E" w:rsidRDefault="001D1D1E" w:rsidP="001D1D1E">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1D1D1E">
        <w:rPr>
          <w:rFonts w:ascii="Times New Roman" w:hAnsi="Times New Roman" w:cs="Times New Roman"/>
          <w:lang w:val="mk-MK"/>
        </w:rPr>
        <w:t xml:space="preserve"> </w:t>
      </w:r>
      <w:r>
        <w:rPr>
          <w:rFonts w:ascii="Times New Roman" w:hAnsi="Times New Roman" w:cs="Times New Roman"/>
          <w:lang w:val="mk-MK"/>
        </w:rPr>
        <w:t xml:space="preserve">                   </w:t>
      </w:r>
      <w:r w:rsidRPr="001D1D1E">
        <w:rPr>
          <w:rFonts w:ascii="Times New Roman" w:hAnsi="Times New Roman" w:cs="Times New Roman"/>
          <w:lang w:val="mk-MK"/>
        </w:rPr>
        <w:t>"Службен гласник на општина Дојран "  бр.1  стр.3</w:t>
      </w:r>
      <w:r w:rsidR="009538FC">
        <w:rPr>
          <w:rFonts w:ascii="Times New Roman" w:hAnsi="Times New Roman" w:cs="Times New Roman"/>
          <w:lang w:val="mk-MK"/>
        </w:rPr>
        <w:t>8</w:t>
      </w:r>
    </w:p>
    <w:p w14:paraId="06D67682" w14:textId="77777777" w:rsidR="001D1D1E" w:rsidRDefault="001D1D1E" w:rsidP="008805B9">
      <w:pPr>
        <w:ind w:firstLine="567"/>
        <w:jc w:val="both"/>
        <w:rPr>
          <w:rFonts w:eastAsia="Calibri"/>
          <w:sz w:val="22"/>
          <w:szCs w:val="22"/>
          <w:lang w:val="mk-MK"/>
        </w:rPr>
      </w:pPr>
    </w:p>
    <w:p w14:paraId="60FFA890" w14:textId="5D8D0A71" w:rsidR="008805B9" w:rsidRPr="008805B9" w:rsidRDefault="008805B9" w:rsidP="008805B9">
      <w:pPr>
        <w:ind w:firstLine="567"/>
        <w:jc w:val="both"/>
        <w:rPr>
          <w:rFonts w:eastAsia="Calibri"/>
          <w:sz w:val="22"/>
          <w:szCs w:val="22"/>
          <w:lang w:val="mk-MK"/>
        </w:rPr>
      </w:pPr>
      <w:r w:rsidRPr="008805B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805B9">
        <w:rPr>
          <w:rFonts w:eastAsia="Calibri"/>
          <w:sz w:val="22"/>
          <w:szCs w:val="22"/>
          <w:lang w:val="mk-MK"/>
        </w:rPr>
        <w:t xml:space="preserve"> </w:t>
      </w:r>
      <w:r w:rsidRPr="008805B9">
        <w:rPr>
          <w:rFonts w:eastAsia="Calibri"/>
          <w:sz w:val="22"/>
          <w:szCs w:val="22"/>
          <w:lang w:val="ru-RU"/>
        </w:rPr>
        <w:t xml:space="preserve">бр.9/06, </w:t>
      </w:r>
      <w:r w:rsidRPr="008805B9">
        <w:rPr>
          <w:sz w:val="22"/>
          <w:szCs w:val="22"/>
          <w:lang w:val="mk-MK"/>
        </w:rPr>
        <w:t xml:space="preserve">8/10, 12/14, 4/19 и 1/20), </w:t>
      </w:r>
      <w:r w:rsidRPr="008805B9">
        <w:rPr>
          <w:rFonts w:eastAsia="Calibri"/>
          <w:sz w:val="22"/>
          <w:szCs w:val="22"/>
          <w:lang w:val="ru-RU"/>
        </w:rPr>
        <w:t>Градоначалникот на општина Дојран донесе,</w:t>
      </w:r>
    </w:p>
    <w:p w14:paraId="4AF28536" w14:textId="77777777" w:rsidR="008805B9" w:rsidRPr="008805B9" w:rsidRDefault="008805B9" w:rsidP="008805B9">
      <w:pPr>
        <w:ind w:firstLine="567"/>
        <w:jc w:val="both"/>
        <w:rPr>
          <w:rFonts w:eastAsia="Calibri"/>
          <w:sz w:val="22"/>
          <w:szCs w:val="22"/>
          <w:lang w:val="mk-MK"/>
        </w:rPr>
      </w:pPr>
    </w:p>
    <w:p w14:paraId="54ED4DD8" w14:textId="77777777" w:rsidR="008805B9" w:rsidRPr="008805B9" w:rsidRDefault="008805B9" w:rsidP="008805B9">
      <w:pPr>
        <w:ind w:firstLine="567"/>
        <w:jc w:val="both"/>
        <w:rPr>
          <w:rFonts w:eastAsia="Calibri"/>
          <w:sz w:val="22"/>
          <w:szCs w:val="22"/>
          <w:lang w:val="mk-MK"/>
        </w:rPr>
      </w:pPr>
    </w:p>
    <w:p w14:paraId="2ED04085" w14:textId="77777777" w:rsidR="008805B9" w:rsidRPr="008805B9" w:rsidRDefault="008805B9" w:rsidP="008805B9">
      <w:pPr>
        <w:ind w:firstLine="567"/>
        <w:jc w:val="both"/>
        <w:rPr>
          <w:rFonts w:eastAsia="Calibri"/>
          <w:sz w:val="22"/>
          <w:szCs w:val="22"/>
          <w:lang w:val="ru-RU"/>
        </w:rPr>
      </w:pPr>
    </w:p>
    <w:p w14:paraId="0647FB1F" w14:textId="77777777" w:rsidR="008805B9" w:rsidRPr="008805B9" w:rsidRDefault="008805B9" w:rsidP="008805B9">
      <w:pPr>
        <w:ind w:firstLine="567"/>
        <w:jc w:val="both"/>
        <w:rPr>
          <w:rFonts w:eastAsia="Calibri"/>
          <w:sz w:val="22"/>
          <w:szCs w:val="22"/>
          <w:lang w:val="ru-RU"/>
        </w:rPr>
      </w:pPr>
    </w:p>
    <w:p w14:paraId="12798EB5" w14:textId="77777777" w:rsidR="008805B9" w:rsidRPr="008805B9" w:rsidRDefault="008805B9" w:rsidP="008805B9">
      <w:pPr>
        <w:ind w:firstLine="567"/>
        <w:jc w:val="both"/>
        <w:rPr>
          <w:rFonts w:eastAsia="Calibri"/>
          <w:sz w:val="22"/>
          <w:szCs w:val="22"/>
          <w:lang w:val="ru-RU"/>
        </w:rPr>
      </w:pPr>
    </w:p>
    <w:p w14:paraId="5C64834E" w14:textId="77777777" w:rsidR="008805B9" w:rsidRPr="008805B9" w:rsidRDefault="008805B9" w:rsidP="008805B9">
      <w:pPr>
        <w:ind w:firstLine="567"/>
        <w:jc w:val="center"/>
        <w:rPr>
          <w:rFonts w:eastAsia="Calibri"/>
          <w:sz w:val="22"/>
          <w:szCs w:val="22"/>
          <w:lang w:val="ru-RU"/>
        </w:rPr>
      </w:pPr>
    </w:p>
    <w:p w14:paraId="170E211A" w14:textId="77777777" w:rsidR="008805B9" w:rsidRPr="008805B9" w:rsidRDefault="008805B9" w:rsidP="008805B9">
      <w:pPr>
        <w:jc w:val="center"/>
        <w:rPr>
          <w:rFonts w:eastAsia="Calibri"/>
          <w:sz w:val="22"/>
          <w:szCs w:val="22"/>
          <w:lang w:val="ru-RU"/>
        </w:rPr>
      </w:pPr>
      <w:r w:rsidRPr="008805B9">
        <w:rPr>
          <w:rFonts w:eastAsia="Calibri"/>
          <w:sz w:val="22"/>
          <w:szCs w:val="22"/>
          <w:lang w:val="ru-RU"/>
        </w:rPr>
        <w:t>Р  Е  Ш  Е  Н И  Е</w:t>
      </w:r>
    </w:p>
    <w:p w14:paraId="1418AD27" w14:textId="77777777" w:rsidR="008805B9" w:rsidRPr="008805B9" w:rsidRDefault="008805B9" w:rsidP="008805B9">
      <w:pPr>
        <w:jc w:val="center"/>
        <w:rPr>
          <w:sz w:val="22"/>
          <w:szCs w:val="22"/>
          <w:lang w:val="mk-MK"/>
        </w:rPr>
      </w:pPr>
      <w:r w:rsidRPr="008805B9">
        <w:rPr>
          <w:rFonts w:eastAsia="Calibri"/>
          <w:sz w:val="22"/>
          <w:szCs w:val="22"/>
          <w:lang w:val="ru-RU"/>
        </w:rPr>
        <w:t xml:space="preserve">За објавување </w:t>
      </w:r>
      <w:r w:rsidRPr="008805B9">
        <w:rPr>
          <w:sz w:val="22"/>
          <w:szCs w:val="22"/>
          <w:lang w:val="ru-RU"/>
        </w:rPr>
        <w:t xml:space="preserve"> </w:t>
      </w:r>
      <w:r w:rsidRPr="008805B9">
        <w:rPr>
          <w:sz w:val="22"/>
          <w:szCs w:val="22"/>
          <w:lang w:val="mk-MK"/>
        </w:rPr>
        <w:t xml:space="preserve">на </w:t>
      </w:r>
      <w:r w:rsidRPr="008805B9">
        <w:rPr>
          <w:rFonts w:eastAsia="Calibri"/>
          <w:sz w:val="22"/>
          <w:szCs w:val="22"/>
          <w:lang w:val="mk-MK"/>
        </w:rPr>
        <w:t xml:space="preserve"> </w:t>
      </w:r>
      <w:r w:rsidRPr="008805B9">
        <w:rPr>
          <w:sz w:val="22"/>
          <w:szCs w:val="22"/>
          <w:lang w:val="mk-MK"/>
        </w:rPr>
        <w:t xml:space="preserve">Одлуката </w:t>
      </w:r>
      <w:r w:rsidRPr="008805B9">
        <w:rPr>
          <w:rFonts w:eastAsia="Calibri"/>
          <w:sz w:val="22"/>
          <w:szCs w:val="22"/>
          <w:lang w:val="ru-RU"/>
        </w:rPr>
        <w:t xml:space="preserve">за </w:t>
      </w:r>
      <w:r w:rsidRPr="008805B9">
        <w:rPr>
          <w:rFonts w:eastAsia="Calibri"/>
          <w:sz w:val="22"/>
          <w:szCs w:val="22"/>
          <w:lang w:val="mk-MK"/>
        </w:rPr>
        <w:t>прифакање на иницијатива за реализација на Проект инфраструктура и давање согласност на поставување вештачка трева  на  игралиште ,,Топлец,, од страна на Фудбалска Федерација на Македонија</w:t>
      </w:r>
    </w:p>
    <w:p w14:paraId="11B76851" w14:textId="77777777" w:rsidR="008805B9" w:rsidRPr="008805B9" w:rsidRDefault="008805B9" w:rsidP="008805B9">
      <w:pPr>
        <w:jc w:val="center"/>
        <w:rPr>
          <w:sz w:val="22"/>
          <w:szCs w:val="22"/>
          <w:lang w:val="mk-MK"/>
        </w:rPr>
      </w:pPr>
    </w:p>
    <w:p w14:paraId="4429B947" w14:textId="77777777" w:rsidR="008805B9" w:rsidRPr="008805B9" w:rsidRDefault="008805B9" w:rsidP="008805B9">
      <w:pPr>
        <w:jc w:val="both"/>
        <w:rPr>
          <w:sz w:val="22"/>
          <w:szCs w:val="22"/>
          <w:lang w:val="mk-MK"/>
        </w:rPr>
      </w:pPr>
    </w:p>
    <w:p w14:paraId="0FB5A812" w14:textId="77777777" w:rsidR="008805B9" w:rsidRPr="008805B9" w:rsidRDefault="008805B9" w:rsidP="008805B9">
      <w:pPr>
        <w:jc w:val="both"/>
        <w:rPr>
          <w:sz w:val="22"/>
          <w:szCs w:val="22"/>
          <w:lang w:val="mk-MK"/>
        </w:rPr>
      </w:pPr>
    </w:p>
    <w:p w14:paraId="46FD74C2" w14:textId="77777777" w:rsidR="008805B9" w:rsidRPr="008805B9" w:rsidRDefault="008805B9" w:rsidP="008805B9">
      <w:pPr>
        <w:jc w:val="both"/>
        <w:rPr>
          <w:sz w:val="22"/>
          <w:szCs w:val="22"/>
          <w:lang w:val="mk-MK"/>
        </w:rPr>
      </w:pPr>
    </w:p>
    <w:p w14:paraId="0475157D" w14:textId="77777777" w:rsidR="008805B9" w:rsidRPr="008805B9" w:rsidRDefault="008805B9" w:rsidP="008805B9">
      <w:pPr>
        <w:jc w:val="both"/>
        <w:rPr>
          <w:sz w:val="22"/>
          <w:szCs w:val="22"/>
          <w:lang w:val="mk-MK"/>
        </w:rPr>
      </w:pPr>
    </w:p>
    <w:p w14:paraId="1AC61C2D" w14:textId="77777777" w:rsidR="008805B9" w:rsidRPr="008805B9" w:rsidRDefault="008805B9" w:rsidP="008805B9">
      <w:pPr>
        <w:ind w:firstLine="720"/>
        <w:jc w:val="both"/>
        <w:rPr>
          <w:sz w:val="22"/>
          <w:szCs w:val="22"/>
          <w:lang w:val="mk-MK"/>
        </w:rPr>
      </w:pPr>
      <w:r w:rsidRPr="008805B9">
        <w:rPr>
          <w:sz w:val="22"/>
          <w:szCs w:val="22"/>
          <w:lang w:val="mk-MK"/>
        </w:rPr>
        <w:t>1</w:t>
      </w:r>
      <w:r w:rsidRPr="008805B9">
        <w:rPr>
          <w:rFonts w:eastAsia="Calibri"/>
          <w:sz w:val="22"/>
          <w:szCs w:val="22"/>
          <w:lang w:val="mk-MK"/>
        </w:rPr>
        <w:t>.</w:t>
      </w:r>
      <w:r w:rsidRPr="008805B9">
        <w:rPr>
          <w:sz w:val="22"/>
          <w:szCs w:val="22"/>
          <w:lang w:val="mk-MK"/>
        </w:rPr>
        <w:t xml:space="preserve">Одлуката </w:t>
      </w:r>
      <w:r w:rsidRPr="008805B9">
        <w:rPr>
          <w:rFonts w:eastAsia="Calibri"/>
          <w:sz w:val="22"/>
          <w:szCs w:val="22"/>
          <w:lang w:val="ru-RU"/>
        </w:rPr>
        <w:t xml:space="preserve">за </w:t>
      </w:r>
      <w:r w:rsidRPr="008805B9">
        <w:rPr>
          <w:rFonts w:eastAsia="Calibri"/>
          <w:sz w:val="22"/>
          <w:szCs w:val="22"/>
          <w:lang w:val="mk-MK"/>
        </w:rPr>
        <w:t>прифакање на иницијатива за реализација на Проект инфраструктура и давање согласност на поставување вештачка трева  на  игралиште ,,Топлец,, од страна на Фудбалска Федерација на Македонија,</w:t>
      </w:r>
      <w:r w:rsidRPr="008805B9">
        <w:rPr>
          <w:sz w:val="22"/>
          <w:szCs w:val="22"/>
          <w:lang w:val="mk-MK"/>
        </w:rPr>
        <w:t xml:space="preserve"> донесена на седницата  на Советот на општина Дојран, одржана на ден 29.01.2024 година,  да се објави во "Службен гласник на општина Дојран".</w:t>
      </w:r>
    </w:p>
    <w:p w14:paraId="3D33B3EE" w14:textId="77777777" w:rsidR="008805B9" w:rsidRPr="008805B9" w:rsidRDefault="008805B9" w:rsidP="008805B9">
      <w:pPr>
        <w:ind w:firstLine="567"/>
        <w:jc w:val="both"/>
        <w:rPr>
          <w:rFonts w:eastAsia="Calibri"/>
          <w:sz w:val="22"/>
          <w:szCs w:val="22"/>
          <w:lang w:val="mk-MK"/>
        </w:rPr>
      </w:pPr>
    </w:p>
    <w:p w14:paraId="038A732D" w14:textId="77777777" w:rsidR="008805B9" w:rsidRPr="008805B9" w:rsidRDefault="008805B9" w:rsidP="008805B9">
      <w:pPr>
        <w:ind w:firstLine="567"/>
        <w:rPr>
          <w:rFonts w:eastAsia="Calibri"/>
          <w:sz w:val="22"/>
          <w:szCs w:val="22"/>
          <w:lang w:val="mk-MK"/>
        </w:rPr>
      </w:pPr>
    </w:p>
    <w:p w14:paraId="71714449" w14:textId="77777777" w:rsidR="008805B9" w:rsidRPr="008805B9" w:rsidRDefault="008805B9" w:rsidP="008805B9">
      <w:pPr>
        <w:ind w:firstLine="567"/>
        <w:jc w:val="both"/>
        <w:rPr>
          <w:rFonts w:eastAsia="Calibri"/>
          <w:sz w:val="22"/>
          <w:szCs w:val="22"/>
          <w:lang w:val="mk-MK"/>
        </w:rPr>
      </w:pPr>
    </w:p>
    <w:p w14:paraId="2155948A" w14:textId="77777777" w:rsidR="008805B9" w:rsidRPr="008805B9" w:rsidRDefault="008805B9" w:rsidP="008805B9">
      <w:pPr>
        <w:ind w:firstLine="567"/>
        <w:jc w:val="both"/>
        <w:rPr>
          <w:rFonts w:eastAsia="Calibri"/>
          <w:sz w:val="22"/>
          <w:szCs w:val="22"/>
          <w:lang w:val="mk-MK"/>
        </w:rPr>
      </w:pPr>
    </w:p>
    <w:p w14:paraId="6B303AE3" w14:textId="77777777" w:rsidR="008805B9" w:rsidRPr="008805B9" w:rsidRDefault="008805B9" w:rsidP="008805B9">
      <w:pPr>
        <w:ind w:firstLine="567"/>
        <w:jc w:val="both"/>
        <w:rPr>
          <w:rFonts w:eastAsia="Calibri"/>
          <w:sz w:val="22"/>
          <w:szCs w:val="22"/>
          <w:lang w:val="mk-MK"/>
        </w:rPr>
      </w:pPr>
    </w:p>
    <w:p w14:paraId="344FFE9E" w14:textId="77777777" w:rsidR="008805B9" w:rsidRPr="008805B9" w:rsidRDefault="008805B9" w:rsidP="008805B9">
      <w:pPr>
        <w:ind w:firstLine="567"/>
        <w:jc w:val="both"/>
        <w:rPr>
          <w:rFonts w:eastAsia="Calibri"/>
          <w:sz w:val="22"/>
          <w:szCs w:val="22"/>
          <w:lang w:val="mk-MK"/>
        </w:rPr>
      </w:pPr>
    </w:p>
    <w:p w14:paraId="7BE7B974"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2. Ова Решение влегува во сила со денот на донесувањето.</w:t>
      </w:r>
    </w:p>
    <w:p w14:paraId="03C290FA" w14:textId="77777777" w:rsidR="008805B9" w:rsidRPr="008805B9" w:rsidRDefault="008805B9" w:rsidP="008805B9">
      <w:pPr>
        <w:ind w:firstLine="567"/>
        <w:jc w:val="both"/>
        <w:rPr>
          <w:rFonts w:eastAsia="Calibri"/>
          <w:sz w:val="22"/>
          <w:szCs w:val="22"/>
          <w:lang w:val="ru-RU"/>
        </w:rPr>
      </w:pPr>
    </w:p>
    <w:p w14:paraId="5A4087C8" w14:textId="77777777" w:rsidR="008805B9" w:rsidRPr="008805B9" w:rsidRDefault="008805B9" w:rsidP="008805B9">
      <w:pPr>
        <w:ind w:firstLine="567"/>
        <w:jc w:val="both"/>
        <w:rPr>
          <w:rFonts w:eastAsia="Calibri"/>
          <w:sz w:val="22"/>
          <w:szCs w:val="22"/>
          <w:lang w:val="ru-RU"/>
        </w:rPr>
      </w:pPr>
    </w:p>
    <w:p w14:paraId="78A5F000" w14:textId="77777777" w:rsidR="008805B9" w:rsidRPr="008805B9" w:rsidRDefault="008805B9" w:rsidP="008805B9">
      <w:pPr>
        <w:ind w:firstLine="567"/>
        <w:jc w:val="both"/>
        <w:rPr>
          <w:rFonts w:eastAsia="Calibri"/>
          <w:sz w:val="22"/>
          <w:szCs w:val="22"/>
          <w:lang w:val="ru-RU"/>
        </w:rPr>
      </w:pPr>
    </w:p>
    <w:p w14:paraId="10F522DE" w14:textId="77777777" w:rsidR="008805B9" w:rsidRPr="008805B9" w:rsidRDefault="008805B9" w:rsidP="008805B9">
      <w:pPr>
        <w:ind w:firstLine="567"/>
        <w:jc w:val="both"/>
        <w:rPr>
          <w:rFonts w:eastAsia="Calibri"/>
          <w:sz w:val="22"/>
          <w:szCs w:val="22"/>
          <w:lang w:val="ru-RU"/>
        </w:rPr>
      </w:pPr>
    </w:p>
    <w:p w14:paraId="274763A9" w14:textId="77777777" w:rsidR="008805B9" w:rsidRPr="008805B9" w:rsidRDefault="008805B9" w:rsidP="008805B9">
      <w:pPr>
        <w:ind w:firstLine="567"/>
        <w:jc w:val="both"/>
        <w:rPr>
          <w:rFonts w:eastAsia="Calibri"/>
          <w:sz w:val="22"/>
          <w:szCs w:val="22"/>
          <w:lang w:val="ru-RU"/>
        </w:rPr>
      </w:pPr>
    </w:p>
    <w:p w14:paraId="78C70908" w14:textId="77777777" w:rsidR="008805B9" w:rsidRPr="008805B9" w:rsidRDefault="008805B9" w:rsidP="008805B9">
      <w:pPr>
        <w:ind w:firstLine="567"/>
        <w:jc w:val="both"/>
        <w:rPr>
          <w:rFonts w:eastAsia="Calibri"/>
          <w:sz w:val="22"/>
          <w:szCs w:val="22"/>
          <w:lang w:val="ru-RU"/>
        </w:rPr>
      </w:pPr>
    </w:p>
    <w:p w14:paraId="7AC3415A" w14:textId="3B9D9423" w:rsidR="008805B9" w:rsidRPr="008805B9" w:rsidRDefault="008805B9" w:rsidP="008805B9">
      <w:pPr>
        <w:ind w:left="284" w:firstLine="425"/>
        <w:jc w:val="both"/>
        <w:rPr>
          <w:rFonts w:eastAsia="Calibri"/>
          <w:sz w:val="22"/>
          <w:szCs w:val="22"/>
          <w:lang w:val="mk-MK"/>
        </w:rPr>
      </w:pPr>
      <w:r w:rsidRPr="008805B9">
        <w:rPr>
          <w:rFonts w:eastAsia="Calibri"/>
          <w:sz w:val="22"/>
          <w:szCs w:val="22"/>
          <w:lang w:val="ru-RU"/>
        </w:rPr>
        <w:tab/>
      </w: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1</w:t>
      </w:r>
      <w:r>
        <w:rPr>
          <w:rFonts w:eastAsia="Calibri"/>
          <w:sz w:val="22"/>
          <w:szCs w:val="22"/>
          <w:lang w:val="ru-RU"/>
        </w:rPr>
        <w:t>68</w:t>
      </w:r>
      <w:r w:rsidRPr="008805B9">
        <w:rPr>
          <w:rFonts w:eastAsia="Calibri"/>
          <w:sz w:val="22"/>
          <w:szCs w:val="22"/>
          <w:lang w:val="ru-RU"/>
        </w:rPr>
        <w:t>/</w:t>
      </w:r>
      <w:r>
        <w:rPr>
          <w:rFonts w:eastAsia="Calibri"/>
          <w:sz w:val="22"/>
          <w:szCs w:val="22"/>
          <w:lang w:val="mk-MK"/>
        </w:rPr>
        <w:t>12</w:t>
      </w:r>
      <w:r w:rsidRPr="008805B9">
        <w:rPr>
          <w:rFonts w:eastAsia="Calibri"/>
          <w:sz w:val="22"/>
          <w:szCs w:val="22"/>
          <w:lang w:val="mk-MK"/>
        </w:rPr>
        <w:t xml:space="preserve">  </w:t>
      </w:r>
    </w:p>
    <w:p w14:paraId="2FAF146E" w14:textId="77777777" w:rsidR="008805B9" w:rsidRPr="008805B9" w:rsidRDefault="008805B9" w:rsidP="008805B9">
      <w:pPr>
        <w:ind w:left="284" w:firstLine="425"/>
        <w:jc w:val="both"/>
        <w:rPr>
          <w:rFonts w:eastAsia="Calibri"/>
          <w:sz w:val="22"/>
          <w:szCs w:val="22"/>
          <w:lang w:val="ru-RU"/>
        </w:rPr>
      </w:pPr>
      <w:r w:rsidRPr="008805B9">
        <w:rPr>
          <w:sz w:val="22"/>
          <w:szCs w:val="22"/>
          <w:lang w:val="ru-RU"/>
        </w:rPr>
        <w:t xml:space="preserve">   0</w:t>
      </w:r>
      <w:r>
        <w:rPr>
          <w:sz w:val="22"/>
          <w:szCs w:val="22"/>
          <w:lang w:val="ru-RU"/>
        </w:rPr>
        <w:t>2</w:t>
      </w:r>
      <w:r w:rsidRPr="008805B9">
        <w:rPr>
          <w:sz w:val="22"/>
          <w:szCs w:val="22"/>
          <w:lang w:val="ru-RU"/>
        </w:rPr>
        <w:t>.02.202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AAF87D1"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6AFA3E2E" w14:textId="77777777" w:rsidR="008805B9" w:rsidRPr="008805B9" w:rsidRDefault="008805B9" w:rsidP="008805B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1D306213" w14:textId="77777777" w:rsidR="008805B9" w:rsidRPr="008805B9" w:rsidRDefault="008805B9" w:rsidP="008805B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642F3403" w14:textId="77777777" w:rsidR="008805B9" w:rsidRPr="008805B9" w:rsidRDefault="008805B9" w:rsidP="008805B9">
      <w:pPr>
        <w:ind w:firstLine="567"/>
        <w:jc w:val="both"/>
        <w:rPr>
          <w:rFonts w:eastAsia="Calibri"/>
          <w:sz w:val="22"/>
          <w:szCs w:val="22"/>
          <w:lang w:val="mk-MK"/>
        </w:rPr>
      </w:pPr>
    </w:p>
    <w:p w14:paraId="3017FB5B" w14:textId="01EB5160" w:rsidR="00870185" w:rsidRPr="008805B9" w:rsidRDefault="00870185" w:rsidP="008805B9">
      <w:pPr>
        <w:ind w:firstLine="567"/>
        <w:jc w:val="both"/>
        <w:rPr>
          <w:rFonts w:eastAsia="Calibri"/>
          <w:sz w:val="22"/>
          <w:szCs w:val="22"/>
          <w:lang w:val="mk-MK"/>
        </w:rPr>
      </w:pPr>
    </w:p>
    <w:p w14:paraId="2312B005" w14:textId="77777777" w:rsidR="00870185" w:rsidRPr="008805B9" w:rsidRDefault="00870185" w:rsidP="00870185">
      <w:pPr>
        <w:ind w:firstLine="567"/>
        <w:jc w:val="both"/>
        <w:rPr>
          <w:rFonts w:eastAsia="Calibri"/>
          <w:sz w:val="22"/>
          <w:szCs w:val="22"/>
          <w:lang w:val="mk-MK"/>
        </w:rPr>
      </w:pPr>
    </w:p>
    <w:p w14:paraId="1EF7811E" w14:textId="77777777" w:rsidR="00870185" w:rsidRPr="008805B9" w:rsidRDefault="00870185" w:rsidP="00870185">
      <w:pPr>
        <w:ind w:firstLine="567"/>
        <w:jc w:val="both"/>
        <w:rPr>
          <w:rFonts w:eastAsia="Calibri"/>
          <w:sz w:val="22"/>
          <w:szCs w:val="22"/>
          <w:lang w:val="mk-MK"/>
        </w:rPr>
      </w:pPr>
    </w:p>
    <w:p w14:paraId="18211273" w14:textId="77777777" w:rsidR="00870185" w:rsidRPr="008805B9" w:rsidRDefault="00870185" w:rsidP="00870185">
      <w:pPr>
        <w:ind w:firstLine="567"/>
        <w:jc w:val="both"/>
        <w:rPr>
          <w:rFonts w:eastAsia="Calibri"/>
          <w:sz w:val="22"/>
          <w:szCs w:val="22"/>
          <w:lang w:val="mk-MK"/>
        </w:rPr>
      </w:pPr>
    </w:p>
    <w:p w14:paraId="47CD823F" w14:textId="77777777" w:rsidR="00870185" w:rsidRPr="008805B9" w:rsidRDefault="00870185" w:rsidP="00870185">
      <w:pPr>
        <w:tabs>
          <w:tab w:val="left" w:pos="709"/>
        </w:tabs>
        <w:jc w:val="both"/>
        <w:rPr>
          <w:rFonts w:eastAsia="Calibri"/>
          <w:sz w:val="22"/>
          <w:szCs w:val="22"/>
          <w:lang w:val="ru-RU"/>
        </w:rPr>
      </w:pPr>
    </w:p>
    <w:p w14:paraId="320A74C4" w14:textId="77777777" w:rsidR="00870185" w:rsidRPr="008805B9" w:rsidRDefault="00870185" w:rsidP="00870185">
      <w:pPr>
        <w:jc w:val="both"/>
        <w:rPr>
          <w:rFonts w:eastAsia="Calibri"/>
          <w:sz w:val="22"/>
          <w:szCs w:val="22"/>
          <w:lang w:val="ru-RU"/>
        </w:rPr>
      </w:pPr>
    </w:p>
    <w:p w14:paraId="562E60CA" w14:textId="77777777" w:rsidR="00870185" w:rsidRPr="008805B9" w:rsidRDefault="00870185" w:rsidP="00870185">
      <w:pPr>
        <w:jc w:val="both"/>
        <w:rPr>
          <w:rFonts w:eastAsia="Calibri"/>
          <w:sz w:val="22"/>
          <w:szCs w:val="22"/>
          <w:lang w:val="ru-RU"/>
        </w:rPr>
      </w:pPr>
    </w:p>
    <w:p w14:paraId="4C43FA34" w14:textId="77777777" w:rsidR="00870185" w:rsidRPr="008805B9" w:rsidRDefault="00870185" w:rsidP="00870185">
      <w:pPr>
        <w:jc w:val="both"/>
        <w:rPr>
          <w:rFonts w:eastAsia="Calibri"/>
          <w:sz w:val="22"/>
          <w:szCs w:val="22"/>
          <w:lang w:val="ru-RU"/>
        </w:rPr>
      </w:pPr>
    </w:p>
    <w:p w14:paraId="66E2680B" w14:textId="77777777" w:rsidR="00870185" w:rsidRPr="008805B9" w:rsidRDefault="00870185" w:rsidP="00870185">
      <w:pPr>
        <w:jc w:val="both"/>
        <w:rPr>
          <w:rFonts w:eastAsia="Calibri"/>
          <w:sz w:val="22"/>
          <w:szCs w:val="22"/>
          <w:lang w:val="ru-RU"/>
        </w:rPr>
      </w:pPr>
    </w:p>
    <w:p w14:paraId="16BE4EF5" w14:textId="77777777" w:rsidR="00870185" w:rsidRPr="008805B9" w:rsidRDefault="00870185" w:rsidP="00870185">
      <w:pPr>
        <w:jc w:val="both"/>
        <w:rPr>
          <w:rFonts w:eastAsia="Calibri"/>
          <w:sz w:val="22"/>
          <w:szCs w:val="22"/>
          <w:lang w:val="mk-MK"/>
        </w:rPr>
      </w:pPr>
    </w:p>
    <w:p w14:paraId="1DE7C221" w14:textId="77777777" w:rsidR="00870185" w:rsidRDefault="00870185" w:rsidP="00870185">
      <w:pPr>
        <w:jc w:val="both"/>
        <w:rPr>
          <w:rFonts w:eastAsia="Calibri"/>
          <w:sz w:val="22"/>
          <w:szCs w:val="22"/>
          <w:lang w:val="mk-MK"/>
        </w:rPr>
      </w:pPr>
    </w:p>
    <w:p w14:paraId="0B635B66" w14:textId="191D860D" w:rsidR="001D1D1E" w:rsidRPr="002B6717" w:rsidRDefault="001D1D1E" w:rsidP="001D1D1E">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009538FC">
        <w:rPr>
          <w:rFonts w:ascii="Times New Roman" w:hAnsi="Times New Roman" w:cs="Times New Roman"/>
          <w:lang w:val="mk-MK"/>
        </w:rPr>
        <w:t>39</w:t>
      </w:r>
    </w:p>
    <w:p w14:paraId="4AEDFD33" w14:textId="77777777" w:rsidR="001D1D1E" w:rsidRDefault="001D1D1E" w:rsidP="00617177">
      <w:pPr>
        <w:shd w:val="clear" w:color="auto" w:fill="FFFFFF"/>
        <w:spacing w:after="100"/>
        <w:ind w:right="100" w:firstLine="720"/>
        <w:jc w:val="both"/>
        <w:rPr>
          <w:rFonts w:eastAsia="Calibri"/>
          <w:sz w:val="22"/>
          <w:szCs w:val="22"/>
          <w:lang w:val="ru-RU" w:eastAsia="en-US"/>
        </w:rPr>
      </w:pPr>
    </w:p>
    <w:p w14:paraId="7BAB54FE" w14:textId="7DB60515" w:rsidR="00617177" w:rsidRDefault="00617177" w:rsidP="00617177">
      <w:pPr>
        <w:shd w:val="clear" w:color="auto" w:fill="FFFFFF"/>
        <w:spacing w:after="100"/>
        <w:ind w:right="100" w:firstLine="720"/>
        <w:jc w:val="both"/>
        <w:rPr>
          <w:rFonts w:eastAsia="Calibri"/>
          <w:sz w:val="22"/>
          <w:szCs w:val="22"/>
          <w:lang w:val="mk-MK" w:eastAsia="en-US"/>
        </w:rPr>
      </w:pPr>
      <w:r w:rsidRPr="00617177">
        <w:rPr>
          <w:rFonts w:eastAsia="Calibri"/>
          <w:sz w:val="22"/>
          <w:szCs w:val="22"/>
          <w:lang w:val="ru-RU" w:eastAsia="en-US"/>
        </w:rPr>
        <w:t xml:space="preserve">Врз основа на член </w:t>
      </w:r>
      <w:r w:rsidRPr="00617177">
        <w:rPr>
          <w:rFonts w:eastAsia="Calibri"/>
          <w:sz w:val="22"/>
          <w:szCs w:val="22"/>
          <w:lang w:val="mk-MK" w:eastAsia="en-US"/>
        </w:rPr>
        <w:t xml:space="preserve">36 став 1 точка 10 </w:t>
      </w:r>
      <w:r w:rsidRPr="00617177">
        <w:rPr>
          <w:rFonts w:eastAsia="Calibri"/>
          <w:sz w:val="22"/>
          <w:szCs w:val="22"/>
          <w:lang w:val="ru-RU" w:eastAsia="en-US"/>
        </w:rPr>
        <w:t xml:space="preserve">од Законот за локалната самоуправа </w:t>
      </w:r>
      <w:r w:rsidRPr="00617177">
        <w:rPr>
          <w:sz w:val="22"/>
          <w:szCs w:val="22"/>
          <w:lang w:val="mk-MK" w:eastAsia="en-US"/>
        </w:rPr>
        <w:t xml:space="preserve">("Службен весник на Р.М") бр.5/02 и </w:t>
      </w:r>
      <w:r w:rsidRPr="00617177">
        <w:rPr>
          <w:rFonts w:eastAsia="Calibri"/>
          <w:sz w:val="22"/>
          <w:szCs w:val="22"/>
          <w:lang w:val="ru-RU"/>
        </w:rPr>
        <w:t xml:space="preserve">член </w:t>
      </w:r>
      <w:r w:rsidRPr="00617177">
        <w:rPr>
          <w:rFonts w:eastAsia="Calibri"/>
          <w:sz w:val="22"/>
          <w:szCs w:val="22"/>
          <w:lang w:val="mk-MK"/>
        </w:rPr>
        <w:t>16</w:t>
      </w:r>
      <w:r w:rsidRPr="00617177">
        <w:rPr>
          <w:rFonts w:eastAsia="Calibri"/>
          <w:sz w:val="22"/>
          <w:szCs w:val="22"/>
          <w:lang w:val="ru-RU"/>
        </w:rPr>
        <w:t xml:space="preserve"> </w:t>
      </w:r>
      <w:r w:rsidRPr="00617177">
        <w:rPr>
          <w:rFonts w:eastAsia="Calibri"/>
          <w:sz w:val="22"/>
          <w:szCs w:val="22"/>
          <w:lang w:val="mk-MK"/>
        </w:rPr>
        <w:t xml:space="preserve">став 1 точка 45 </w:t>
      </w:r>
      <w:r w:rsidRPr="00617177">
        <w:rPr>
          <w:rFonts w:eastAsia="Calibri"/>
          <w:sz w:val="22"/>
          <w:szCs w:val="22"/>
          <w:lang w:val="ru-RU"/>
        </w:rPr>
        <w:t>од Статутот на општина Дојран ("Службен гласник на општина Дојран",</w:t>
      </w:r>
      <w:r w:rsidRPr="00617177">
        <w:rPr>
          <w:rFonts w:eastAsia="Calibri"/>
          <w:sz w:val="22"/>
          <w:szCs w:val="22"/>
          <w:lang w:val="mk-MK"/>
        </w:rPr>
        <w:t xml:space="preserve"> </w:t>
      </w:r>
      <w:r w:rsidRPr="00617177">
        <w:rPr>
          <w:rFonts w:eastAsia="Calibri"/>
          <w:sz w:val="22"/>
          <w:szCs w:val="22"/>
          <w:lang w:val="ru-RU"/>
        </w:rPr>
        <w:t xml:space="preserve">бр.9/06, </w:t>
      </w:r>
      <w:r w:rsidRPr="00617177">
        <w:rPr>
          <w:sz w:val="22"/>
          <w:szCs w:val="22"/>
          <w:lang w:val="mk-MK"/>
        </w:rPr>
        <w:t>8/10, 12/14, 4/19 и 1/20),</w:t>
      </w:r>
      <w:r>
        <w:rPr>
          <w:sz w:val="22"/>
          <w:szCs w:val="22"/>
          <w:lang w:val="mk-MK"/>
        </w:rPr>
        <w:t xml:space="preserve"> </w:t>
      </w:r>
      <w:r w:rsidRPr="00617177">
        <w:rPr>
          <w:sz w:val="22"/>
          <w:szCs w:val="22"/>
          <w:lang w:val="mk-MK"/>
        </w:rPr>
        <w:t xml:space="preserve">а во врска со член 7 став 1, член 10 став1 алинеја 2 од Законот за донации и спонзорства во јавните дејности </w:t>
      </w:r>
      <w:r w:rsidRPr="00617177">
        <w:rPr>
          <w:sz w:val="22"/>
          <w:szCs w:val="22"/>
          <w:lang w:val="mk-MK" w:eastAsia="en-US"/>
        </w:rPr>
        <w:t>("Службен весник на Р.М."), бр.47/06, 86/08, 51/11, 28/14 и 153/15),</w:t>
      </w:r>
      <w:r w:rsidRPr="00617177">
        <w:rPr>
          <w:sz w:val="22"/>
          <w:szCs w:val="22"/>
          <w:lang w:val="mk-MK"/>
        </w:rPr>
        <w:t xml:space="preserve"> </w:t>
      </w:r>
      <w:r w:rsidRPr="00617177">
        <w:rPr>
          <w:rFonts w:eastAsia="Calibri"/>
          <w:sz w:val="22"/>
          <w:szCs w:val="22"/>
          <w:lang w:val="ru-RU" w:eastAsia="en-US"/>
        </w:rPr>
        <w:t>Советот на општина Дојран на седницата одржана на ден</w:t>
      </w:r>
      <w:r w:rsidRPr="00617177">
        <w:rPr>
          <w:sz w:val="22"/>
          <w:szCs w:val="22"/>
          <w:lang w:val="ru-RU" w:eastAsia="en-US"/>
        </w:rPr>
        <w:t xml:space="preserve"> </w:t>
      </w:r>
      <w:r w:rsidRPr="00617177">
        <w:rPr>
          <w:sz w:val="22"/>
          <w:szCs w:val="22"/>
          <w:lang w:val="mk-MK" w:eastAsia="en-US"/>
        </w:rPr>
        <w:t xml:space="preserve">  29.01</w:t>
      </w:r>
      <w:r w:rsidRPr="00617177">
        <w:rPr>
          <w:color w:val="000000"/>
          <w:sz w:val="22"/>
          <w:szCs w:val="22"/>
          <w:lang w:val="mk-MK" w:eastAsia="en-US"/>
        </w:rPr>
        <w:t xml:space="preserve">.2024 </w:t>
      </w:r>
      <w:r w:rsidRPr="00617177">
        <w:rPr>
          <w:rFonts w:eastAsia="Calibri"/>
          <w:sz w:val="22"/>
          <w:szCs w:val="22"/>
          <w:lang w:val="ru-RU" w:eastAsia="en-US"/>
        </w:rPr>
        <w:t>година,</w:t>
      </w:r>
      <w:r w:rsidRPr="00617177">
        <w:rPr>
          <w:rFonts w:eastAsia="Calibri"/>
          <w:sz w:val="22"/>
          <w:szCs w:val="22"/>
          <w:lang w:val="mk-MK" w:eastAsia="en-US"/>
        </w:rPr>
        <w:t xml:space="preserve">  донесе, </w:t>
      </w:r>
    </w:p>
    <w:p w14:paraId="4DFC8EA1" w14:textId="77777777" w:rsidR="00617177" w:rsidRPr="00617177" w:rsidRDefault="00617177" w:rsidP="00617177">
      <w:pPr>
        <w:shd w:val="clear" w:color="auto" w:fill="FFFFFF"/>
        <w:spacing w:after="100"/>
        <w:ind w:right="100" w:firstLine="720"/>
        <w:jc w:val="both"/>
        <w:rPr>
          <w:rFonts w:eastAsia="Calibri"/>
          <w:sz w:val="22"/>
          <w:szCs w:val="22"/>
          <w:lang w:val="mk-MK" w:eastAsia="en-US"/>
        </w:rPr>
      </w:pPr>
    </w:p>
    <w:p w14:paraId="76E88C3B" w14:textId="77777777" w:rsidR="00617177" w:rsidRPr="00617177" w:rsidRDefault="00617177" w:rsidP="00617177">
      <w:pPr>
        <w:shd w:val="clear" w:color="auto" w:fill="FFFFFF"/>
        <w:spacing w:after="100"/>
        <w:ind w:right="100" w:firstLine="720"/>
        <w:jc w:val="both"/>
        <w:rPr>
          <w:rFonts w:eastAsia="Calibri"/>
          <w:sz w:val="22"/>
          <w:szCs w:val="22"/>
          <w:lang w:val="mk-MK" w:eastAsia="en-US"/>
        </w:rPr>
      </w:pPr>
    </w:p>
    <w:p w14:paraId="5258AC4B" w14:textId="77777777" w:rsidR="00617177" w:rsidRPr="00617177" w:rsidRDefault="00617177" w:rsidP="00617177">
      <w:pPr>
        <w:shd w:val="clear" w:color="auto" w:fill="FFFFFF"/>
        <w:spacing w:after="100"/>
        <w:ind w:right="100"/>
        <w:jc w:val="center"/>
        <w:rPr>
          <w:rFonts w:eastAsia="Calibri"/>
          <w:sz w:val="22"/>
          <w:szCs w:val="22"/>
          <w:lang w:val="mk-MK" w:eastAsia="en-US"/>
        </w:rPr>
      </w:pPr>
      <w:r w:rsidRPr="00617177">
        <w:rPr>
          <w:rFonts w:eastAsia="Calibri"/>
          <w:sz w:val="22"/>
          <w:szCs w:val="22"/>
          <w:lang w:val="mk-MK" w:eastAsia="en-US"/>
        </w:rPr>
        <w:t>О   Д   Л   У   К   А</w:t>
      </w:r>
    </w:p>
    <w:p w14:paraId="2ED692A3" w14:textId="77777777" w:rsidR="00617177" w:rsidRPr="00617177" w:rsidRDefault="00617177" w:rsidP="00617177">
      <w:pPr>
        <w:shd w:val="clear" w:color="auto" w:fill="FFFFFF"/>
        <w:spacing w:after="100"/>
        <w:ind w:right="100"/>
        <w:jc w:val="center"/>
        <w:rPr>
          <w:color w:val="000000"/>
          <w:sz w:val="22"/>
          <w:szCs w:val="22"/>
          <w:lang w:val="mk-MK"/>
        </w:rPr>
      </w:pPr>
      <w:r w:rsidRPr="00617177">
        <w:rPr>
          <w:rFonts w:eastAsia="Calibri"/>
          <w:sz w:val="22"/>
          <w:szCs w:val="22"/>
          <w:lang w:val="mk-MK"/>
        </w:rPr>
        <w:t>З</w:t>
      </w:r>
      <w:r w:rsidRPr="00617177">
        <w:rPr>
          <w:rFonts w:eastAsia="Calibri"/>
          <w:sz w:val="22"/>
          <w:szCs w:val="22"/>
          <w:lang w:val="ru-RU"/>
        </w:rPr>
        <w:t xml:space="preserve">а </w:t>
      </w:r>
      <w:r w:rsidRPr="00617177">
        <w:rPr>
          <w:rFonts w:eastAsia="Calibri"/>
          <w:sz w:val="22"/>
          <w:szCs w:val="22"/>
          <w:lang w:val="mk-MK"/>
        </w:rPr>
        <w:t>прифакање на иницијатива за реализација на Проект инфраструктура и давање согласност на поставување вештачка трева  на  игралиште ,,Топлец,, од страна на Фудбалската Федерација на Македонија</w:t>
      </w:r>
      <w:r w:rsidRPr="00617177">
        <w:rPr>
          <w:sz w:val="22"/>
          <w:szCs w:val="22"/>
          <w:lang w:val="mk-MK"/>
        </w:rPr>
        <w:t xml:space="preserve">  </w:t>
      </w:r>
    </w:p>
    <w:p w14:paraId="78C44570" w14:textId="77777777" w:rsidR="00617177" w:rsidRPr="00617177" w:rsidRDefault="00617177" w:rsidP="00617177">
      <w:pPr>
        <w:rPr>
          <w:sz w:val="22"/>
          <w:szCs w:val="22"/>
          <w:lang w:val="mk-MK"/>
        </w:rPr>
      </w:pPr>
    </w:p>
    <w:p w14:paraId="1CA8CBCE" w14:textId="77777777" w:rsidR="00617177" w:rsidRPr="00617177" w:rsidRDefault="00617177" w:rsidP="00617177">
      <w:pPr>
        <w:rPr>
          <w:sz w:val="22"/>
          <w:szCs w:val="22"/>
          <w:lang w:val="mk-MK"/>
        </w:rPr>
      </w:pPr>
    </w:p>
    <w:p w14:paraId="129F69E4" w14:textId="77777777" w:rsidR="00617177" w:rsidRPr="00617177" w:rsidRDefault="00617177" w:rsidP="00617177">
      <w:pPr>
        <w:rPr>
          <w:sz w:val="22"/>
          <w:szCs w:val="22"/>
          <w:lang w:val="mk-MK"/>
        </w:rPr>
      </w:pPr>
      <w:r w:rsidRPr="00617177">
        <w:rPr>
          <w:sz w:val="22"/>
          <w:szCs w:val="22"/>
          <w:lang w:val="mk-MK"/>
        </w:rPr>
        <w:tab/>
      </w:r>
      <w:r w:rsidRPr="00617177">
        <w:rPr>
          <w:sz w:val="22"/>
          <w:szCs w:val="22"/>
          <w:lang w:val="mk-MK"/>
        </w:rPr>
        <w:tab/>
      </w:r>
      <w:r w:rsidRPr="00617177">
        <w:rPr>
          <w:sz w:val="22"/>
          <w:szCs w:val="22"/>
          <w:lang w:val="mk-MK"/>
        </w:rPr>
        <w:tab/>
      </w:r>
      <w:r w:rsidRPr="00617177">
        <w:rPr>
          <w:sz w:val="22"/>
          <w:szCs w:val="22"/>
          <w:lang w:val="mk-MK"/>
        </w:rPr>
        <w:tab/>
      </w:r>
      <w:r w:rsidRPr="00617177">
        <w:rPr>
          <w:sz w:val="22"/>
          <w:szCs w:val="22"/>
          <w:lang w:val="mk-MK"/>
        </w:rPr>
        <w:tab/>
      </w:r>
      <w:r w:rsidRPr="00617177">
        <w:rPr>
          <w:sz w:val="22"/>
          <w:szCs w:val="22"/>
          <w:lang w:val="mk-MK"/>
        </w:rPr>
        <w:tab/>
        <w:t>Член 1</w:t>
      </w:r>
    </w:p>
    <w:p w14:paraId="18DB20D4" w14:textId="77777777" w:rsidR="00617177" w:rsidRPr="00617177" w:rsidRDefault="00617177" w:rsidP="00617177">
      <w:pPr>
        <w:shd w:val="clear" w:color="auto" w:fill="FFFFFF"/>
        <w:spacing w:after="100"/>
        <w:ind w:right="100"/>
        <w:jc w:val="both"/>
        <w:rPr>
          <w:sz w:val="22"/>
          <w:szCs w:val="22"/>
          <w:lang w:val="mk-MK"/>
        </w:rPr>
      </w:pPr>
      <w:r w:rsidRPr="00617177">
        <w:rPr>
          <w:sz w:val="22"/>
          <w:szCs w:val="22"/>
          <w:lang w:val="mk-MK"/>
        </w:rPr>
        <w:tab/>
        <w:t>Со оваа одлука се прифаќа</w:t>
      </w:r>
      <w:r w:rsidRPr="00617177">
        <w:rPr>
          <w:rFonts w:eastAsia="Calibri"/>
          <w:sz w:val="22"/>
          <w:szCs w:val="22"/>
          <w:lang w:val="mk-MK"/>
        </w:rPr>
        <w:t xml:space="preserve"> иницијативата од  Фудбалската Федерација на Македонија</w:t>
      </w:r>
      <w:r w:rsidRPr="00617177">
        <w:rPr>
          <w:sz w:val="22"/>
          <w:szCs w:val="22"/>
          <w:lang w:val="mk-MK"/>
        </w:rPr>
        <w:t xml:space="preserve"> </w:t>
      </w:r>
      <w:r w:rsidRPr="00617177">
        <w:rPr>
          <w:rFonts w:eastAsia="Calibri"/>
          <w:sz w:val="22"/>
          <w:szCs w:val="22"/>
          <w:lang w:val="mk-MK"/>
        </w:rPr>
        <w:t>за реализација на Проект за фудбалска инфраструктура</w:t>
      </w:r>
      <w:r w:rsidRPr="00617177">
        <w:rPr>
          <w:sz w:val="22"/>
          <w:szCs w:val="22"/>
          <w:lang w:val="mk-MK"/>
        </w:rPr>
        <w:t xml:space="preserve">  односно изградба на фудбалско игралиште и поставување на вештачка трева на веќе постоечко игралиште на локација “Топлец”  Нов Дојран.</w:t>
      </w:r>
    </w:p>
    <w:p w14:paraId="298714AC" w14:textId="77777777" w:rsidR="00617177" w:rsidRPr="00617177" w:rsidRDefault="00617177" w:rsidP="00617177">
      <w:pPr>
        <w:rPr>
          <w:sz w:val="22"/>
          <w:szCs w:val="22"/>
          <w:lang w:val="mk-MK"/>
        </w:rPr>
      </w:pPr>
    </w:p>
    <w:p w14:paraId="3E30D20B" w14:textId="77777777" w:rsidR="00617177" w:rsidRPr="00617177" w:rsidRDefault="00617177" w:rsidP="00617177">
      <w:pPr>
        <w:jc w:val="center"/>
        <w:rPr>
          <w:sz w:val="22"/>
          <w:szCs w:val="22"/>
          <w:lang w:val="mk-MK"/>
        </w:rPr>
      </w:pPr>
      <w:r w:rsidRPr="00617177">
        <w:rPr>
          <w:sz w:val="22"/>
          <w:szCs w:val="22"/>
          <w:lang w:val="mk-MK"/>
        </w:rPr>
        <w:t>Член 2</w:t>
      </w:r>
    </w:p>
    <w:p w14:paraId="71F6B561" w14:textId="77777777" w:rsidR="00617177" w:rsidRPr="00617177" w:rsidRDefault="00617177" w:rsidP="00617177">
      <w:pPr>
        <w:rPr>
          <w:sz w:val="22"/>
          <w:szCs w:val="22"/>
          <w:lang w:val="mk-MK"/>
        </w:rPr>
      </w:pPr>
      <w:r w:rsidRPr="00617177">
        <w:rPr>
          <w:sz w:val="22"/>
          <w:szCs w:val="22"/>
          <w:lang w:val="mk-MK"/>
        </w:rPr>
        <w:t xml:space="preserve"> </w:t>
      </w:r>
      <w:r w:rsidRPr="00617177">
        <w:rPr>
          <w:sz w:val="22"/>
          <w:szCs w:val="22"/>
          <w:lang w:val="mk-MK"/>
        </w:rPr>
        <w:tab/>
        <w:t>Вредноста на проектот ќе биде утврдена дополнително, по изготвување на Проект за фудбалска инфраструктура.</w:t>
      </w:r>
    </w:p>
    <w:p w14:paraId="20992BB9" w14:textId="77777777" w:rsidR="00617177" w:rsidRPr="00617177" w:rsidRDefault="00617177" w:rsidP="00617177">
      <w:pPr>
        <w:rPr>
          <w:sz w:val="22"/>
          <w:szCs w:val="22"/>
          <w:lang w:val="mk-MK"/>
        </w:rPr>
      </w:pPr>
    </w:p>
    <w:p w14:paraId="2F2F17D3" w14:textId="77777777" w:rsidR="00617177" w:rsidRPr="00617177" w:rsidRDefault="00617177" w:rsidP="00617177">
      <w:pPr>
        <w:rPr>
          <w:sz w:val="22"/>
          <w:szCs w:val="22"/>
          <w:lang w:val="mk-MK"/>
        </w:rPr>
      </w:pPr>
    </w:p>
    <w:p w14:paraId="3CB1B54C" w14:textId="77777777" w:rsidR="00617177" w:rsidRPr="00617177" w:rsidRDefault="00617177" w:rsidP="00617177">
      <w:pPr>
        <w:jc w:val="center"/>
        <w:rPr>
          <w:sz w:val="22"/>
          <w:szCs w:val="22"/>
          <w:lang w:val="mk-MK"/>
        </w:rPr>
      </w:pPr>
      <w:r w:rsidRPr="00617177">
        <w:rPr>
          <w:sz w:val="22"/>
          <w:szCs w:val="22"/>
          <w:lang w:val="mk-MK"/>
        </w:rPr>
        <w:t>Член 3</w:t>
      </w:r>
    </w:p>
    <w:p w14:paraId="0884EE91" w14:textId="77777777" w:rsidR="00617177" w:rsidRPr="00617177" w:rsidRDefault="00617177" w:rsidP="00617177">
      <w:pPr>
        <w:shd w:val="clear" w:color="auto" w:fill="FFFFFF"/>
        <w:spacing w:after="100"/>
        <w:ind w:right="100"/>
        <w:jc w:val="both"/>
        <w:rPr>
          <w:sz w:val="22"/>
          <w:szCs w:val="22"/>
          <w:lang w:val="mk-MK"/>
        </w:rPr>
      </w:pPr>
      <w:r w:rsidRPr="00617177">
        <w:rPr>
          <w:sz w:val="22"/>
          <w:szCs w:val="22"/>
          <w:lang w:val="mk-MK"/>
        </w:rPr>
        <w:tab/>
        <w:t xml:space="preserve">Се овластува Градоначалникот на Општина Дојран да склучи договор со </w:t>
      </w:r>
      <w:r w:rsidRPr="00617177">
        <w:rPr>
          <w:rFonts w:eastAsia="Calibri"/>
          <w:sz w:val="22"/>
          <w:szCs w:val="22"/>
          <w:lang w:val="mk-MK"/>
        </w:rPr>
        <w:t>Фудбалската Федерација на Македонија за реализација на Проект за фудбалска инфраструктура</w:t>
      </w:r>
      <w:r w:rsidRPr="00617177">
        <w:rPr>
          <w:sz w:val="22"/>
          <w:szCs w:val="22"/>
          <w:lang w:val="mk-MK"/>
        </w:rPr>
        <w:t xml:space="preserve"> односно поставување на вештачка трева на постоечко игралиште “Топлец”  Нов Дојран и изградба на ново игралиште.</w:t>
      </w:r>
    </w:p>
    <w:p w14:paraId="6EC0EEDD" w14:textId="77777777" w:rsidR="00617177" w:rsidRPr="00617177" w:rsidRDefault="00617177" w:rsidP="00617177">
      <w:pPr>
        <w:shd w:val="clear" w:color="auto" w:fill="FFFFFF"/>
        <w:spacing w:after="100"/>
        <w:ind w:right="100"/>
        <w:jc w:val="both"/>
        <w:rPr>
          <w:sz w:val="22"/>
          <w:szCs w:val="22"/>
          <w:lang w:val="mk-MK"/>
        </w:rPr>
      </w:pPr>
    </w:p>
    <w:p w14:paraId="7A988B58" w14:textId="77777777" w:rsidR="00617177" w:rsidRPr="00617177" w:rsidRDefault="00617177" w:rsidP="00617177">
      <w:pPr>
        <w:jc w:val="center"/>
        <w:rPr>
          <w:sz w:val="22"/>
          <w:szCs w:val="22"/>
          <w:lang w:val="mk-MK"/>
        </w:rPr>
      </w:pPr>
      <w:r w:rsidRPr="00617177">
        <w:rPr>
          <w:sz w:val="22"/>
          <w:szCs w:val="22"/>
          <w:lang w:val="mk-MK"/>
        </w:rPr>
        <w:t>Член 4</w:t>
      </w:r>
    </w:p>
    <w:p w14:paraId="4926A0EF" w14:textId="77777777" w:rsidR="00617177" w:rsidRPr="00617177" w:rsidRDefault="00617177" w:rsidP="00617177">
      <w:pPr>
        <w:ind w:firstLine="720"/>
        <w:jc w:val="both"/>
        <w:rPr>
          <w:sz w:val="22"/>
          <w:szCs w:val="22"/>
          <w:lang w:val="mk-MK"/>
        </w:rPr>
      </w:pPr>
      <w:r w:rsidRPr="00617177">
        <w:rPr>
          <w:sz w:val="22"/>
          <w:szCs w:val="22"/>
          <w:lang w:val="mk-MK"/>
        </w:rPr>
        <w:t>Оваа одлука влегува во сила осмиот ден од денот на објавување во ,,Службен гласник на Општина  Дојран “.</w:t>
      </w:r>
    </w:p>
    <w:p w14:paraId="69F8D54D" w14:textId="77777777" w:rsidR="00617177" w:rsidRPr="00617177" w:rsidRDefault="00617177" w:rsidP="00617177">
      <w:pPr>
        <w:ind w:firstLine="720"/>
        <w:jc w:val="both"/>
        <w:rPr>
          <w:sz w:val="22"/>
          <w:szCs w:val="22"/>
          <w:lang w:val="mk-MK"/>
        </w:rPr>
      </w:pPr>
    </w:p>
    <w:p w14:paraId="0A1BDB12" w14:textId="77777777" w:rsidR="00617177" w:rsidRPr="00617177" w:rsidRDefault="00617177" w:rsidP="00617177">
      <w:pPr>
        <w:shd w:val="clear" w:color="auto" w:fill="FFFFFF"/>
        <w:spacing w:after="100"/>
        <w:ind w:right="100"/>
        <w:jc w:val="both"/>
        <w:rPr>
          <w:sz w:val="22"/>
          <w:szCs w:val="22"/>
          <w:lang w:val="mk-MK"/>
        </w:rPr>
      </w:pPr>
    </w:p>
    <w:p w14:paraId="1CD07DB7" w14:textId="77777777" w:rsidR="00617177" w:rsidRPr="00617177" w:rsidRDefault="00617177" w:rsidP="00617177">
      <w:pPr>
        <w:rPr>
          <w:sz w:val="22"/>
          <w:szCs w:val="22"/>
          <w:lang w:val="mk-MK"/>
        </w:rPr>
      </w:pPr>
    </w:p>
    <w:p w14:paraId="05739FE3" w14:textId="77777777" w:rsidR="00617177" w:rsidRPr="00617177" w:rsidRDefault="00617177" w:rsidP="00617177">
      <w:pPr>
        <w:pStyle w:val="BodyText"/>
        <w:tabs>
          <w:tab w:val="left" w:pos="1173"/>
        </w:tabs>
        <w:rPr>
          <w:rFonts w:ascii="Times New Roman" w:hAnsi="Times New Roman" w:cs="Times New Roman"/>
          <w:b w:val="0"/>
          <w:bCs w:val="0"/>
          <w:sz w:val="22"/>
          <w:szCs w:val="22"/>
          <w:lang w:val="mk-MK"/>
        </w:rPr>
      </w:pPr>
      <w:r w:rsidRPr="00617177">
        <w:rPr>
          <w:rFonts w:ascii="Times New Roman" w:hAnsi="Times New Roman" w:cs="Times New Roman"/>
          <w:b w:val="0"/>
          <w:bCs w:val="0"/>
          <w:sz w:val="22"/>
          <w:szCs w:val="22"/>
          <w:lang w:val="mk-MK"/>
        </w:rPr>
        <w:t>Бр.08-100/14                                                                                    Претседател</w:t>
      </w:r>
    </w:p>
    <w:p w14:paraId="3FC9891A" w14:textId="77777777" w:rsidR="00617177" w:rsidRPr="00617177" w:rsidRDefault="00617177" w:rsidP="00617177">
      <w:pPr>
        <w:pStyle w:val="BodyText"/>
        <w:tabs>
          <w:tab w:val="left" w:pos="1173"/>
        </w:tabs>
        <w:rPr>
          <w:rFonts w:ascii="Times New Roman" w:hAnsi="Times New Roman" w:cs="Times New Roman"/>
          <w:b w:val="0"/>
          <w:bCs w:val="0"/>
          <w:sz w:val="22"/>
          <w:szCs w:val="22"/>
          <w:lang w:val="mk-MK"/>
        </w:rPr>
      </w:pPr>
      <w:r w:rsidRPr="00617177">
        <w:rPr>
          <w:rFonts w:ascii="Times New Roman" w:hAnsi="Times New Roman" w:cs="Times New Roman"/>
          <w:b w:val="0"/>
          <w:bCs w:val="0"/>
          <w:sz w:val="22"/>
          <w:szCs w:val="22"/>
          <w:lang w:val="mk-MK"/>
        </w:rPr>
        <w:t>29.01.2024 година                                                      на Советот на општина Дојран</w:t>
      </w:r>
    </w:p>
    <w:p w14:paraId="319D88C8" w14:textId="5B67B8EE" w:rsidR="00617177" w:rsidRPr="00617177" w:rsidRDefault="00617177" w:rsidP="00617177">
      <w:pPr>
        <w:rPr>
          <w:sz w:val="22"/>
          <w:szCs w:val="22"/>
          <w:lang w:val="mk-MK"/>
        </w:rPr>
      </w:pPr>
      <w:r w:rsidRPr="00617177">
        <w:rPr>
          <w:sz w:val="22"/>
          <w:szCs w:val="22"/>
          <w:lang w:val="mk-MK"/>
        </w:rPr>
        <w:t>Стар Дојран                                                                                 Ратко Ајцев</w:t>
      </w:r>
      <w:r>
        <w:rPr>
          <w:sz w:val="22"/>
          <w:szCs w:val="22"/>
          <w:lang w:val="mk-MK"/>
        </w:rPr>
        <w:t xml:space="preserve"> с.р.</w:t>
      </w:r>
    </w:p>
    <w:p w14:paraId="03952E70" w14:textId="77777777" w:rsidR="00617177" w:rsidRPr="00617177" w:rsidRDefault="00617177" w:rsidP="00617177">
      <w:pPr>
        <w:rPr>
          <w:sz w:val="22"/>
          <w:szCs w:val="22"/>
          <w:lang w:val="mk-MK"/>
        </w:rPr>
      </w:pPr>
    </w:p>
    <w:p w14:paraId="0D2320A2" w14:textId="77777777" w:rsidR="00617177" w:rsidRPr="00617177" w:rsidRDefault="00617177" w:rsidP="00617177">
      <w:pPr>
        <w:rPr>
          <w:sz w:val="22"/>
          <w:szCs w:val="22"/>
          <w:lang w:val="mk-MK"/>
        </w:rPr>
      </w:pPr>
    </w:p>
    <w:p w14:paraId="17A7A532" w14:textId="77777777" w:rsidR="00617177" w:rsidRPr="00617177" w:rsidRDefault="00617177" w:rsidP="00617177">
      <w:pPr>
        <w:jc w:val="center"/>
        <w:rPr>
          <w:sz w:val="22"/>
          <w:szCs w:val="22"/>
          <w:lang w:val="mk-MK"/>
        </w:rPr>
      </w:pPr>
    </w:p>
    <w:p w14:paraId="36EA7341" w14:textId="77777777" w:rsidR="0071606D" w:rsidRPr="00617177" w:rsidRDefault="0071606D" w:rsidP="00870185">
      <w:pPr>
        <w:jc w:val="both"/>
        <w:rPr>
          <w:rFonts w:eastAsia="Calibri"/>
          <w:sz w:val="22"/>
          <w:szCs w:val="22"/>
          <w:lang w:val="mk-MK"/>
        </w:rPr>
      </w:pPr>
    </w:p>
    <w:p w14:paraId="4D25EBEB" w14:textId="77777777" w:rsidR="0071606D" w:rsidRPr="00617177" w:rsidRDefault="0071606D" w:rsidP="00870185">
      <w:pPr>
        <w:jc w:val="both"/>
        <w:rPr>
          <w:rFonts w:eastAsia="Calibri"/>
          <w:sz w:val="22"/>
          <w:szCs w:val="22"/>
          <w:lang w:val="mk-MK"/>
        </w:rPr>
      </w:pPr>
    </w:p>
    <w:p w14:paraId="047DD77C" w14:textId="77777777" w:rsidR="0071606D" w:rsidRDefault="0071606D" w:rsidP="00870185">
      <w:pPr>
        <w:jc w:val="both"/>
        <w:rPr>
          <w:rFonts w:eastAsia="Calibri"/>
          <w:sz w:val="22"/>
          <w:szCs w:val="22"/>
          <w:lang w:val="mk-MK"/>
        </w:rPr>
      </w:pPr>
    </w:p>
    <w:p w14:paraId="6EBFFF7E" w14:textId="77777777" w:rsidR="0071606D" w:rsidRDefault="0071606D" w:rsidP="00870185">
      <w:pPr>
        <w:jc w:val="both"/>
        <w:rPr>
          <w:rFonts w:eastAsia="Calibri"/>
          <w:sz w:val="22"/>
          <w:szCs w:val="22"/>
          <w:lang w:val="mk-MK"/>
        </w:rPr>
      </w:pPr>
    </w:p>
    <w:p w14:paraId="226F27C4" w14:textId="77777777" w:rsidR="0071606D" w:rsidRDefault="0071606D" w:rsidP="00870185">
      <w:pPr>
        <w:jc w:val="both"/>
        <w:rPr>
          <w:rFonts w:eastAsia="Calibri"/>
          <w:sz w:val="22"/>
          <w:szCs w:val="22"/>
          <w:lang w:val="mk-MK"/>
        </w:rPr>
      </w:pPr>
    </w:p>
    <w:p w14:paraId="2717700F" w14:textId="1C715FD2" w:rsidR="001D1D1E" w:rsidRPr="002B6717" w:rsidRDefault="001D1D1E" w:rsidP="001D1D1E">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2</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Pr>
          <w:rFonts w:ascii="Times New Roman" w:hAnsi="Times New Roman" w:cs="Times New Roman"/>
          <w:lang w:val="mk-MK"/>
        </w:rPr>
        <w:t>4</w:t>
      </w:r>
      <w:r w:rsidR="009538FC">
        <w:rPr>
          <w:rFonts w:ascii="Times New Roman" w:hAnsi="Times New Roman" w:cs="Times New Roman"/>
          <w:lang w:val="mk-MK"/>
        </w:rPr>
        <w:t>0</w:t>
      </w:r>
    </w:p>
    <w:p w14:paraId="142387DB" w14:textId="77777777" w:rsidR="007159B2" w:rsidRDefault="007159B2" w:rsidP="00870185">
      <w:pPr>
        <w:jc w:val="center"/>
        <w:rPr>
          <w:sz w:val="22"/>
          <w:szCs w:val="22"/>
          <w:lang w:val="mk-MK"/>
        </w:rPr>
      </w:pPr>
    </w:p>
    <w:p w14:paraId="1A71E2F4" w14:textId="77777777" w:rsidR="0064203C" w:rsidRDefault="0064203C" w:rsidP="00870185">
      <w:pPr>
        <w:jc w:val="center"/>
        <w:rPr>
          <w:sz w:val="22"/>
          <w:szCs w:val="22"/>
          <w:lang w:val="mk-MK"/>
        </w:rPr>
      </w:pPr>
    </w:p>
    <w:p w14:paraId="2CAE8C26" w14:textId="6A2B4E90" w:rsidR="00870185" w:rsidRPr="001717C7" w:rsidRDefault="00870185" w:rsidP="00870185">
      <w:pPr>
        <w:jc w:val="center"/>
        <w:rPr>
          <w:sz w:val="22"/>
          <w:szCs w:val="22"/>
          <w:lang w:val="mk-MK"/>
        </w:rPr>
      </w:pPr>
      <w:r w:rsidRPr="001717C7">
        <w:rPr>
          <w:sz w:val="22"/>
          <w:szCs w:val="22"/>
          <w:lang w:val="mk-MK"/>
        </w:rPr>
        <w:t>С О Д Р Ж И Н А :</w:t>
      </w:r>
    </w:p>
    <w:p w14:paraId="7EC6F121" w14:textId="77777777" w:rsidR="00051319" w:rsidRDefault="00051319" w:rsidP="00870185">
      <w:pPr>
        <w:jc w:val="both"/>
        <w:rPr>
          <w:sz w:val="22"/>
          <w:szCs w:val="22"/>
          <w:lang w:val="mk-MK"/>
        </w:rPr>
        <w:sectPr w:rsidR="00051319" w:rsidSect="00377A33">
          <w:footerReference w:type="default" r:id="rId10"/>
          <w:pgSz w:w="11906" w:h="16838"/>
          <w:pgMar w:top="1440" w:right="1440" w:bottom="1440" w:left="1440" w:header="708" w:footer="708" w:gutter="0"/>
          <w:cols w:space="708"/>
          <w:docGrid w:linePitch="360"/>
        </w:sectPr>
      </w:pPr>
    </w:p>
    <w:p w14:paraId="0D4F5A2D" w14:textId="77777777" w:rsidR="00C3694A" w:rsidRDefault="00C3694A" w:rsidP="00870185">
      <w:pPr>
        <w:jc w:val="both"/>
        <w:rPr>
          <w:sz w:val="22"/>
          <w:szCs w:val="22"/>
          <w:lang w:val="mk-MK"/>
        </w:rPr>
        <w:sectPr w:rsidR="00C3694A" w:rsidSect="00377A33">
          <w:type w:val="continuous"/>
          <w:pgSz w:w="11906" w:h="16838"/>
          <w:pgMar w:top="1440" w:right="1440" w:bottom="1440" w:left="1440" w:header="708" w:footer="708" w:gutter="0"/>
          <w:cols w:num="2" w:space="708"/>
          <w:docGrid w:linePitch="360"/>
        </w:sectPr>
      </w:pPr>
    </w:p>
    <w:p w14:paraId="1570B332" w14:textId="02CB7F8E" w:rsidR="00870185" w:rsidRDefault="00870185" w:rsidP="00870185">
      <w:pPr>
        <w:jc w:val="both"/>
        <w:rPr>
          <w:rFonts w:eastAsia="Calibri"/>
          <w:sz w:val="22"/>
          <w:szCs w:val="22"/>
          <w:lang w:val="mk-MK"/>
        </w:rPr>
      </w:pPr>
      <w:r w:rsidRPr="001717C7">
        <w:rPr>
          <w:sz w:val="22"/>
          <w:szCs w:val="22"/>
          <w:lang w:val="mk-MK"/>
        </w:rPr>
        <w:t>1.</w:t>
      </w:r>
      <w:r w:rsidRPr="001717C7">
        <w:rPr>
          <w:sz w:val="22"/>
          <w:szCs w:val="22"/>
          <w:lang w:val="ru-RU"/>
        </w:rPr>
        <w:t>Решение за  објавување на</w:t>
      </w:r>
      <w:r w:rsidRPr="001717C7">
        <w:rPr>
          <w:sz w:val="22"/>
          <w:szCs w:val="22"/>
          <w:lang w:val="mk-MK"/>
        </w:rPr>
        <w:t xml:space="preserve">  </w:t>
      </w:r>
      <w:r w:rsidR="007A426D" w:rsidRPr="00262B2B">
        <w:rPr>
          <w:rFonts w:eastAsia="Calibri"/>
          <w:sz w:val="22"/>
          <w:szCs w:val="22"/>
          <w:lang w:val="mk-MK"/>
        </w:rPr>
        <w:t>Заклучок</w:t>
      </w:r>
      <w:r w:rsidR="007A426D">
        <w:rPr>
          <w:rFonts w:eastAsia="Calibri"/>
          <w:sz w:val="22"/>
          <w:szCs w:val="22"/>
          <w:lang w:val="mk-MK"/>
        </w:rPr>
        <w:t>от</w:t>
      </w:r>
      <w:r w:rsidR="007A426D" w:rsidRPr="00262B2B">
        <w:rPr>
          <w:rFonts w:eastAsia="Calibri"/>
          <w:sz w:val="22"/>
          <w:szCs w:val="22"/>
          <w:lang w:val="mk-MK"/>
        </w:rPr>
        <w:t xml:space="preserve"> по Кварталниот Извештај за извршување на Буџетот на општина Дојран за 2023 година за период, Јануари-Декември 2023 година- четврт квартал</w:t>
      </w:r>
      <w:r>
        <w:rPr>
          <w:rFonts w:eastAsia="Calibri"/>
          <w:sz w:val="22"/>
          <w:szCs w:val="22"/>
          <w:lang w:val="mk-MK"/>
        </w:rPr>
        <w:t>......................................</w:t>
      </w:r>
      <w:r w:rsidR="007A426D">
        <w:rPr>
          <w:rFonts w:eastAsia="Calibri"/>
          <w:sz w:val="22"/>
          <w:szCs w:val="22"/>
          <w:lang w:val="mk-MK"/>
        </w:rPr>
        <w:t>....</w:t>
      </w:r>
      <w:r w:rsidR="007159B2">
        <w:rPr>
          <w:rFonts w:eastAsia="Calibri"/>
          <w:sz w:val="22"/>
          <w:szCs w:val="22"/>
          <w:lang w:val="mk-MK"/>
        </w:rPr>
        <w:t>.....</w:t>
      </w:r>
      <w:r w:rsidR="007A426D">
        <w:rPr>
          <w:rFonts w:eastAsia="Calibri"/>
          <w:sz w:val="22"/>
          <w:szCs w:val="22"/>
          <w:lang w:val="mk-MK"/>
        </w:rPr>
        <w:t>....</w:t>
      </w:r>
      <w:r w:rsidRPr="001717C7">
        <w:rPr>
          <w:rFonts w:eastAsia="Calibri"/>
          <w:sz w:val="22"/>
          <w:szCs w:val="22"/>
          <w:lang w:val="mk-MK"/>
        </w:rPr>
        <w:t xml:space="preserve">.1 </w:t>
      </w:r>
    </w:p>
    <w:p w14:paraId="1F975497" w14:textId="7468F9E2" w:rsidR="00870185" w:rsidRPr="001717C7" w:rsidRDefault="00870185" w:rsidP="00870185">
      <w:pPr>
        <w:jc w:val="both"/>
        <w:rPr>
          <w:sz w:val="22"/>
          <w:szCs w:val="22"/>
          <w:lang w:val="mk-MK"/>
        </w:rPr>
      </w:pPr>
      <w:r>
        <w:rPr>
          <w:rFonts w:eastAsia="Calibri"/>
          <w:lang w:val="mk-MK"/>
        </w:rPr>
        <w:t>2.</w:t>
      </w:r>
      <w:r w:rsidR="007A426D" w:rsidRPr="00262B2B">
        <w:rPr>
          <w:rFonts w:eastAsia="Calibri"/>
          <w:sz w:val="22"/>
          <w:szCs w:val="22"/>
          <w:lang w:val="mk-MK"/>
        </w:rPr>
        <w:t>Заклучок по Кварталниот Извештај за извршување на Буџетот на општина Дојран за 2023 година за период, Јануари-Декември 2023 година- четврт квартал</w:t>
      </w:r>
      <w:r w:rsidR="007A426D" w:rsidRPr="001717C7">
        <w:rPr>
          <w:sz w:val="22"/>
          <w:szCs w:val="22"/>
          <w:lang w:val="mk-MK"/>
        </w:rPr>
        <w:t xml:space="preserve"> </w:t>
      </w:r>
      <w:r w:rsidR="007A426D">
        <w:rPr>
          <w:sz w:val="22"/>
          <w:szCs w:val="22"/>
          <w:lang w:val="mk-MK"/>
        </w:rPr>
        <w:t>..................</w:t>
      </w:r>
      <w:r w:rsidR="007159B2">
        <w:rPr>
          <w:sz w:val="22"/>
          <w:szCs w:val="22"/>
          <w:lang w:val="mk-MK"/>
        </w:rPr>
        <w:t>..............</w:t>
      </w:r>
      <w:r w:rsidR="007A426D">
        <w:rPr>
          <w:sz w:val="22"/>
          <w:szCs w:val="22"/>
          <w:lang w:val="mk-MK"/>
        </w:rPr>
        <w:t>.....</w:t>
      </w:r>
      <w:r w:rsidRPr="001717C7">
        <w:rPr>
          <w:sz w:val="22"/>
          <w:szCs w:val="22"/>
          <w:lang w:val="mk-MK"/>
        </w:rPr>
        <w:t>2</w:t>
      </w:r>
    </w:p>
    <w:p w14:paraId="0B94ED04" w14:textId="6574CC70" w:rsidR="00870185" w:rsidRDefault="00870185" w:rsidP="00870185">
      <w:pPr>
        <w:jc w:val="both"/>
        <w:rPr>
          <w:sz w:val="22"/>
          <w:szCs w:val="22"/>
          <w:lang w:val="mk-MK"/>
        </w:rPr>
      </w:pPr>
      <w:r w:rsidRPr="001717C7">
        <w:rPr>
          <w:sz w:val="22"/>
          <w:szCs w:val="22"/>
          <w:lang w:val="mk-MK"/>
        </w:rPr>
        <w:t>3.</w:t>
      </w:r>
      <w:r w:rsidRPr="001717C7">
        <w:rPr>
          <w:sz w:val="22"/>
          <w:szCs w:val="22"/>
          <w:lang w:val="ru-RU"/>
        </w:rPr>
        <w:t>Решение за  објавување на</w:t>
      </w:r>
      <w:r w:rsidRPr="001717C7">
        <w:rPr>
          <w:sz w:val="22"/>
          <w:szCs w:val="22"/>
          <w:lang w:val="mk-MK"/>
        </w:rPr>
        <w:t xml:space="preserve">  </w:t>
      </w:r>
      <w:r w:rsidR="007A426D" w:rsidRPr="00262B2B">
        <w:rPr>
          <w:sz w:val="22"/>
          <w:szCs w:val="22"/>
          <w:lang w:val="mk-MK"/>
        </w:rPr>
        <w:t>Одлука</w:t>
      </w:r>
      <w:r w:rsidR="007A426D">
        <w:rPr>
          <w:sz w:val="22"/>
          <w:szCs w:val="22"/>
          <w:lang w:val="mk-MK"/>
        </w:rPr>
        <w:t>та</w:t>
      </w:r>
      <w:r w:rsidR="007A426D" w:rsidRPr="00262B2B">
        <w:rPr>
          <w:sz w:val="22"/>
          <w:szCs w:val="22"/>
          <w:lang w:val="mk-MK"/>
        </w:rPr>
        <w:t xml:space="preserve"> за давање согласност на Измените на Годишниот план за вработување </w:t>
      </w:r>
      <w:r w:rsidR="007A426D" w:rsidRPr="00262B2B">
        <w:rPr>
          <w:rFonts w:eastAsia="Calibri"/>
          <w:sz w:val="22"/>
          <w:szCs w:val="22"/>
          <w:lang w:val="mk-MK"/>
        </w:rPr>
        <w:t>на Ј.П.К.Д. ,,Комуналец-Полин Стар Дојран за 202</w:t>
      </w:r>
      <w:r w:rsidR="00754590">
        <w:rPr>
          <w:rFonts w:eastAsia="Calibri"/>
          <w:sz w:val="22"/>
          <w:szCs w:val="22"/>
          <w:lang w:val="mk-MK"/>
        </w:rPr>
        <w:t>4</w:t>
      </w:r>
      <w:r w:rsidR="007A426D" w:rsidRPr="00262B2B">
        <w:rPr>
          <w:rFonts w:eastAsia="Calibri"/>
          <w:sz w:val="22"/>
          <w:szCs w:val="22"/>
          <w:lang w:val="mk-MK"/>
        </w:rPr>
        <w:t xml:space="preserve"> година</w:t>
      </w:r>
      <w:r w:rsidRPr="00580D7E">
        <w:rPr>
          <w:lang w:val="mk-MK"/>
        </w:rPr>
        <w:t xml:space="preserve"> 2023 година</w:t>
      </w:r>
      <w:r>
        <w:rPr>
          <w:lang w:val="mk-MK"/>
        </w:rPr>
        <w:t>...............</w:t>
      </w:r>
      <w:r w:rsidRPr="001717C7">
        <w:rPr>
          <w:sz w:val="22"/>
          <w:szCs w:val="22"/>
          <w:lang w:val="mk-MK"/>
        </w:rPr>
        <w:t>.........</w:t>
      </w:r>
      <w:r w:rsidR="007A426D">
        <w:rPr>
          <w:sz w:val="22"/>
          <w:szCs w:val="22"/>
          <w:lang w:val="mk-MK"/>
        </w:rPr>
        <w:t>.........</w:t>
      </w:r>
      <w:r w:rsidR="007159B2">
        <w:rPr>
          <w:sz w:val="22"/>
          <w:szCs w:val="22"/>
          <w:lang w:val="mk-MK"/>
        </w:rPr>
        <w:t>..........................</w:t>
      </w:r>
      <w:r w:rsidR="007A426D">
        <w:rPr>
          <w:sz w:val="22"/>
          <w:szCs w:val="22"/>
          <w:lang w:val="mk-MK"/>
        </w:rPr>
        <w:t>..</w:t>
      </w:r>
      <w:r w:rsidR="007159B2">
        <w:rPr>
          <w:sz w:val="22"/>
          <w:szCs w:val="22"/>
          <w:lang w:val="mk-MK"/>
        </w:rPr>
        <w:t>.</w:t>
      </w:r>
      <w:r w:rsidRPr="001717C7">
        <w:rPr>
          <w:sz w:val="22"/>
          <w:szCs w:val="22"/>
          <w:lang w:val="mk-MK"/>
        </w:rPr>
        <w:t>.</w:t>
      </w:r>
      <w:r>
        <w:rPr>
          <w:sz w:val="22"/>
          <w:szCs w:val="22"/>
          <w:lang w:val="mk-MK"/>
        </w:rPr>
        <w:t>3</w:t>
      </w:r>
    </w:p>
    <w:p w14:paraId="6B5562DB" w14:textId="7A88997A" w:rsidR="00870185" w:rsidRPr="001717C7" w:rsidRDefault="00870185" w:rsidP="00870185">
      <w:pPr>
        <w:jc w:val="both"/>
        <w:rPr>
          <w:sz w:val="22"/>
          <w:szCs w:val="22"/>
          <w:lang w:val="mk-MK"/>
        </w:rPr>
      </w:pPr>
      <w:r>
        <w:rPr>
          <w:sz w:val="22"/>
          <w:szCs w:val="22"/>
          <w:lang w:val="mk-MK"/>
        </w:rPr>
        <w:t>4.</w:t>
      </w:r>
      <w:r w:rsidRPr="00580D7E">
        <w:rPr>
          <w:lang w:val="mk-MK"/>
        </w:rPr>
        <w:t xml:space="preserve"> </w:t>
      </w:r>
      <w:r w:rsidR="007A426D" w:rsidRPr="00262B2B">
        <w:rPr>
          <w:sz w:val="22"/>
          <w:szCs w:val="22"/>
          <w:lang w:val="mk-MK"/>
        </w:rPr>
        <w:t xml:space="preserve">Одлука за давање согласност на Измените на Годишниот план за вработување </w:t>
      </w:r>
      <w:r w:rsidR="007A426D" w:rsidRPr="00262B2B">
        <w:rPr>
          <w:rFonts w:eastAsia="Calibri"/>
          <w:sz w:val="22"/>
          <w:szCs w:val="22"/>
          <w:lang w:val="mk-MK"/>
        </w:rPr>
        <w:t>на Ј.П.К.Д. ,,Комуналец-Полин Стар Дојран за 202</w:t>
      </w:r>
      <w:r w:rsidR="00754590">
        <w:rPr>
          <w:rFonts w:eastAsia="Calibri"/>
          <w:sz w:val="22"/>
          <w:szCs w:val="22"/>
          <w:lang w:val="mk-MK"/>
        </w:rPr>
        <w:t>4</w:t>
      </w:r>
      <w:r w:rsidR="007A426D" w:rsidRPr="00262B2B">
        <w:rPr>
          <w:rFonts w:eastAsia="Calibri"/>
          <w:sz w:val="22"/>
          <w:szCs w:val="22"/>
          <w:lang w:val="mk-MK"/>
        </w:rPr>
        <w:t xml:space="preserve"> година</w:t>
      </w:r>
      <w:r w:rsidR="007A426D">
        <w:rPr>
          <w:lang w:val="mk-MK"/>
        </w:rPr>
        <w:t xml:space="preserve"> .....................................</w:t>
      </w:r>
      <w:r w:rsidR="007159B2">
        <w:rPr>
          <w:lang w:val="mk-MK"/>
        </w:rPr>
        <w:t>...........</w:t>
      </w:r>
      <w:r w:rsidR="007A426D">
        <w:rPr>
          <w:lang w:val="mk-MK"/>
        </w:rPr>
        <w:t>........</w:t>
      </w:r>
      <w:r w:rsidR="007159B2">
        <w:rPr>
          <w:lang w:val="mk-MK"/>
        </w:rPr>
        <w:t>.</w:t>
      </w:r>
      <w:r w:rsidR="007A426D">
        <w:rPr>
          <w:lang w:val="mk-MK"/>
        </w:rPr>
        <w:t>..</w:t>
      </w:r>
      <w:r>
        <w:rPr>
          <w:lang w:val="mk-MK"/>
        </w:rPr>
        <w:t>4</w:t>
      </w:r>
    </w:p>
    <w:p w14:paraId="45BE526F" w14:textId="7883FCDD" w:rsidR="00870185" w:rsidRPr="001717C7" w:rsidRDefault="00870185" w:rsidP="00870185">
      <w:pPr>
        <w:jc w:val="both"/>
        <w:rPr>
          <w:sz w:val="22"/>
          <w:szCs w:val="22"/>
          <w:lang w:val="mk-MK"/>
        </w:rPr>
      </w:pPr>
      <w:r w:rsidRPr="001717C7">
        <w:rPr>
          <w:sz w:val="22"/>
          <w:szCs w:val="22"/>
          <w:lang w:val="mk-MK"/>
        </w:rPr>
        <w:t>5.</w:t>
      </w:r>
      <w:r w:rsidRPr="001717C7">
        <w:rPr>
          <w:sz w:val="22"/>
          <w:szCs w:val="22"/>
          <w:lang w:val="ru-RU"/>
        </w:rPr>
        <w:t>Решение за објавување на</w:t>
      </w:r>
      <w:r w:rsidRPr="001717C7">
        <w:rPr>
          <w:sz w:val="22"/>
          <w:szCs w:val="22"/>
          <w:lang w:val="mk-MK"/>
        </w:rPr>
        <w:t xml:space="preserve"> </w:t>
      </w:r>
      <w:r w:rsidR="007A426D" w:rsidRPr="00262B2B">
        <w:rPr>
          <w:sz w:val="22"/>
          <w:szCs w:val="22"/>
          <w:lang w:val="mk-MK"/>
        </w:rPr>
        <w:t>Годишна</w:t>
      </w:r>
      <w:r w:rsidR="007A426D">
        <w:rPr>
          <w:sz w:val="22"/>
          <w:szCs w:val="22"/>
          <w:lang w:val="mk-MK"/>
        </w:rPr>
        <w:t>та</w:t>
      </w:r>
      <w:r w:rsidR="007A426D" w:rsidRPr="00262B2B">
        <w:rPr>
          <w:sz w:val="22"/>
          <w:szCs w:val="22"/>
          <w:lang w:val="mk-MK"/>
        </w:rPr>
        <w:t xml:space="preserve"> Програма за одржување на јавна чистота во општина Дојран за 2024 година</w:t>
      </w:r>
      <w:r w:rsidR="007A426D">
        <w:rPr>
          <w:sz w:val="22"/>
          <w:szCs w:val="22"/>
          <w:lang w:val="mk-MK"/>
        </w:rPr>
        <w:t>........</w:t>
      </w:r>
      <w:r w:rsidR="007159B2">
        <w:rPr>
          <w:sz w:val="22"/>
          <w:szCs w:val="22"/>
          <w:lang w:val="mk-MK"/>
        </w:rPr>
        <w:t>..</w:t>
      </w:r>
      <w:r w:rsidR="007A426D">
        <w:rPr>
          <w:sz w:val="22"/>
          <w:szCs w:val="22"/>
          <w:lang w:val="mk-MK"/>
        </w:rPr>
        <w:t>........</w:t>
      </w:r>
      <w:r w:rsidR="007159B2">
        <w:rPr>
          <w:sz w:val="22"/>
          <w:szCs w:val="22"/>
          <w:lang w:val="mk-MK"/>
        </w:rPr>
        <w:t>..</w:t>
      </w:r>
      <w:r w:rsidR="007A426D">
        <w:rPr>
          <w:sz w:val="22"/>
          <w:szCs w:val="22"/>
          <w:lang w:val="mk-MK"/>
        </w:rPr>
        <w:t>..</w:t>
      </w:r>
      <w:r w:rsidR="007A426D" w:rsidRPr="00262B2B">
        <w:rPr>
          <w:rFonts w:eastAsia="Calibri"/>
          <w:sz w:val="22"/>
          <w:szCs w:val="22"/>
          <w:lang w:val="mk-MK"/>
        </w:rPr>
        <w:t xml:space="preserve"> </w:t>
      </w:r>
      <w:r w:rsidRPr="001717C7">
        <w:rPr>
          <w:sz w:val="22"/>
          <w:szCs w:val="22"/>
          <w:lang w:val="mk-MK"/>
        </w:rPr>
        <w:t>5</w:t>
      </w:r>
    </w:p>
    <w:p w14:paraId="316D554D" w14:textId="15F64DCE" w:rsidR="00870185" w:rsidRPr="001717C7" w:rsidRDefault="00870185" w:rsidP="00870185">
      <w:pPr>
        <w:jc w:val="both"/>
        <w:rPr>
          <w:sz w:val="22"/>
          <w:szCs w:val="22"/>
          <w:lang w:val="mk-MK"/>
        </w:rPr>
      </w:pPr>
      <w:r w:rsidRPr="001717C7">
        <w:rPr>
          <w:sz w:val="22"/>
          <w:szCs w:val="22"/>
          <w:lang w:val="mk-MK"/>
        </w:rPr>
        <w:t>6.</w:t>
      </w:r>
      <w:r w:rsidR="007A426D" w:rsidRPr="007A426D">
        <w:rPr>
          <w:sz w:val="22"/>
          <w:szCs w:val="22"/>
          <w:lang w:val="mk-MK"/>
        </w:rPr>
        <w:t xml:space="preserve"> </w:t>
      </w:r>
      <w:r w:rsidR="007A426D" w:rsidRPr="00262B2B">
        <w:rPr>
          <w:sz w:val="22"/>
          <w:szCs w:val="22"/>
          <w:lang w:val="mk-MK"/>
        </w:rPr>
        <w:t>Годишна Програма за одржување на јавна чистота во општина Дојран за 2024 година</w:t>
      </w:r>
      <w:r w:rsidR="007159B2">
        <w:rPr>
          <w:sz w:val="22"/>
          <w:szCs w:val="22"/>
          <w:lang w:val="mk-MK"/>
        </w:rPr>
        <w:t>..</w:t>
      </w:r>
      <w:r w:rsidR="007A426D" w:rsidRPr="00262B2B">
        <w:rPr>
          <w:rFonts w:eastAsia="Calibri"/>
          <w:sz w:val="22"/>
          <w:szCs w:val="22"/>
          <w:lang w:val="mk-MK"/>
        </w:rPr>
        <w:t xml:space="preserve"> </w:t>
      </w:r>
      <w:r w:rsidR="007A426D">
        <w:rPr>
          <w:rFonts w:eastAsia="Calibri"/>
          <w:sz w:val="22"/>
          <w:szCs w:val="22"/>
          <w:lang w:val="mk-MK"/>
        </w:rPr>
        <w:t>.</w:t>
      </w:r>
      <w:r w:rsidRPr="001717C7">
        <w:rPr>
          <w:rFonts w:eastAsia="Calibri"/>
          <w:sz w:val="22"/>
          <w:szCs w:val="22"/>
          <w:lang w:val="mk-MK"/>
        </w:rPr>
        <w:t>6</w:t>
      </w:r>
    </w:p>
    <w:p w14:paraId="4A6E30CE" w14:textId="3FDF92B5" w:rsidR="00870185" w:rsidRPr="001717C7" w:rsidRDefault="00870185" w:rsidP="00870185">
      <w:pPr>
        <w:jc w:val="both"/>
        <w:rPr>
          <w:sz w:val="22"/>
          <w:szCs w:val="22"/>
          <w:lang w:val="mk-MK"/>
        </w:rPr>
      </w:pPr>
      <w:r w:rsidRPr="001717C7">
        <w:rPr>
          <w:sz w:val="22"/>
          <w:szCs w:val="22"/>
          <w:lang w:val="mk-MK"/>
        </w:rPr>
        <w:t>7.</w:t>
      </w:r>
      <w:r w:rsidRPr="001717C7">
        <w:rPr>
          <w:sz w:val="22"/>
          <w:szCs w:val="22"/>
          <w:lang w:val="ru-RU"/>
        </w:rPr>
        <w:t>Решение за објавување на</w:t>
      </w:r>
      <w:r w:rsidRPr="001717C7">
        <w:rPr>
          <w:sz w:val="22"/>
          <w:szCs w:val="22"/>
          <w:lang w:val="mk-MK"/>
        </w:rPr>
        <w:t xml:space="preserve"> </w:t>
      </w:r>
      <w:r w:rsidR="007A426D" w:rsidRPr="00262B2B">
        <w:rPr>
          <w:rFonts w:eastAsia="Calibri"/>
          <w:sz w:val="22"/>
          <w:szCs w:val="22"/>
          <w:lang w:val="mk-MK"/>
        </w:rPr>
        <w:t>Програма</w:t>
      </w:r>
      <w:r w:rsidR="007A426D">
        <w:rPr>
          <w:rFonts w:eastAsia="Calibri"/>
          <w:sz w:val="22"/>
          <w:szCs w:val="22"/>
          <w:lang w:val="mk-MK"/>
        </w:rPr>
        <w:t>та</w:t>
      </w:r>
      <w:r w:rsidR="007A426D" w:rsidRPr="00262B2B">
        <w:rPr>
          <w:rFonts w:eastAsia="Calibri"/>
          <w:sz w:val="22"/>
          <w:szCs w:val="22"/>
          <w:lang w:val="mk-MK"/>
        </w:rPr>
        <w:t xml:space="preserve"> </w:t>
      </w:r>
      <w:r w:rsidR="007A426D" w:rsidRPr="00262B2B">
        <w:rPr>
          <w:sz w:val="22"/>
          <w:szCs w:val="22"/>
          <w:lang w:val="mk-MK"/>
        </w:rPr>
        <w:t>за активностите на Општина Дојран од областа на културата во 2024 година</w:t>
      </w:r>
      <w:r w:rsidRPr="001717C7">
        <w:rPr>
          <w:sz w:val="22"/>
          <w:szCs w:val="22"/>
          <w:lang w:val="mk-MK"/>
        </w:rPr>
        <w:t>.......................</w:t>
      </w:r>
      <w:r w:rsidR="007159B2">
        <w:rPr>
          <w:sz w:val="22"/>
          <w:szCs w:val="22"/>
          <w:lang w:val="mk-MK"/>
        </w:rPr>
        <w:t>...</w:t>
      </w:r>
      <w:r w:rsidRPr="001717C7">
        <w:rPr>
          <w:sz w:val="22"/>
          <w:szCs w:val="22"/>
          <w:lang w:val="mk-MK"/>
        </w:rPr>
        <w:t>.</w:t>
      </w:r>
      <w:r w:rsidR="00754590">
        <w:rPr>
          <w:sz w:val="22"/>
          <w:szCs w:val="22"/>
          <w:lang w:val="mk-MK"/>
        </w:rPr>
        <w:t>10</w:t>
      </w:r>
      <w:r w:rsidRPr="001717C7">
        <w:rPr>
          <w:sz w:val="22"/>
          <w:szCs w:val="22"/>
          <w:lang w:val="mk-MK"/>
        </w:rPr>
        <w:t xml:space="preserve">                                     </w:t>
      </w:r>
    </w:p>
    <w:p w14:paraId="005333C5" w14:textId="254A4CD3" w:rsidR="00870185" w:rsidRPr="001717C7" w:rsidRDefault="00870185" w:rsidP="00870185">
      <w:pPr>
        <w:jc w:val="both"/>
        <w:rPr>
          <w:sz w:val="22"/>
          <w:szCs w:val="22"/>
          <w:lang w:val="mk-MK"/>
        </w:rPr>
      </w:pPr>
      <w:r w:rsidRPr="001717C7">
        <w:rPr>
          <w:sz w:val="22"/>
          <w:szCs w:val="22"/>
          <w:lang w:val="mk-MK"/>
        </w:rPr>
        <w:t>8.</w:t>
      </w:r>
      <w:r w:rsidR="007A426D" w:rsidRPr="00262B2B">
        <w:rPr>
          <w:rFonts w:eastAsia="Calibri"/>
          <w:sz w:val="22"/>
          <w:szCs w:val="22"/>
          <w:lang w:val="mk-MK"/>
        </w:rPr>
        <w:t xml:space="preserve">Програма </w:t>
      </w:r>
      <w:r w:rsidR="007A426D" w:rsidRPr="00262B2B">
        <w:rPr>
          <w:sz w:val="22"/>
          <w:szCs w:val="22"/>
          <w:lang w:val="mk-MK"/>
        </w:rPr>
        <w:t>за активностите на Општина Дојран од областа на културата во 2024 година</w:t>
      </w:r>
      <w:r w:rsidR="007A426D">
        <w:rPr>
          <w:sz w:val="22"/>
          <w:szCs w:val="22"/>
          <w:lang w:val="mk-MK"/>
        </w:rPr>
        <w:t>.........................................................</w:t>
      </w:r>
      <w:r w:rsidR="007159B2">
        <w:rPr>
          <w:sz w:val="22"/>
          <w:szCs w:val="22"/>
          <w:lang w:val="mk-MK"/>
        </w:rPr>
        <w:t>.....</w:t>
      </w:r>
      <w:r w:rsidR="007A426D">
        <w:rPr>
          <w:sz w:val="22"/>
          <w:szCs w:val="22"/>
          <w:lang w:val="mk-MK"/>
        </w:rPr>
        <w:t>.</w:t>
      </w:r>
      <w:r w:rsidR="007A426D" w:rsidRPr="001717C7">
        <w:rPr>
          <w:sz w:val="22"/>
          <w:szCs w:val="22"/>
          <w:lang w:val="mk-MK"/>
        </w:rPr>
        <w:t xml:space="preserve"> </w:t>
      </w:r>
      <w:r w:rsidRPr="001717C7">
        <w:rPr>
          <w:sz w:val="22"/>
          <w:szCs w:val="22"/>
          <w:lang w:val="mk-MK"/>
        </w:rPr>
        <w:t>1</w:t>
      </w:r>
      <w:r w:rsidR="00433CFC">
        <w:rPr>
          <w:sz w:val="22"/>
          <w:szCs w:val="22"/>
          <w:lang w:val="mk-MK"/>
        </w:rPr>
        <w:t>1</w:t>
      </w:r>
    </w:p>
    <w:p w14:paraId="12F5B362" w14:textId="478C7A82" w:rsidR="00870185" w:rsidRPr="001717C7" w:rsidRDefault="00870185" w:rsidP="00870185">
      <w:pPr>
        <w:jc w:val="both"/>
        <w:rPr>
          <w:sz w:val="22"/>
          <w:szCs w:val="22"/>
          <w:lang w:val="mk-MK"/>
        </w:rPr>
      </w:pPr>
      <w:r w:rsidRPr="001717C7">
        <w:rPr>
          <w:sz w:val="22"/>
          <w:szCs w:val="22"/>
          <w:lang w:val="mk-MK"/>
        </w:rPr>
        <w:t>9.</w:t>
      </w:r>
      <w:r w:rsidRPr="001717C7">
        <w:rPr>
          <w:sz w:val="22"/>
          <w:szCs w:val="22"/>
          <w:lang w:val="ru-RU"/>
        </w:rPr>
        <w:t xml:space="preserve">Решение за објавување </w:t>
      </w:r>
      <w:r w:rsidR="007A426D" w:rsidRPr="00262B2B">
        <w:rPr>
          <w:rFonts w:eastAsia="Calibri"/>
          <w:sz w:val="22"/>
          <w:szCs w:val="22"/>
          <w:lang w:val="mk-MK"/>
        </w:rPr>
        <w:t>Програма</w:t>
      </w:r>
      <w:r w:rsidR="007A426D">
        <w:rPr>
          <w:rFonts w:eastAsia="Calibri"/>
          <w:sz w:val="22"/>
          <w:szCs w:val="22"/>
          <w:lang w:val="mk-MK"/>
        </w:rPr>
        <w:t>та</w:t>
      </w:r>
      <w:r w:rsidR="007A426D" w:rsidRPr="00262B2B">
        <w:rPr>
          <w:rFonts w:eastAsia="Calibri"/>
          <w:sz w:val="22"/>
          <w:szCs w:val="22"/>
          <w:lang w:val="mk-MK"/>
        </w:rPr>
        <w:t xml:space="preserve"> </w:t>
      </w:r>
      <w:r w:rsidR="007A426D" w:rsidRPr="00262B2B">
        <w:rPr>
          <w:bCs/>
          <w:sz w:val="22"/>
          <w:szCs w:val="22"/>
          <w:lang w:val="mk-MK"/>
        </w:rPr>
        <w:t xml:space="preserve">за активностите на Општина Дојран во областа на спорт и млади во </w:t>
      </w:r>
      <w:r w:rsidR="007A426D" w:rsidRPr="00262B2B">
        <w:rPr>
          <w:sz w:val="22"/>
          <w:szCs w:val="22"/>
          <w:lang w:val="mk-MK"/>
        </w:rPr>
        <w:t>2024 година</w:t>
      </w:r>
      <w:r w:rsidRPr="001717C7">
        <w:rPr>
          <w:sz w:val="22"/>
          <w:szCs w:val="22"/>
          <w:lang w:val="mk-MK"/>
        </w:rPr>
        <w:t>.</w:t>
      </w:r>
      <w:r w:rsidR="007A426D">
        <w:rPr>
          <w:sz w:val="22"/>
          <w:szCs w:val="22"/>
          <w:lang w:val="mk-MK"/>
        </w:rPr>
        <w:t>...........</w:t>
      </w:r>
      <w:r w:rsidRPr="001717C7">
        <w:rPr>
          <w:sz w:val="22"/>
          <w:szCs w:val="22"/>
          <w:lang w:val="mk-MK"/>
        </w:rPr>
        <w:t>...</w:t>
      </w:r>
      <w:r w:rsidR="007159B2">
        <w:rPr>
          <w:sz w:val="22"/>
          <w:szCs w:val="22"/>
          <w:lang w:val="mk-MK"/>
        </w:rPr>
        <w:t>.....</w:t>
      </w:r>
      <w:r w:rsidRPr="001717C7">
        <w:rPr>
          <w:sz w:val="22"/>
          <w:szCs w:val="22"/>
          <w:lang w:val="mk-MK"/>
        </w:rPr>
        <w:t>1</w:t>
      </w:r>
      <w:r w:rsidR="00433CFC">
        <w:rPr>
          <w:sz w:val="22"/>
          <w:szCs w:val="22"/>
          <w:lang w:val="mk-MK"/>
        </w:rPr>
        <w:t>4</w:t>
      </w:r>
    </w:p>
    <w:p w14:paraId="76EF6D86" w14:textId="380230C0" w:rsidR="00870185" w:rsidRPr="001717C7" w:rsidRDefault="00870185" w:rsidP="00870185">
      <w:pPr>
        <w:jc w:val="both"/>
        <w:rPr>
          <w:sz w:val="22"/>
          <w:szCs w:val="22"/>
          <w:lang w:val="mk-MK"/>
        </w:rPr>
      </w:pPr>
      <w:r w:rsidRPr="001717C7">
        <w:rPr>
          <w:sz w:val="22"/>
          <w:szCs w:val="22"/>
          <w:lang w:val="mk-MK"/>
        </w:rPr>
        <w:t>10.</w:t>
      </w:r>
      <w:r w:rsidR="007A426D" w:rsidRPr="00262B2B">
        <w:rPr>
          <w:rFonts w:eastAsia="Calibri"/>
          <w:sz w:val="22"/>
          <w:szCs w:val="22"/>
          <w:lang w:val="mk-MK"/>
        </w:rPr>
        <w:t xml:space="preserve">Програма </w:t>
      </w:r>
      <w:r w:rsidR="007A426D" w:rsidRPr="00262B2B">
        <w:rPr>
          <w:bCs/>
          <w:sz w:val="22"/>
          <w:szCs w:val="22"/>
          <w:lang w:val="mk-MK"/>
        </w:rPr>
        <w:t xml:space="preserve">за активностите на Општина Дојран во областа на спорт и млади во </w:t>
      </w:r>
      <w:r w:rsidR="007A426D" w:rsidRPr="00262B2B">
        <w:rPr>
          <w:sz w:val="22"/>
          <w:szCs w:val="22"/>
          <w:lang w:val="mk-MK"/>
        </w:rPr>
        <w:t>2024 година</w:t>
      </w:r>
      <w:r w:rsidR="007A426D" w:rsidRPr="001717C7">
        <w:rPr>
          <w:sz w:val="22"/>
          <w:szCs w:val="22"/>
          <w:lang w:val="mk-MK"/>
        </w:rPr>
        <w:t xml:space="preserve"> </w:t>
      </w:r>
      <w:r w:rsidR="007A426D">
        <w:rPr>
          <w:sz w:val="22"/>
          <w:szCs w:val="22"/>
          <w:lang w:val="mk-MK"/>
        </w:rPr>
        <w:t>.......................................................</w:t>
      </w:r>
      <w:r w:rsidR="007159B2">
        <w:rPr>
          <w:sz w:val="22"/>
          <w:szCs w:val="22"/>
          <w:lang w:val="mk-MK"/>
        </w:rPr>
        <w:t>.....</w:t>
      </w:r>
      <w:r w:rsidR="007A426D">
        <w:rPr>
          <w:sz w:val="22"/>
          <w:szCs w:val="22"/>
          <w:lang w:val="mk-MK"/>
        </w:rPr>
        <w:t>...</w:t>
      </w:r>
      <w:r w:rsidRPr="001717C7">
        <w:rPr>
          <w:sz w:val="22"/>
          <w:szCs w:val="22"/>
          <w:lang w:val="mk-MK"/>
        </w:rPr>
        <w:t>1</w:t>
      </w:r>
      <w:r w:rsidR="00433CFC">
        <w:rPr>
          <w:sz w:val="22"/>
          <w:szCs w:val="22"/>
          <w:lang w:val="mk-MK"/>
        </w:rPr>
        <w:t>5</w:t>
      </w:r>
    </w:p>
    <w:p w14:paraId="2B048720" w14:textId="2E52EF1D" w:rsidR="00051319" w:rsidRDefault="00870185" w:rsidP="00870185">
      <w:pPr>
        <w:jc w:val="both"/>
        <w:rPr>
          <w:sz w:val="22"/>
          <w:szCs w:val="22"/>
          <w:lang w:val="mk-MK"/>
        </w:rPr>
      </w:pPr>
      <w:r w:rsidRPr="001717C7">
        <w:rPr>
          <w:sz w:val="22"/>
          <w:szCs w:val="22"/>
          <w:lang w:val="mk-MK"/>
        </w:rPr>
        <w:t>11.</w:t>
      </w:r>
      <w:r w:rsidRPr="001717C7">
        <w:rPr>
          <w:sz w:val="22"/>
          <w:szCs w:val="22"/>
          <w:lang w:val="ru-RU"/>
        </w:rPr>
        <w:t xml:space="preserve">Решение за објавување </w:t>
      </w:r>
      <w:r w:rsidR="007A426D" w:rsidRPr="00262B2B">
        <w:rPr>
          <w:rFonts w:eastAsia="Calibri"/>
          <w:sz w:val="22"/>
          <w:szCs w:val="22"/>
          <w:lang w:val="mk-MK"/>
        </w:rPr>
        <w:t>Програма</w:t>
      </w:r>
      <w:r w:rsidR="007A426D">
        <w:rPr>
          <w:rFonts w:eastAsia="Calibri"/>
          <w:sz w:val="22"/>
          <w:szCs w:val="22"/>
          <w:lang w:val="mk-MK"/>
        </w:rPr>
        <w:t>та</w:t>
      </w:r>
      <w:r w:rsidR="007A426D" w:rsidRPr="00262B2B">
        <w:rPr>
          <w:rFonts w:eastAsia="Calibri"/>
          <w:sz w:val="22"/>
          <w:szCs w:val="22"/>
          <w:lang w:val="mk-MK"/>
        </w:rPr>
        <w:t xml:space="preserve"> </w:t>
      </w:r>
      <w:r w:rsidR="007A426D" w:rsidRPr="00262B2B">
        <w:rPr>
          <w:sz w:val="22"/>
          <w:szCs w:val="22"/>
          <w:lang w:val="mk-MK"/>
        </w:rPr>
        <w:t>за спроведување на општи мерки за заштита на населението од заразни болести во општина Дојран во 2024 година</w:t>
      </w:r>
      <w:r w:rsidR="007A426D" w:rsidRPr="001717C7">
        <w:rPr>
          <w:sz w:val="22"/>
          <w:szCs w:val="22"/>
          <w:lang w:val="mk-MK"/>
        </w:rPr>
        <w:t xml:space="preserve"> </w:t>
      </w:r>
      <w:r w:rsidR="007A426D">
        <w:rPr>
          <w:sz w:val="22"/>
          <w:szCs w:val="22"/>
          <w:lang w:val="mk-MK"/>
        </w:rPr>
        <w:t xml:space="preserve"> ............................</w:t>
      </w:r>
      <w:r w:rsidR="007159B2">
        <w:rPr>
          <w:sz w:val="22"/>
          <w:szCs w:val="22"/>
          <w:lang w:val="mk-MK"/>
        </w:rPr>
        <w:t>.....</w:t>
      </w:r>
      <w:r w:rsidR="007A426D">
        <w:rPr>
          <w:sz w:val="22"/>
          <w:szCs w:val="22"/>
          <w:lang w:val="mk-MK"/>
        </w:rPr>
        <w:t>..</w:t>
      </w:r>
      <w:r w:rsidRPr="001717C7">
        <w:rPr>
          <w:sz w:val="22"/>
          <w:szCs w:val="22"/>
          <w:lang w:val="mk-MK"/>
        </w:rPr>
        <w:t>1</w:t>
      </w:r>
      <w:r w:rsidR="0088420C">
        <w:rPr>
          <w:sz w:val="22"/>
          <w:szCs w:val="22"/>
          <w:lang w:val="mk-MK"/>
        </w:rPr>
        <w:t>8</w:t>
      </w:r>
    </w:p>
    <w:p w14:paraId="54D9D0D8" w14:textId="5B492AC1" w:rsidR="00870185" w:rsidRPr="001717C7" w:rsidRDefault="00870185" w:rsidP="00870185">
      <w:pPr>
        <w:jc w:val="both"/>
        <w:rPr>
          <w:sz w:val="22"/>
          <w:szCs w:val="22"/>
          <w:lang w:val="mk-MK"/>
        </w:rPr>
      </w:pPr>
      <w:r w:rsidRPr="001717C7">
        <w:rPr>
          <w:sz w:val="22"/>
          <w:szCs w:val="22"/>
          <w:lang w:val="mk-MK"/>
        </w:rPr>
        <w:t>12.</w:t>
      </w:r>
      <w:r w:rsidR="007A426D" w:rsidRPr="00262B2B">
        <w:rPr>
          <w:rFonts w:eastAsia="Calibri"/>
          <w:sz w:val="22"/>
          <w:szCs w:val="22"/>
          <w:lang w:val="mk-MK"/>
        </w:rPr>
        <w:t xml:space="preserve">Програма </w:t>
      </w:r>
      <w:r w:rsidR="007A426D" w:rsidRPr="00262B2B">
        <w:rPr>
          <w:sz w:val="22"/>
          <w:szCs w:val="22"/>
          <w:lang w:val="mk-MK"/>
        </w:rPr>
        <w:t>за спроведување на општи мерки за заштита на населението од заразни болести во општина Дојран во 2024 годин</w:t>
      </w:r>
      <w:r w:rsidR="007159B2">
        <w:rPr>
          <w:sz w:val="22"/>
          <w:szCs w:val="22"/>
          <w:lang w:val="mk-MK"/>
        </w:rPr>
        <w:t>..................</w:t>
      </w:r>
      <w:r w:rsidR="00433CFC">
        <w:rPr>
          <w:sz w:val="22"/>
          <w:szCs w:val="22"/>
          <w:lang w:val="mk-MK"/>
        </w:rPr>
        <w:t>19</w:t>
      </w:r>
    </w:p>
    <w:p w14:paraId="432DBFB1" w14:textId="632BE495" w:rsidR="00870185" w:rsidRDefault="00870185" w:rsidP="00870185">
      <w:pPr>
        <w:jc w:val="both"/>
        <w:rPr>
          <w:lang w:val="mk-MK"/>
        </w:rPr>
      </w:pPr>
      <w:r w:rsidRPr="001717C7">
        <w:rPr>
          <w:sz w:val="22"/>
          <w:szCs w:val="22"/>
          <w:lang w:val="mk-MK"/>
        </w:rPr>
        <w:t>13.</w:t>
      </w:r>
      <w:r w:rsidRPr="001717C7">
        <w:rPr>
          <w:sz w:val="22"/>
          <w:szCs w:val="22"/>
          <w:lang w:val="ru-RU"/>
        </w:rPr>
        <w:t xml:space="preserve">Решение за објавување </w:t>
      </w:r>
      <w:r w:rsidR="00E30918" w:rsidRPr="00262B2B">
        <w:rPr>
          <w:rFonts w:eastAsia="Calibri"/>
          <w:sz w:val="22"/>
          <w:szCs w:val="22"/>
          <w:lang w:val="mk-MK"/>
        </w:rPr>
        <w:t>Програма</w:t>
      </w:r>
      <w:r w:rsidR="00E30918">
        <w:rPr>
          <w:rFonts w:eastAsia="Calibri"/>
          <w:sz w:val="22"/>
          <w:szCs w:val="22"/>
          <w:lang w:val="mk-MK"/>
        </w:rPr>
        <w:t>та</w:t>
      </w:r>
      <w:r w:rsidR="00E30918" w:rsidRPr="00262B2B">
        <w:rPr>
          <w:rFonts w:eastAsia="Calibri"/>
          <w:sz w:val="22"/>
          <w:szCs w:val="22"/>
          <w:lang w:val="mk-MK"/>
        </w:rPr>
        <w:t xml:space="preserve"> </w:t>
      </w:r>
      <w:r w:rsidR="00E30918" w:rsidRPr="00262B2B">
        <w:rPr>
          <w:sz w:val="22"/>
          <w:szCs w:val="22"/>
          <w:lang w:val="mk-MK"/>
        </w:rPr>
        <w:t>за финансирање на активностите на општина Дојран  за областа на социјалната заштита во 202</w:t>
      </w:r>
      <w:r w:rsidR="00E30918">
        <w:rPr>
          <w:sz w:val="22"/>
          <w:szCs w:val="22"/>
          <w:lang w:val="mk-MK"/>
        </w:rPr>
        <w:t>4</w:t>
      </w:r>
      <w:r w:rsidR="00E30918" w:rsidRPr="00262B2B">
        <w:rPr>
          <w:sz w:val="22"/>
          <w:szCs w:val="22"/>
          <w:lang w:val="mk-MK"/>
        </w:rPr>
        <w:t xml:space="preserve"> година</w:t>
      </w:r>
      <w:r w:rsidR="00E30918" w:rsidRPr="00580D7E">
        <w:rPr>
          <w:lang w:val="mk-MK"/>
        </w:rPr>
        <w:t xml:space="preserve"> </w:t>
      </w:r>
      <w:r w:rsidR="00E30918">
        <w:rPr>
          <w:lang w:val="mk-MK"/>
        </w:rPr>
        <w:t>..</w:t>
      </w:r>
      <w:r>
        <w:rPr>
          <w:lang w:val="mk-MK"/>
        </w:rPr>
        <w:t>.........................................</w:t>
      </w:r>
      <w:r w:rsidR="007159B2">
        <w:rPr>
          <w:lang w:val="mk-MK"/>
        </w:rPr>
        <w:t>....</w:t>
      </w:r>
      <w:r>
        <w:rPr>
          <w:lang w:val="mk-MK"/>
        </w:rPr>
        <w:t>..2</w:t>
      </w:r>
      <w:r w:rsidR="00433CFC">
        <w:rPr>
          <w:lang w:val="mk-MK"/>
        </w:rPr>
        <w:t>3</w:t>
      </w:r>
    </w:p>
    <w:p w14:paraId="4D1FBF3E" w14:textId="253E4303" w:rsidR="00870185" w:rsidRPr="001717C7" w:rsidRDefault="00870185" w:rsidP="00870185">
      <w:pPr>
        <w:jc w:val="both"/>
        <w:rPr>
          <w:sz w:val="22"/>
          <w:szCs w:val="22"/>
          <w:lang w:val="mk-MK"/>
        </w:rPr>
      </w:pPr>
      <w:r>
        <w:rPr>
          <w:lang w:val="mk-MK"/>
        </w:rPr>
        <w:t>14.</w:t>
      </w:r>
      <w:r w:rsidR="00E30918" w:rsidRPr="00262B2B">
        <w:rPr>
          <w:rFonts w:eastAsia="Calibri"/>
          <w:sz w:val="22"/>
          <w:szCs w:val="22"/>
          <w:lang w:val="mk-MK"/>
        </w:rPr>
        <w:t xml:space="preserve">Програма </w:t>
      </w:r>
      <w:r w:rsidR="00E30918" w:rsidRPr="00262B2B">
        <w:rPr>
          <w:sz w:val="22"/>
          <w:szCs w:val="22"/>
          <w:lang w:val="mk-MK"/>
        </w:rPr>
        <w:t>за финансирање на активностите на општина Дојран  за областа на социјалната заштита во 2023 година</w:t>
      </w:r>
      <w:r w:rsidR="00E30918" w:rsidRPr="00580D7E">
        <w:rPr>
          <w:lang w:val="mk-MK"/>
        </w:rPr>
        <w:t xml:space="preserve"> </w:t>
      </w:r>
      <w:r w:rsidR="00E30918">
        <w:rPr>
          <w:lang w:val="mk-MK"/>
        </w:rPr>
        <w:t>...</w:t>
      </w:r>
      <w:r w:rsidR="007159B2">
        <w:rPr>
          <w:lang w:val="mk-MK"/>
        </w:rPr>
        <w:t>.........................</w:t>
      </w:r>
      <w:r w:rsidR="00E30918">
        <w:rPr>
          <w:lang w:val="mk-MK"/>
        </w:rPr>
        <w:t>.</w:t>
      </w:r>
      <w:r w:rsidR="0088420C">
        <w:rPr>
          <w:lang w:val="mk-MK"/>
        </w:rPr>
        <w:t>..</w:t>
      </w:r>
      <w:r>
        <w:rPr>
          <w:lang w:val="mk-MK"/>
        </w:rPr>
        <w:t>2</w:t>
      </w:r>
      <w:r w:rsidR="00433CFC">
        <w:rPr>
          <w:lang w:val="mk-MK"/>
        </w:rPr>
        <w:t>4</w:t>
      </w:r>
    </w:p>
    <w:p w14:paraId="55F89479" w14:textId="365F0C11" w:rsidR="00870185" w:rsidRPr="00E213C1" w:rsidRDefault="00870185" w:rsidP="00433CFC">
      <w:pPr>
        <w:jc w:val="both"/>
        <w:rPr>
          <w:b/>
          <w:bCs/>
          <w:sz w:val="22"/>
          <w:szCs w:val="22"/>
          <w:lang w:val="mk-MK"/>
        </w:rPr>
      </w:pPr>
      <w:r w:rsidRPr="00E213C1">
        <w:rPr>
          <w:sz w:val="22"/>
          <w:szCs w:val="22"/>
          <w:lang w:val="mk-MK"/>
        </w:rPr>
        <w:t>15.</w:t>
      </w:r>
      <w:r w:rsidRPr="00E213C1">
        <w:rPr>
          <w:sz w:val="22"/>
          <w:szCs w:val="22"/>
          <w:lang w:val="ru-RU"/>
        </w:rPr>
        <w:t>Решение за објавување на</w:t>
      </w:r>
      <w:r w:rsidRPr="00E213C1">
        <w:rPr>
          <w:sz w:val="22"/>
          <w:szCs w:val="22"/>
          <w:lang w:val="mk-MK"/>
        </w:rPr>
        <w:t xml:space="preserve"> </w:t>
      </w:r>
      <w:r w:rsidR="00433CFC">
        <w:rPr>
          <w:sz w:val="22"/>
          <w:szCs w:val="22"/>
          <w:lang w:val="mk-MK"/>
        </w:rPr>
        <w:t>Одлуката з</w:t>
      </w:r>
      <w:r w:rsidR="00433CFC" w:rsidRPr="006F49AA">
        <w:rPr>
          <w:sz w:val="22"/>
          <w:szCs w:val="22"/>
          <w:lang w:val="mk-MK"/>
        </w:rPr>
        <w:t xml:space="preserve">а измена и дополнување на Одлуката за измена и дополнување на Одлуката за формирање комисија за унапредување на правата на пациентите во Oпштина Дојран Бр.08 -877/5 од </w:t>
      </w:r>
      <w:r w:rsidR="00433CFC" w:rsidRPr="006F49AA">
        <w:rPr>
          <w:sz w:val="22"/>
          <w:szCs w:val="22"/>
          <w:lang w:val="ru-RU"/>
        </w:rPr>
        <w:t xml:space="preserve"> </w:t>
      </w:r>
      <w:r w:rsidR="00433CFC" w:rsidRPr="006F49AA">
        <w:rPr>
          <w:sz w:val="22"/>
          <w:szCs w:val="22"/>
          <w:lang w:val="mk-MK"/>
        </w:rPr>
        <w:t xml:space="preserve">14.12.2017 </w:t>
      </w:r>
      <w:r w:rsidR="00433CFC" w:rsidRPr="006F49AA">
        <w:rPr>
          <w:rFonts w:eastAsia="Calibri"/>
          <w:sz w:val="22"/>
          <w:szCs w:val="22"/>
          <w:lang w:val="ru-RU"/>
        </w:rPr>
        <w:t>(,,Службен гласник на општина Дојран)</w:t>
      </w:r>
      <w:r w:rsidR="00433CFC" w:rsidRPr="006F49AA">
        <w:rPr>
          <w:sz w:val="22"/>
          <w:szCs w:val="22"/>
          <w:lang w:val="mk-MK"/>
        </w:rPr>
        <w:t>, бр</w:t>
      </w:r>
      <w:r w:rsidR="00433CFC" w:rsidRPr="006F49AA">
        <w:rPr>
          <w:rFonts w:eastAsia="Calibri"/>
          <w:sz w:val="22"/>
          <w:szCs w:val="22"/>
          <w:lang w:val="ru-RU"/>
        </w:rPr>
        <w:t>.13/17</w:t>
      </w:r>
      <w:r w:rsidR="00433CFC">
        <w:rPr>
          <w:rFonts w:eastAsia="Calibri"/>
          <w:sz w:val="22"/>
          <w:szCs w:val="22"/>
          <w:lang w:val="mk-MK"/>
        </w:rPr>
        <w:t>.......</w:t>
      </w:r>
      <w:r w:rsidR="007159B2">
        <w:rPr>
          <w:rFonts w:eastAsia="Calibri"/>
          <w:sz w:val="22"/>
          <w:szCs w:val="22"/>
          <w:lang w:val="mk-MK"/>
        </w:rPr>
        <w:t>......................................</w:t>
      </w:r>
      <w:r w:rsidR="00433CFC">
        <w:rPr>
          <w:rFonts w:eastAsia="Calibri"/>
          <w:sz w:val="22"/>
          <w:szCs w:val="22"/>
          <w:lang w:val="mk-MK"/>
        </w:rPr>
        <w:t>.</w:t>
      </w:r>
      <w:r>
        <w:rPr>
          <w:sz w:val="22"/>
          <w:szCs w:val="22"/>
          <w:lang w:val="mk-MK"/>
        </w:rPr>
        <w:t>2</w:t>
      </w:r>
      <w:r w:rsidR="00433CFC">
        <w:rPr>
          <w:sz w:val="22"/>
          <w:szCs w:val="22"/>
          <w:lang w:val="mk-MK"/>
        </w:rPr>
        <w:t>8</w:t>
      </w:r>
    </w:p>
    <w:p w14:paraId="3C64D5D3" w14:textId="135FD2FD" w:rsidR="00870185" w:rsidRPr="00E213C1" w:rsidRDefault="00870185" w:rsidP="00433CFC">
      <w:pPr>
        <w:jc w:val="both"/>
        <w:rPr>
          <w:b/>
          <w:bCs/>
          <w:sz w:val="22"/>
          <w:szCs w:val="22"/>
          <w:lang w:val="mk-MK"/>
        </w:rPr>
      </w:pPr>
      <w:r w:rsidRPr="00E213C1">
        <w:rPr>
          <w:sz w:val="22"/>
          <w:szCs w:val="22"/>
          <w:lang w:val="mk-MK"/>
        </w:rPr>
        <w:t xml:space="preserve">16.Одлука </w:t>
      </w:r>
      <w:r w:rsidR="00433CFC">
        <w:rPr>
          <w:sz w:val="22"/>
          <w:szCs w:val="22"/>
          <w:lang w:val="mk-MK"/>
        </w:rPr>
        <w:t>з</w:t>
      </w:r>
      <w:r w:rsidR="00433CFC" w:rsidRPr="006F49AA">
        <w:rPr>
          <w:sz w:val="22"/>
          <w:szCs w:val="22"/>
          <w:lang w:val="mk-MK"/>
        </w:rPr>
        <w:t xml:space="preserve">а измена и дополнување на Одлуката за измена и дополнување на Одлуката за формирање комисија за унапредување на правата на пациентите во Oпштина Дојран Бр.08 -877/5 од </w:t>
      </w:r>
      <w:r w:rsidR="00433CFC" w:rsidRPr="006F49AA">
        <w:rPr>
          <w:sz w:val="22"/>
          <w:szCs w:val="22"/>
          <w:lang w:val="ru-RU"/>
        </w:rPr>
        <w:t xml:space="preserve"> </w:t>
      </w:r>
      <w:r w:rsidR="00433CFC" w:rsidRPr="006F49AA">
        <w:rPr>
          <w:sz w:val="22"/>
          <w:szCs w:val="22"/>
          <w:lang w:val="mk-MK"/>
        </w:rPr>
        <w:t xml:space="preserve">14.12.2017 </w:t>
      </w:r>
      <w:r w:rsidR="00433CFC" w:rsidRPr="006F49AA">
        <w:rPr>
          <w:rFonts w:eastAsia="Calibri"/>
          <w:sz w:val="22"/>
          <w:szCs w:val="22"/>
          <w:lang w:val="ru-RU"/>
        </w:rPr>
        <w:t>(,,Службен гласник на општина Дојран)</w:t>
      </w:r>
      <w:r w:rsidR="00433CFC" w:rsidRPr="006F49AA">
        <w:rPr>
          <w:sz w:val="22"/>
          <w:szCs w:val="22"/>
          <w:lang w:val="mk-MK"/>
        </w:rPr>
        <w:t>, бр</w:t>
      </w:r>
      <w:r w:rsidR="00433CFC" w:rsidRPr="006F49AA">
        <w:rPr>
          <w:rFonts w:eastAsia="Calibri"/>
          <w:sz w:val="22"/>
          <w:szCs w:val="22"/>
          <w:lang w:val="ru-RU"/>
        </w:rPr>
        <w:t>.13/17</w:t>
      </w:r>
      <w:r w:rsidR="00433CFC">
        <w:rPr>
          <w:rFonts w:eastAsia="Calibri"/>
          <w:sz w:val="22"/>
          <w:szCs w:val="22"/>
          <w:lang w:val="mk-MK"/>
        </w:rPr>
        <w:t>.....................................................</w:t>
      </w:r>
      <w:r w:rsidR="007159B2">
        <w:rPr>
          <w:rFonts w:eastAsia="Calibri"/>
          <w:sz w:val="22"/>
          <w:szCs w:val="22"/>
          <w:lang w:val="mk-MK"/>
        </w:rPr>
        <w:t>....</w:t>
      </w:r>
      <w:r w:rsidR="00433CFC">
        <w:rPr>
          <w:rFonts w:eastAsia="Calibri"/>
          <w:sz w:val="22"/>
          <w:szCs w:val="22"/>
          <w:lang w:val="mk-MK"/>
        </w:rPr>
        <w:t>.</w:t>
      </w:r>
      <w:r>
        <w:rPr>
          <w:sz w:val="22"/>
          <w:szCs w:val="22"/>
          <w:lang w:val="mk-MK"/>
        </w:rPr>
        <w:t>..</w:t>
      </w:r>
      <w:r w:rsidRPr="00E213C1">
        <w:rPr>
          <w:sz w:val="22"/>
          <w:szCs w:val="22"/>
          <w:lang w:val="mk-MK"/>
        </w:rPr>
        <w:t>2</w:t>
      </w:r>
      <w:r w:rsidR="00433CFC">
        <w:rPr>
          <w:sz w:val="22"/>
          <w:szCs w:val="22"/>
          <w:lang w:val="mk-MK"/>
        </w:rPr>
        <w:t>9</w:t>
      </w:r>
    </w:p>
    <w:p w14:paraId="036BE0C3" w14:textId="32157FCB" w:rsidR="00870185" w:rsidRPr="00E213C1" w:rsidRDefault="00870185" w:rsidP="0088420C">
      <w:pPr>
        <w:pStyle w:val="BodyText"/>
        <w:jc w:val="both"/>
        <w:rPr>
          <w:rFonts w:ascii="Times New Roman" w:hAnsi="Times New Roman" w:cs="Times New Roman"/>
          <w:b w:val="0"/>
          <w:bCs w:val="0"/>
          <w:sz w:val="22"/>
          <w:szCs w:val="22"/>
          <w:lang w:val="mk-MK"/>
        </w:rPr>
      </w:pPr>
      <w:r w:rsidRPr="00433CFC">
        <w:rPr>
          <w:rFonts w:ascii="Times New Roman" w:hAnsi="Times New Roman" w:cs="Times New Roman"/>
          <w:b w:val="0"/>
          <w:bCs w:val="0"/>
          <w:sz w:val="22"/>
          <w:szCs w:val="22"/>
          <w:lang w:val="mk-MK"/>
        </w:rPr>
        <w:t>17.</w:t>
      </w:r>
      <w:r w:rsidRPr="00433CFC">
        <w:rPr>
          <w:rFonts w:ascii="Times New Roman" w:hAnsi="Times New Roman" w:cs="Times New Roman"/>
          <w:b w:val="0"/>
          <w:bCs w:val="0"/>
          <w:sz w:val="22"/>
          <w:szCs w:val="22"/>
          <w:lang w:val="ru-RU"/>
        </w:rPr>
        <w:t>Решение за објавување на</w:t>
      </w:r>
      <w:r w:rsidRPr="00433CFC">
        <w:rPr>
          <w:rFonts w:ascii="Times New Roman" w:hAnsi="Times New Roman" w:cs="Times New Roman"/>
          <w:b w:val="0"/>
          <w:bCs w:val="0"/>
          <w:sz w:val="22"/>
          <w:szCs w:val="22"/>
          <w:lang w:val="mk-MK"/>
        </w:rPr>
        <w:t xml:space="preserve"> </w:t>
      </w:r>
      <w:r w:rsidR="00433CFC" w:rsidRPr="00433CFC">
        <w:rPr>
          <w:rFonts w:ascii="Times New Roman" w:hAnsi="Times New Roman" w:cs="Times New Roman"/>
          <w:b w:val="0"/>
          <w:bCs w:val="0"/>
          <w:sz w:val="22"/>
          <w:szCs w:val="22"/>
          <w:lang w:val="mk-MK"/>
        </w:rPr>
        <w:t>Заклучок</w:t>
      </w:r>
      <w:r w:rsidR="00433CFC">
        <w:rPr>
          <w:rFonts w:ascii="Times New Roman" w:hAnsi="Times New Roman" w:cs="Times New Roman"/>
          <w:b w:val="0"/>
          <w:bCs w:val="0"/>
          <w:sz w:val="22"/>
          <w:szCs w:val="22"/>
          <w:lang w:val="mk-MK"/>
        </w:rPr>
        <w:t>от</w:t>
      </w:r>
      <w:r w:rsidR="00433CFC" w:rsidRPr="00433CFC">
        <w:rPr>
          <w:rFonts w:ascii="Times New Roman" w:hAnsi="Times New Roman" w:cs="Times New Roman"/>
          <w:b w:val="0"/>
          <w:bCs w:val="0"/>
          <w:sz w:val="22"/>
          <w:szCs w:val="22"/>
          <w:lang w:val="mk-MK"/>
        </w:rPr>
        <w:t xml:space="preserve"> по Извештајот за реализација на </w:t>
      </w:r>
      <w:r w:rsidR="00433CFC" w:rsidRPr="00433CFC">
        <w:rPr>
          <w:rFonts w:ascii="Times New Roman" w:hAnsi="Times New Roman" w:cs="Times New Roman"/>
          <w:b w:val="0"/>
          <w:bCs w:val="0"/>
          <w:sz w:val="22"/>
          <w:szCs w:val="22"/>
          <w:lang w:val="ru-RU"/>
        </w:rPr>
        <w:t>Програмата за изработка на Урбанистички планови во општина Дојран за 202</w:t>
      </w:r>
      <w:r w:rsidR="00433CFC" w:rsidRPr="00433CFC">
        <w:rPr>
          <w:rFonts w:ascii="Times New Roman" w:hAnsi="Times New Roman" w:cs="Times New Roman"/>
          <w:b w:val="0"/>
          <w:bCs w:val="0"/>
          <w:sz w:val="22"/>
          <w:szCs w:val="22"/>
          <w:lang w:val="mk-MK"/>
        </w:rPr>
        <w:t>3</w:t>
      </w:r>
      <w:r w:rsidR="00433CFC" w:rsidRPr="00433CFC">
        <w:rPr>
          <w:rFonts w:ascii="Times New Roman" w:hAnsi="Times New Roman" w:cs="Times New Roman"/>
          <w:b w:val="0"/>
          <w:bCs w:val="0"/>
          <w:sz w:val="22"/>
          <w:szCs w:val="22"/>
          <w:lang w:val="ru-RU"/>
        </w:rPr>
        <w:t xml:space="preserve"> година</w:t>
      </w:r>
      <w:r w:rsidRPr="00433CFC">
        <w:rPr>
          <w:rFonts w:ascii="Times New Roman" w:hAnsi="Times New Roman" w:cs="Times New Roman"/>
          <w:b w:val="0"/>
          <w:bCs w:val="0"/>
          <w:sz w:val="22"/>
          <w:szCs w:val="22"/>
          <w:lang w:val="mk-MK"/>
        </w:rPr>
        <w:t>....</w:t>
      </w:r>
      <w:r w:rsidR="00433CFC">
        <w:rPr>
          <w:rFonts w:ascii="Times New Roman" w:hAnsi="Times New Roman" w:cs="Times New Roman"/>
          <w:b w:val="0"/>
          <w:bCs w:val="0"/>
          <w:sz w:val="22"/>
          <w:szCs w:val="22"/>
          <w:lang w:val="mk-MK"/>
        </w:rPr>
        <w:t>...........</w:t>
      </w:r>
      <w:r w:rsidR="007159B2">
        <w:rPr>
          <w:rFonts w:ascii="Times New Roman" w:hAnsi="Times New Roman" w:cs="Times New Roman"/>
          <w:b w:val="0"/>
          <w:bCs w:val="0"/>
          <w:sz w:val="22"/>
          <w:szCs w:val="22"/>
          <w:lang w:val="mk-MK"/>
        </w:rPr>
        <w:t>....</w:t>
      </w:r>
      <w:r w:rsidR="0088420C">
        <w:rPr>
          <w:rFonts w:ascii="Times New Roman" w:hAnsi="Times New Roman" w:cs="Times New Roman"/>
          <w:b w:val="0"/>
          <w:bCs w:val="0"/>
          <w:sz w:val="22"/>
          <w:szCs w:val="22"/>
          <w:lang w:val="mk-MK"/>
        </w:rPr>
        <w:t>.</w:t>
      </w:r>
      <w:r w:rsidR="00433CFC">
        <w:rPr>
          <w:rFonts w:ascii="Times New Roman" w:hAnsi="Times New Roman" w:cs="Times New Roman"/>
          <w:b w:val="0"/>
          <w:bCs w:val="0"/>
          <w:sz w:val="22"/>
          <w:szCs w:val="22"/>
          <w:lang w:val="mk-MK"/>
        </w:rPr>
        <w:t>..30</w:t>
      </w:r>
    </w:p>
    <w:p w14:paraId="5C9A5BE6" w14:textId="7DD465A9" w:rsidR="00870185" w:rsidRPr="00E213C1" w:rsidRDefault="00870185" w:rsidP="00870185">
      <w:pPr>
        <w:pStyle w:val="BodyText"/>
        <w:jc w:val="both"/>
        <w:rPr>
          <w:rFonts w:ascii="Times New Roman" w:hAnsi="Times New Roman" w:cs="Times New Roman"/>
          <w:b w:val="0"/>
          <w:bCs w:val="0"/>
          <w:sz w:val="22"/>
          <w:szCs w:val="22"/>
          <w:lang w:val="mk-MK"/>
        </w:rPr>
      </w:pPr>
      <w:r w:rsidRPr="00E213C1">
        <w:rPr>
          <w:rFonts w:ascii="Times New Roman" w:hAnsi="Times New Roman" w:cs="Times New Roman"/>
          <w:b w:val="0"/>
          <w:bCs w:val="0"/>
          <w:sz w:val="22"/>
          <w:szCs w:val="22"/>
          <w:lang w:val="mk-MK"/>
        </w:rPr>
        <w:t>18.</w:t>
      </w:r>
      <w:r w:rsidR="00433CFC" w:rsidRPr="00433CFC">
        <w:rPr>
          <w:rFonts w:ascii="Times New Roman" w:hAnsi="Times New Roman" w:cs="Times New Roman"/>
          <w:b w:val="0"/>
          <w:bCs w:val="0"/>
          <w:sz w:val="22"/>
          <w:szCs w:val="22"/>
          <w:lang w:val="mk-MK"/>
        </w:rPr>
        <w:t xml:space="preserve">Заклучок по Извештајот за реализација на </w:t>
      </w:r>
      <w:r w:rsidR="00433CFC" w:rsidRPr="00433CFC">
        <w:rPr>
          <w:rFonts w:ascii="Times New Roman" w:hAnsi="Times New Roman" w:cs="Times New Roman"/>
          <w:b w:val="0"/>
          <w:bCs w:val="0"/>
          <w:sz w:val="22"/>
          <w:szCs w:val="22"/>
          <w:lang w:val="ru-RU"/>
        </w:rPr>
        <w:t>Програмата за изработка на Урбанистички планови во општина Дојран за 202</w:t>
      </w:r>
      <w:r w:rsidR="00433CFC" w:rsidRPr="00433CFC">
        <w:rPr>
          <w:rFonts w:ascii="Times New Roman" w:hAnsi="Times New Roman" w:cs="Times New Roman"/>
          <w:b w:val="0"/>
          <w:bCs w:val="0"/>
          <w:sz w:val="22"/>
          <w:szCs w:val="22"/>
          <w:lang w:val="mk-MK"/>
        </w:rPr>
        <w:t>3</w:t>
      </w:r>
      <w:r w:rsidR="00433CFC" w:rsidRPr="00433CFC">
        <w:rPr>
          <w:rFonts w:ascii="Times New Roman" w:hAnsi="Times New Roman" w:cs="Times New Roman"/>
          <w:b w:val="0"/>
          <w:bCs w:val="0"/>
          <w:sz w:val="22"/>
          <w:szCs w:val="22"/>
          <w:lang w:val="ru-RU"/>
        </w:rPr>
        <w:t xml:space="preserve"> година</w:t>
      </w:r>
      <w:r w:rsidR="00433CFC">
        <w:rPr>
          <w:rFonts w:ascii="Times New Roman" w:hAnsi="Times New Roman" w:cs="Times New Roman"/>
          <w:b w:val="0"/>
          <w:bCs w:val="0"/>
          <w:sz w:val="22"/>
          <w:szCs w:val="22"/>
          <w:lang w:val="mk-MK"/>
        </w:rPr>
        <w:t xml:space="preserve"> ............................................</w:t>
      </w:r>
      <w:r w:rsidR="007159B2">
        <w:rPr>
          <w:rFonts w:ascii="Times New Roman" w:hAnsi="Times New Roman" w:cs="Times New Roman"/>
          <w:b w:val="0"/>
          <w:bCs w:val="0"/>
          <w:sz w:val="22"/>
          <w:szCs w:val="22"/>
          <w:lang w:val="mk-MK"/>
        </w:rPr>
        <w:t>.............................</w:t>
      </w:r>
      <w:r w:rsidR="00433CFC">
        <w:rPr>
          <w:rFonts w:ascii="Times New Roman" w:hAnsi="Times New Roman" w:cs="Times New Roman"/>
          <w:b w:val="0"/>
          <w:bCs w:val="0"/>
          <w:sz w:val="22"/>
          <w:szCs w:val="22"/>
          <w:lang w:val="mk-MK"/>
        </w:rPr>
        <w:t>..31</w:t>
      </w:r>
    </w:p>
    <w:p w14:paraId="28C47633" w14:textId="3300BCCE" w:rsidR="00870185" w:rsidRPr="001717C7" w:rsidRDefault="00870185" w:rsidP="00870185">
      <w:pPr>
        <w:pStyle w:val="BodyText"/>
        <w:jc w:val="both"/>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19.</w:t>
      </w:r>
      <w:r w:rsidRPr="00E213C1">
        <w:rPr>
          <w:rFonts w:ascii="Times New Roman" w:hAnsi="Times New Roman" w:cs="Times New Roman"/>
          <w:b w:val="0"/>
          <w:bCs w:val="0"/>
          <w:sz w:val="22"/>
          <w:szCs w:val="22"/>
          <w:lang w:val="ru-RU"/>
        </w:rPr>
        <w:t xml:space="preserve">Решение за објавување </w:t>
      </w:r>
      <w:r>
        <w:rPr>
          <w:rFonts w:ascii="Times New Roman" w:hAnsi="Times New Roman" w:cs="Times New Roman"/>
          <w:b w:val="0"/>
          <w:bCs w:val="0"/>
          <w:sz w:val="22"/>
          <w:szCs w:val="22"/>
          <w:lang w:val="ru-RU"/>
        </w:rPr>
        <w:t xml:space="preserve">на </w:t>
      </w:r>
      <w:r w:rsidRPr="00E213C1">
        <w:rPr>
          <w:rFonts w:ascii="Times New Roman" w:hAnsi="Times New Roman" w:cs="Times New Roman"/>
          <w:b w:val="0"/>
          <w:bCs w:val="0"/>
          <w:sz w:val="22"/>
          <w:szCs w:val="22"/>
          <w:lang w:val="mk-MK"/>
        </w:rPr>
        <w:t>Заклучок</w:t>
      </w:r>
      <w:r>
        <w:rPr>
          <w:rFonts w:ascii="Times New Roman" w:hAnsi="Times New Roman" w:cs="Times New Roman"/>
          <w:b w:val="0"/>
          <w:bCs w:val="0"/>
          <w:sz w:val="22"/>
          <w:szCs w:val="22"/>
          <w:lang w:val="mk-MK"/>
        </w:rPr>
        <w:t xml:space="preserve">от </w:t>
      </w:r>
      <w:r w:rsidRPr="00E213C1">
        <w:rPr>
          <w:rFonts w:ascii="Times New Roman" w:hAnsi="Times New Roman" w:cs="Times New Roman"/>
          <w:b w:val="0"/>
          <w:bCs w:val="0"/>
          <w:sz w:val="22"/>
          <w:szCs w:val="22"/>
          <w:lang w:val="mk-MK"/>
        </w:rPr>
        <w:t xml:space="preserve"> по Извештајот за реализација на </w:t>
      </w:r>
      <w:r w:rsidRPr="00E213C1">
        <w:rPr>
          <w:rFonts w:ascii="Times New Roman" w:hAnsi="Times New Roman" w:cs="Times New Roman"/>
          <w:b w:val="0"/>
          <w:bCs w:val="0"/>
          <w:sz w:val="22"/>
          <w:szCs w:val="22"/>
          <w:lang w:val="ru-RU"/>
        </w:rPr>
        <w:t xml:space="preserve">Програмата за </w:t>
      </w:r>
      <w:r w:rsidR="00433CFC">
        <w:rPr>
          <w:rFonts w:ascii="Times New Roman" w:hAnsi="Times New Roman" w:cs="Times New Roman"/>
          <w:b w:val="0"/>
          <w:bCs w:val="0"/>
          <w:sz w:val="22"/>
          <w:szCs w:val="22"/>
          <w:lang w:val="mk-MK"/>
        </w:rPr>
        <w:t xml:space="preserve">уредување на градежно земјиште </w:t>
      </w:r>
      <w:r w:rsidRPr="00E213C1">
        <w:rPr>
          <w:rFonts w:ascii="Times New Roman" w:hAnsi="Times New Roman" w:cs="Times New Roman"/>
          <w:b w:val="0"/>
          <w:bCs w:val="0"/>
          <w:sz w:val="22"/>
          <w:szCs w:val="22"/>
          <w:lang w:val="ru-RU"/>
        </w:rPr>
        <w:t>во општина Дојран за 202</w:t>
      </w:r>
      <w:r w:rsidR="00433CFC">
        <w:rPr>
          <w:rFonts w:ascii="Times New Roman" w:hAnsi="Times New Roman" w:cs="Times New Roman"/>
          <w:b w:val="0"/>
          <w:bCs w:val="0"/>
          <w:sz w:val="22"/>
          <w:szCs w:val="22"/>
          <w:lang w:val="mk-MK"/>
        </w:rPr>
        <w:t>3</w:t>
      </w:r>
      <w:r w:rsidRPr="00E213C1">
        <w:rPr>
          <w:rFonts w:ascii="Times New Roman" w:hAnsi="Times New Roman" w:cs="Times New Roman"/>
          <w:b w:val="0"/>
          <w:bCs w:val="0"/>
          <w:sz w:val="22"/>
          <w:szCs w:val="22"/>
          <w:lang w:val="ru-RU"/>
        </w:rPr>
        <w:t xml:space="preserve"> година</w:t>
      </w:r>
      <w:r w:rsidRPr="00E213C1">
        <w:rPr>
          <w:rFonts w:ascii="Times New Roman" w:hAnsi="Times New Roman" w:cs="Times New Roman"/>
          <w:b w:val="0"/>
          <w:bCs w:val="0"/>
          <w:sz w:val="22"/>
          <w:szCs w:val="22"/>
          <w:lang w:val="mk-MK"/>
        </w:rPr>
        <w:t xml:space="preserve"> ..............</w:t>
      </w:r>
      <w:r w:rsidR="007159B2">
        <w:rPr>
          <w:rFonts w:ascii="Times New Roman" w:hAnsi="Times New Roman" w:cs="Times New Roman"/>
          <w:b w:val="0"/>
          <w:bCs w:val="0"/>
          <w:sz w:val="22"/>
          <w:szCs w:val="22"/>
          <w:lang w:val="mk-MK"/>
        </w:rPr>
        <w:t>....................</w:t>
      </w:r>
      <w:r w:rsidRPr="00E213C1">
        <w:rPr>
          <w:rFonts w:ascii="Times New Roman" w:hAnsi="Times New Roman" w:cs="Times New Roman"/>
          <w:b w:val="0"/>
          <w:bCs w:val="0"/>
          <w:sz w:val="22"/>
          <w:szCs w:val="22"/>
          <w:lang w:val="mk-MK"/>
        </w:rPr>
        <w:t>..</w:t>
      </w:r>
      <w:r w:rsidR="00051319">
        <w:rPr>
          <w:rFonts w:ascii="Times New Roman" w:hAnsi="Times New Roman" w:cs="Times New Roman"/>
          <w:b w:val="0"/>
          <w:bCs w:val="0"/>
          <w:sz w:val="22"/>
          <w:szCs w:val="22"/>
          <w:lang w:val="mk-MK"/>
        </w:rPr>
        <w:t>32</w:t>
      </w:r>
    </w:p>
    <w:p w14:paraId="13F74EBC" w14:textId="2EE443D8" w:rsidR="00870185" w:rsidRDefault="00870185" w:rsidP="00870185">
      <w:pPr>
        <w:pStyle w:val="BodyText"/>
        <w:jc w:val="both"/>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20</w:t>
      </w:r>
      <w:r w:rsidRPr="00E213C1">
        <w:rPr>
          <w:rFonts w:ascii="Times New Roman" w:hAnsi="Times New Roman" w:cs="Times New Roman"/>
          <w:b w:val="0"/>
          <w:bCs w:val="0"/>
          <w:sz w:val="22"/>
          <w:szCs w:val="22"/>
          <w:lang w:val="mk-MK"/>
        </w:rPr>
        <w:t>.Заклучок</w:t>
      </w:r>
      <w:r w:rsidR="00051319" w:rsidRPr="00E213C1">
        <w:rPr>
          <w:rFonts w:ascii="Times New Roman" w:hAnsi="Times New Roman" w:cs="Times New Roman"/>
          <w:b w:val="0"/>
          <w:bCs w:val="0"/>
          <w:sz w:val="22"/>
          <w:szCs w:val="22"/>
          <w:lang w:val="mk-MK"/>
        </w:rPr>
        <w:t xml:space="preserve"> по Извештајот за реализација на </w:t>
      </w:r>
      <w:r w:rsidR="00051319" w:rsidRPr="00E213C1">
        <w:rPr>
          <w:rFonts w:ascii="Times New Roman" w:hAnsi="Times New Roman" w:cs="Times New Roman"/>
          <w:b w:val="0"/>
          <w:bCs w:val="0"/>
          <w:sz w:val="22"/>
          <w:szCs w:val="22"/>
          <w:lang w:val="ru-RU"/>
        </w:rPr>
        <w:t xml:space="preserve">Програмата за </w:t>
      </w:r>
      <w:r w:rsidR="00051319">
        <w:rPr>
          <w:rFonts w:ascii="Times New Roman" w:hAnsi="Times New Roman" w:cs="Times New Roman"/>
          <w:b w:val="0"/>
          <w:bCs w:val="0"/>
          <w:sz w:val="22"/>
          <w:szCs w:val="22"/>
          <w:lang w:val="mk-MK"/>
        </w:rPr>
        <w:t xml:space="preserve">уредување на градежно земјиште </w:t>
      </w:r>
      <w:r w:rsidR="00051319" w:rsidRPr="00E213C1">
        <w:rPr>
          <w:rFonts w:ascii="Times New Roman" w:hAnsi="Times New Roman" w:cs="Times New Roman"/>
          <w:b w:val="0"/>
          <w:bCs w:val="0"/>
          <w:sz w:val="22"/>
          <w:szCs w:val="22"/>
          <w:lang w:val="ru-RU"/>
        </w:rPr>
        <w:t>во општина Дојран за 202</w:t>
      </w:r>
      <w:r w:rsidR="00051319">
        <w:rPr>
          <w:rFonts w:ascii="Times New Roman" w:hAnsi="Times New Roman" w:cs="Times New Roman"/>
          <w:b w:val="0"/>
          <w:bCs w:val="0"/>
          <w:sz w:val="22"/>
          <w:szCs w:val="22"/>
          <w:lang w:val="mk-MK"/>
        </w:rPr>
        <w:t>3</w:t>
      </w:r>
      <w:r w:rsidR="00051319" w:rsidRPr="00E213C1">
        <w:rPr>
          <w:rFonts w:ascii="Times New Roman" w:hAnsi="Times New Roman" w:cs="Times New Roman"/>
          <w:b w:val="0"/>
          <w:bCs w:val="0"/>
          <w:sz w:val="22"/>
          <w:szCs w:val="22"/>
          <w:lang w:val="ru-RU"/>
        </w:rPr>
        <w:t xml:space="preserve"> година</w:t>
      </w:r>
      <w:r w:rsidR="00051319">
        <w:rPr>
          <w:rFonts w:ascii="Times New Roman" w:hAnsi="Times New Roman" w:cs="Times New Roman"/>
          <w:b w:val="0"/>
          <w:bCs w:val="0"/>
          <w:sz w:val="22"/>
          <w:szCs w:val="22"/>
          <w:lang w:val="mk-MK"/>
        </w:rPr>
        <w:t>.....................................................</w:t>
      </w:r>
      <w:r w:rsidR="007159B2">
        <w:rPr>
          <w:rFonts w:ascii="Times New Roman" w:hAnsi="Times New Roman" w:cs="Times New Roman"/>
          <w:b w:val="0"/>
          <w:bCs w:val="0"/>
          <w:sz w:val="22"/>
          <w:szCs w:val="22"/>
          <w:lang w:val="mk-MK"/>
        </w:rPr>
        <w:t>....</w:t>
      </w:r>
      <w:r w:rsidR="00051319">
        <w:rPr>
          <w:rFonts w:ascii="Times New Roman" w:hAnsi="Times New Roman" w:cs="Times New Roman"/>
          <w:b w:val="0"/>
          <w:bCs w:val="0"/>
          <w:sz w:val="22"/>
          <w:szCs w:val="22"/>
          <w:lang w:val="mk-MK"/>
        </w:rPr>
        <w:t>......33</w:t>
      </w:r>
    </w:p>
    <w:p w14:paraId="7B5F1F31" w14:textId="1C0146FD" w:rsidR="00051319" w:rsidRPr="00051319" w:rsidRDefault="00051319" w:rsidP="00051319">
      <w:pPr>
        <w:pStyle w:val="BodyText"/>
        <w:jc w:val="both"/>
        <w:rPr>
          <w:rFonts w:ascii="Times New Roman" w:hAnsi="Times New Roman" w:cs="Times New Roman"/>
          <w:b w:val="0"/>
          <w:bCs w:val="0"/>
          <w:sz w:val="22"/>
          <w:szCs w:val="22"/>
          <w:lang w:val="mk-MK"/>
        </w:rPr>
      </w:pPr>
      <w:r>
        <w:rPr>
          <w:rFonts w:ascii="Times New Roman" w:hAnsi="Times New Roman" w:cs="Times New Roman"/>
          <w:b w:val="0"/>
          <w:bCs w:val="0"/>
          <w:sz w:val="22"/>
          <w:szCs w:val="22"/>
          <w:lang w:val="mk-MK"/>
        </w:rPr>
        <w:t>21.</w:t>
      </w:r>
      <w:r w:rsidRPr="00051319">
        <w:rPr>
          <w:rFonts w:ascii="Times New Roman" w:hAnsi="Times New Roman" w:cs="Times New Roman"/>
          <w:b w:val="0"/>
          <w:bCs w:val="0"/>
          <w:sz w:val="22"/>
          <w:szCs w:val="22"/>
          <w:lang w:val="ru-RU"/>
        </w:rPr>
        <w:t xml:space="preserve">Решение за објавување на </w:t>
      </w:r>
      <w:r w:rsidRPr="00051319">
        <w:rPr>
          <w:rFonts w:ascii="Times New Roman" w:hAnsi="Times New Roman" w:cs="Times New Roman"/>
          <w:b w:val="0"/>
          <w:bCs w:val="0"/>
          <w:sz w:val="22"/>
          <w:szCs w:val="22"/>
          <w:lang w:val="mk-MK"/>
        </w:rPr>
        <w:t>Програма</w:t>
      </w:r>
      <w:r>
        <w:rPr>
          <w:rFonts w:ascii="Times New Roman" w:hAnsi="Times New Roman" w:cs="Times New Roman"/>
          <w:b w:val="0"/>
          <w:bCs w:val="0"/>
          <w:sz w:val="22"/>
          <w:szCs w:val="22"/>
          <w:lang w:val="mk-MK"/>
        </w:rPr>
        <w:t>та</w:t>
      </w:r>
      <w:r w:rsidRPr="00051319">
        <w:rPr>
          <w:rFonts w:ascii="Times New Roman" w:hAnsi="Times New Roman" w:cs="Times New Roman"/>
          <w:b w:val="0"/>
          <w:bCs w:val="0"/>
          <w:sz w:val="22"/>
          <w:szCs w:val="22"/>
          <w:lang w:val="mk-MK"/>
        </w:rPr>
        <w:t xml:space="preserve"> </w:t>
      </w:r>
      <w:r w:rsidRPr="00051319">
        <w:rPr>
          <w:rFonts w:ascii="Times New Roman" w:hAnsi="Times New Roman" w:cs="Times New Roman"/>
          <w:b w:val="0"/>
          <w:bCs w:val="0"/>
          <w:sz w:val="22"/>
          <w:szCs w:val="22"/>
          <w:lang w:val="ru-RU"/>
        </w:rPr>
        <w:t>за изградба, реконструкција и заштита на локални патишта и улици  во општина Дојран за 202</w:t>
      </w:r>
      <w:r w:rsidRPr="00051319">
        <w:rPr>
          <w:rFonts w:ascii="Times New Roman" w:hAnsi="Times New Roman" w:cs="Times New Roman"/>
          <w:b w:val="0"/>
          <w:bCs w:val="0"/>
          <w:sz w:val="22"/>
          <w:szCs w:val="22"/>
          <w:lang w:val="mk-MK"/>
        </w:rPr>
        <w:t>4</w:t>
      </w:r>
      <w:r w:rsidRPr="00051319">
        <w:rPr>
          <w:rFonts w:ascii="Times New Roman" w:hAnsi="Times New Roman" w:cs="Times New Roman"/>
          <w:b w:val="0"/>
          <w:bCs w:val="0"/>
          <w:sz w:val="22"/>
          <w:szCs w:val="22"/>
          <w:lang w:val="ru-RU"/>
        </w:rPr>
        <w:t xml:space="preserve"> година</w:t>
      </w:r>
      <w:r w:rsidR="007159B2">
        <w:rPr>
          <w:rFonts w:ascii="Times New Roman" w:hAnsi="Times New Roman" w:cs="Times New Roman"/>
          <w:b w:val="0"/>
          <w:bCs w:val="0"/>
          <w:sz w:val="22"/>
          <w:szCs w:val="22"/>
          <w:lang w:val="mk-MK"/>
        </w:rPr>
        <w:t>.................................................</w:t>
      </w:r>
      <w:r w:rsidRPr="00051319">
        <w:rPr>
          <w:rFonts w:ascii="Times New Roman" w:hAnsi="Times New Roman" w:cs="Times New Roman"/>
          <w:b w:val="0"/>
          <w:bCs w:val="0"/>
          <w:sz w:val="22"/>
          <w:szCs w:val="22"/>
          <w:lang w:val="mk-MK"/>
        </w:rPr>
        <w:t xml:space="preserve"> </w:t>
      </w:r>
      <w:r w:rsidRPr="00051319">
        <w:rPr>
          <w:rFonts w:ascii="Times New Roman" w:hAnsi="Times New Roman" w:cs="Times New Roman"/>
          <w:b w:val="0"/>
          <w:bCs w:val="0"/>
          <w:sz w:val="22"/>
          <w:szCs w:val="22"/>
          <w:lang w:val="mk-MK"/>
        </w:rPr>
        <w:t>3</w:t>
      </w:r>
      <w:r w:rsidR="0088420C">
        <w:rPr>
          <w:rFonts w:ascii="Times New Roman" w:hAnsi="Times New Roman" w:cs="Times New Roman"/>
          <w:b w:val="0"/>
          <w:bCs w:val="0"/>
          <w:sz w:val="22"/>
          <w:szCs w:val="22"/>
          <w:lang w:val="mk-MK"/>
        </w:rPr>
        <w:t>4</w:t>
      </w:r>
    </w:p>
    <w:p w14:paraId="6ABE7978" w14:textId="2EF3901C" w:rsidR="0064203C" w:rsidRPr="007159B2" w:rsidRDefault="00051319" w:rsidP="00051319">
      <w:pPr>
        <w:pStyle w:val="BodyText"/>
        <w:jc w:val="both"/>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2</w:t>
      </w:r>
      <w:r>
        <w:rPr>
          <w:rFonts w:ascii="Times New Roman" w:hAnsi="Times New Roman" w:cs="Times New Roman"/>
          <w:b w:val="0"/>
          <w:bCs w:val="0"/>
          <w:sz w:val="22"/>
          <w:szCs w:val="22"/>
          <w:lang w:val="mk-MK"/>
        </w:rPr>
        <w:t>2</w:t>
      </w:r>
      <w:r w:rsidRPr="00E213C1">
        <w:rPr>
          <w:rFonts w:ascii="Times New Roman" w:hAnsi="Times New Roman" w:cs="Times New Roman"/>
          <w:b w:val="0"/>
          <w:bCs w:val="0"/>
          <w:sz w:val="22"/>
          <w:szCs w:val="22"/>
          <w:lang w:val="mk-MK"/>
        </w:rPr>
        <w:t>.</w:t>
      </w:r>
      <w:r w:rsidRPr="00051319">
        <w:rPr>
          <w:rFonts w:ascii="Times New Roman" w:hAnsi="Times New Roman" w:cs="Times New Roman"/>
          <w:b w:val="0"/>
          <w:bCs w:val="0"/>
          <w:sz w:val="22"/>
          <w:szCs w:val="22"/>
          <w:lang w:val="mk-MK"/>
        </w:rPr>
        <w:t xml:space="preserve">Програма </w:t>
      </w:r>
      <w:r w:rsidRPr="00051319">
        <w:rPr>
          <w:rFonts w:ascii="Times New Roman" w:hAnsi="Times New Roman" w:cs="Times New Roman"/>
          <w:b w:val="0"/>
          <w:bCs w:val="0"/>
          <w:sz w:val="22"/>
          <w:szCs w:val="22"/>
          <w:lang w:val="ru-RU"/>
        </w:rPr>
        <w:t>за изградба, реконструкција и заштита на локални патишта и улици  во општина Дојран за 202</w:t>
      </w:r>
      <w:r w:rsidRPr="00051319">
        <w:rPr>
          <w:rFonts w:ascii="Times New Roman" w:hAnsi="Times New Roman" w:cs="Times New Roman"/>
          <w:b w:val="0"/>
          <w:bCs w:val="0"/>
          <w:sz w:val="22"/>
          <w:szCs w:val="22"/>
          <w:lang w:val="mk-MK"/>
        </w:rPr>
        <w:t>4</w:t>
      </w:r>
      <w:r w:rsidRPr="00051319">
        <w:rPr>
          <w:rFonts w:ascii="Times New Roman" w:hAnsi="Times New Roman" w:cs="Times New Roman"/>
          <w:b w:val="0"/>
          <w:bCs w:val="0"/>
          <w:sz w:val="22"/>
          <w:szCs w:val="22"/>
          <w:lang w:val="ru-RU"/>
        </w:rPr>
        <w:t xml:space="preserve"> годин</w:t>
      </w:r>
      <w:r w:rsidR="007159B2">
        <w:rPr>
          <w:rFonts w:ascii="Times New Roman" w:hAnsi="Times New Roman" w:cs="Times New Roman"/>
          <w:b w:val="0"/>
          <w:bCs w:val="0"/>
          <w:sz w:val="22"/>
          <w:szCs w:val="22"/>
          <w:lang w:val="mk-MK"/>
        </w:rPr>
        <w:t>........................</w:t>
      </w:r>
      <w:r w:rsidR="0088420C">
        <w:rPr>
          <w:rFonts w:ascii="Times New Roman" w:hAnsi="Times New Roman" w:cs="Times New Roman"/>
          <w:b w:val="0"/>
          <w:bCs w:val="0"/>
          <w:sz w:val="22"/>
          <w:szCs w:val="22"/>
          <w:lang w:val="mk-MK"/>
        </w:rPr>
        <w:t>35</w:t>
      </w:r>
    </w:p>
    <w:p w14:paraId="6DF353DF" w14:textId="173F2901" w:rsidR="00051319" w:rsidRDefault="00051319" w:rsidP="00051319">
      <w:pPr>
        <w:pStyle w:val="BodyText"/>
        <w:jc w:val="both"/>
        <w:rPr>
          <w:rFonts w:ascii="Times New Roman" w:hAnsi="Times New Roman" w:cs="Times New Roman"/>
          <w:b w:val="0"/>
          <w:bCs w:val="0"/>
          <w:sz w:val="22"/>
          <w:szCs w:val="22"/>
          <w:lang w:val="mk-MK"/>
        </w:rPr>
      </w:pPr>
      <w:r>
        <w:rPr>
          <w:rFonts w:ascii="Times New Roman" w:hAnsi="Times New Roman" w:cs="Times New Roman"/>
          <w:b w:val="0"/>
          <w:bCs w:val="0"/>
          <w:sz w:val="22"/>
          <w:szCs w:val="22"/>
          <w:lang w:val="mk-MK"/>
        </w:rPr>
        <w:t>23</w:t>
      </w:r>
      <w:r w:rsidRPr="00051319">
        <w:rPr>
          <w:rFonts w:ascii="Times New Roman" w:hAnsi="Times New Roman" w:cs="Times New Roman"/>
          <w:b w:val="0"/>
          <w:bCs w:val="0"/>
          <w:sz w:val="22"/>
          <w:szCs w:val="22"/>
          <w:lang w:val="mk-MK"/>
        </w:rPr>
        <w:t>.</w:t>
      </w:r>
      <w:r w:rsidRPr="00051319">
        <w:rPr>
          <w:rFonts w:ascii="Times New Roman" w:hAnsi="Times New Roman" w:cs="Times New Roman"/>
          <w:b w:val="0"/>
          <w:bCs w:val="0"/>
          <w:sz w:val="22"/>
          <w:szCs w:val="22"/>
          <w:lang w:val="ru-RU"/>
        </w:rPr>
        <w:t xml:space="preserve">Решение за објавување на </w:t>
      </w:r>
      <w:r w:rsidRPr="00051319">
        <w:rPr>
          <w:rFonts w:ascii="Times New Roman" w:hAnsi="Times New Roman" w:cs="Times New Roman"/>
          <w:b w:val="0"/>
          <w:bCs w:val="0"/>
          <w:sz w:val="22"/>
          <w:szCs w:val="22"/>
          <w:lang w:val="mk-MK"/>
        </w:rPr>
        <w:t>Одлука</w:t>
      </w:r>
      <w:r>
        <w:rPr>
          <w:rFonts w:ascii="Times New Roman" w:hAnsi="Times New Roman" w:cs="Times New Roman"/>
          <w:b w:val="0"/>
          <w:bCs w:val="0"/>
          <w:sz w:val="22"/>
          <w:szCs w:val="22"/>
          <w:lang w:val="mk-MK"/>
        </w:rPr>
        <w:t>та</w:t>
      </w:r>
      <w:r w:rsidRPr="00051319">
        <w:rPr>
          <w:rFonts w:ascii="Times New Roman" w:hAnsi="Times New Roman" w:cs="Times New Roman"/>
          <w:b w:val="0"/>
          <w:bCs w:val="0"/>
          <w:sz w:val="22"/>
          <w:szCs w:val="22"/>
          <w:lang w:val="mk-MK"/>
        </w:rPr>
        <w:t xml:space="preserve"> </w:t>
      </w:r>
      <w:r w:rsidRPr="00051319">
        <w:rPr>
          <w:rFonts w:ascii="Times New Roman" w:hAnsi="Times New Roman" w:cs="Times New Roman"/>
          <w:b w:val="0"/>
          <w:bCs w:val="0"/>
          <w:sz w:val="22"/>
          <w:szCs w:val="22"/>
          <w:lang w:val="ru-RU"/>
        </w:rPr>
        <w:t xml:space="preserve">за </w:t>
      </w:r>
      <w:r w:rsidRPr="00051319">
        <w:rPr>
          <w:rFonts w:ascii="Times New Roman" w:hAnsi="Times New Roman" w:cs="Times New Roman"/>
          <w:b w:val="0"/>
          <w:bCs w:val="0"/>
          <w:sz w:val="22"/>
          <w:szCs w:val="22"/>
          <w:lang w:val="mk-MK"/>
        </w:rPr>
        <w:t xml:space="preserve">прифакање на иницијатива за реализација на Проект инфраструктура и давање согласност на поставување вештачка трева  на  игралиште ,,Топлец,, од страна на Фудбалска Федерација на </w:t>
      </w:r>
      <w:r w:rsidR="007159B2">
        <w:rPr>
          <w:rFonts w:ascii="Times New Roman" w:hAnsi="Times New Roman" w:cs="Times New Roman"/>
          <w:b w:val="0"/>
          <w:bCs w:val="0"/>
          <w:sz w:val="22"/>
          <w:szCs w:val="22"/>
          <w:lang w:val="mk-MK"/>
        </w:rPr>
        <w:t>.....................................................................</w:t>
      </w:r>
      <w:r w:rsidRPr="00051319">
        <w:rPr>
          <w:rFonts w:ascii="Times New Roman" w:hAnsi="Times New Roman" w:cs="Times New Roman"/>
          <w:b w:val="0"/>
          <w:bCs w:val="0"/>
          <w:sz w:val="22"/>
          <w:szCs w:val="22"/>
          <w:lang w:val="mk-MK"/>
        </w:rPr>
        <w:t xml:space="preserve">  3</w:t>
      </w:r>
      <w:r w:rsidR="0088420C">
        <w:rPr>
          <w:rFonts w:ascii="Times New Roman" w:hAnsi="Times New Roman" w:cs="Times New Roman"/>
          <w:b w:val="0"/>
          <w:bCs w:val="0"/>
          <w:sz w:val="22"/>
          <w:szCs w:val="22"/>
          <w:lang w:val="mk-MK"/>
        </w:rPr>
        <w:t>8</w:t>
      </w:r>
    </w:p>
    <w:p w14:paraId="19714EC4" w14:textId="77777777" w:rsidR="007159B2" w:rsidRDefault="007159B2" w:rsidP="00051319">
      <w:pPr>
        <w:pStyle w:val="BodyText"/>
        <w:jc w:val="both"/>
        <w:rPr>
          <w:rFonts w:ascii="Times New Roman" w:hAnsi="Times New Roman" w:cs="Times New Roman"/>
          <w:b w:val="0"/>
          <w:bCs w:val="0"/>
          <w:sz w:val="22"/>
          <w:szCs w:val="22"/>
          <w:lang w:val="mk-MK"/>
        </w:rPr>
        <w:sectPr w:rsidR="007159B2" w:rsidSect="00377A33">
          <w:type w:val="continuous"/>
          <w:pgSz w:w="11906" w:h="16838"/>
          <w:pgMar w:top="1440" w:right="1440" w:bottom="1440" w:left="1440" w:header="708" w:footer="708" w:gutter="0"/>
          <w:cols w:num="2" w:space="282"/>
          <w:docGrid w:linePitch="360"/>
        </w:sectPr>
      </w:pPr>
    </w:p>
    <w:p w14:paraId="23554629" w14:textId="77777777" w:rsidR="007159B2" w:rsidRPr="00051319" w:rsidRDefault="007159B2" w:rsidP="00051319">
      <w:pPr>
        <w:pStyle w:val="BodyText"/>
        <w:jc w:val="both"/>
        <w:rPr>
          <w:rFonts w:ascii="Times New Roman" w:hAnsi="Times New Roman" w:cs="Times New Roman"/>
          <w:b w:val="0"/>
          <w:bCs w:val="0"/>
          <w:sz w:val="22"/>
          <w:szCs w:val="22"/>
          <w:lang w:val="mk-MK"/>
        </w:rPr>
      </w:pPr>
    </w:p>
    <w:p w14:paraId="6D6945A4" w14:textId="77777777" w:rsidR="007159B2" w:rsidRDefault="007159B2" w:rsidP="007159B2">
      <w:pPr>
        <w:pBdr>
          <w:bottom w:val="single" w:sz="12" w:space="2" w:color="auto"/>
        </w:pBdr>
        <w:rPr>
          <w:lang w:val="mk-MK"/>
        </w:rPr>
      </w:pPr>
    </w:p>
    <w:p w14:paraId="23783E38" w14:textId="77777777" w:rsidR="007159B2" w:rsidRDefault="007159B2" w:rsidP="007159B2">
      <w:pPr>
        <w:pBdr>
          <w:bottom w:val="single" w:sz="12" w:space="2" w:color="auto"/>
        </w:pBdr>
        <w:rPr>
          <w:lang w:val="mk-MK"/>
        </w:rPr>
      </w:pPr>
    </w:p>
    <w:p w14:paraId="0FAD8D3F" w14:textId="77777777" w:rsidR="007159B2" w:rsidRPr="007159B2" w:rsidRDefault="007159B2" w:rsidP="007159B2">
      <w:pPr>
        <w:pBdr>
          <w:bottom w:val="single" w:sz="12" w:space="2" w:color="auto"/>
        </w:pBdr>
        <w:rPr>
          <w:lang w:val="mk-MK"/>
        </w:rPr>
        <w:sectPr w:rsidR="007159B2" w:rsidRPr="007159B2" w:rsidSect="00377A33">
          <w:type w:val="continuous"/>
          <w:pgSz w:w="11906" w:h="16838"/>
          <w:pgMar w:top="1440" w:right="1440" w:bottom="1440" w:left="1440" w:header="708" w:footer="708" w:gutter="0"/>
          <w:cols w:space="282"/>
          <w:docGrid w:linePitch="360"/>
        </w:sectPr>
      </w:pPr>
    </w:p>
    <w:p w14:paraId="0681B151" w14:textId="77DDEB62" w:rsidR="0064203C" w:rsidRPr="007159B2" w:rsidRDefault="0064203C" w:rsidP="007159B2">
      <w:pPr>
        <w:pBdr>
          <w:bottom w:val="single" w:sz="12" w:space="2" w:color="auto"/>
        </w:pBdr>
        <w:rPr>
          <w:lang w:val="mk-MK"/>
        </w:rPr>
      </w:pPr>
      <w:r w:rsidRPr="007159B2">
        <w:rPr>
          <w:lang w:val="mk-MK"/>
        </w:rPr>
        <w:t>02.02.2024 година,                      "Службен гласник на општина Дојран "  бр.1  стр.4</w:t>
      </w:r>
      <w:r w:rsidR="007159B2">
        <w:rPr>
          <w:lang w:val="mk-MK"/>
        </w:rPr>
        <w:t>1</w:t>
      </w:r>
    </w:p>
    <w:p w14:paraId="2AE76DB3" w14:textId="77777777" w:rsidR="007159B2" w:rsidRDefault="007159B2" w:rsidP="0064203C">
      <w:pPr>
        <w:jc w:val="center"/>
        <w:rPr>
          <w:sz w:val="22"/>
          <w:szCs w:val="22"/>
          <w:lang w:val="mk-MK"/>
        </w:rPr>
        <w:sectPr w:rsidR="007159B2" w:rsidSect="00377A33">
          <w:type w:val="continuous"/>
          <w:pgSz w:w="11906" w:h="16838"/>
          <w:pgMar w:top="1440" w:right="1440" w:bottom="1440" w:left="1440" w:header="708" w:footer="708" w:gutter="0"/>
          <w:cols w:space="708"/>
          <w:docGrid w:linePitch="360"/>
        </w:sectPr>
      </w:pPr>
    </w:p>
    <w:p w14:paraId="387C3297" w14:textId="77777777" w:rsidR="0064203C" w:rsidRDefault="0064203C" w:rsidP="0064203C">
      <w:pPr>
        <w:jc w:val="center"/>
        <w:rPr>
          <w:sz w:val="22"/>
          <w:szCs w:val="22"/>
          <w:lang w:val="mk-MK"/>
        </w:rPr>
      </w:pPr>
    </w:p>
    <w:p w14:paraId="10105AD1" w14:textId="77777777" w:rsidR="0064203C" w:rsidRDefault="0064203C" w:rsidP="00051319">
      <w:pPr>
        <w:pStyle w:val="BodyText"/>
        <w:jc w:val="both"/>
        <w:rPr>
          <w:rFonts w:ascii="Times New Roman" w:hAnsi="Times New Roman" w:cs="Times New Roman"/>
          <w:b w:val="0"/>
          <w:bCs w:val="0"/>
          <w:sz w:val="22"/>
          <w:szCs w:val="22"/>
          <w:lang w:val="mk-MK"/>
        </w:rPr>
        <w:sectPr w:rsidR="0064203C" w:rsidSect="00377A33">
          <w:type w:val="continuous"/>
          <w:pgSz w:w="11906" w:h="16838"/>
          <w:pgMar w:top="1440" w:right="1440" w:bottom="1440" w:left="1440" w:header="708" w:footer="708" w:gutter="0"/>
          <w:cols w:space="708"/>
          <w:docGrid w:linePitch="360"/>
        </w:sectPr>
      </w:pPr>
    </w:p>
    <w:p w14:paraId="2AE584E1" w14:textId="53092BD3" w:rsidR="00051319" w:rsidRPr="00051319" w:rsidRDefault="00051319" w:rsidP="00051319">
      <w:pPr>
        <w:pStyle w:val="BodyText"/>
        <w:jc w:val="both"/>
        <w:rPr>
          <w:rFonts w:ascii="Times New Roman" w:hAnsi="Times New Roman" w:cs="Times New Roman"/>
          <w:b w:val="0"/>
          <w:bCs w:val="0"/>
          <w:sz w:val="22"/>
          <w:szCs w:val="22"/>
          <w:lang w:val="mk-MK"/>
        </w:rPr>
      </w:pPr>
      <w:r w:rsidRPr="00051319">
        <w:rPr>
          <w:rFonts w:ascii="Times New Roman" w:hAnsi="Times New Roman" w:cs="Times New Roman"/>
          <w:b w:val="0"/>
          <w:bCs w:val="0"/>
          <w:sz w:val="22"/>
          <w:szCs w:val="22"/>
          <w:lang w:val="mk-MK"/>
        </w:rPr>
        <w:t>2</w:t>
      </w:r>
      <w:r>
        <w:rPr>
          <w:rFonts w:ascii="Times New Roman" w:hAnsi="Times New Roman" w:cs="Times New Roman"/>
          <w:b w:val="0"/>
          <w:bCs w:val="0"/>
          <w:sz w:val="22"/>
          <w:szCs w:val="22"/>
          <w:lang w:val="mk-MK"/>
        </w:rPr>
        <w:t>4</w:t>
      </w:r>
      <w:r w:rsidRPr="00051319">
        <w:rPr>
          <w:rFonts w:ascii="Times New Roman" w:hAnsi="Times New Roman" w:cs="Times New Roman"/>
          <w:b w:val="0"/>
          <w:bCs w:val="0"/>
          <w:sz w:val="22"/>
          <w:szCs w:val="22"/>
          <w:lang w:val="mk-MK"/>
        </w:rPr>
        <w:t xml:space="preserve">.Одлука </w:t>
      </w:r>
      <w:r w:rsidRPr="00051319">
        <w:rPr>
          <w:rFonts w:ascii="Times New Roman" w:hAnsi="Times New Roman" w:cs="Times New Roman"/>
          <w:b w:val="0"/>
          <w:bCs w:val="0"/>
          <w:sz w:val="22"/>
          <w:szCs w:val="22"/>
          <w:lang w:val="ru-RU"/>
        </w:rPr>
        <w:t xml:space="preserve">за </w:t>
      </w:r>
      <w:r w:rsidRPr="00051319">
        <w:rPr>
          <w:rFonts w:ascii="Times New Roman" w:hAnsi="Times New Roman" w:cs="Times New Roman"/>
          <w:b w:val="0"/>
          <w:bCs w:val="0"/>
          <w:sz w:val="22"/>
          <w:szCs w:val="22"/>
          <w:lang w:val="mk-MK"/>
        </w:rPr>
        <w:t xml:space="preserve">прифакање на иницијатива за реализација на Проект инфраструктура и давање согласност на поставување вештачка трева  на  игралиште ,,Топлец,, од страна на </w:t>
      </w:r>
      <w:r w:rsidRPr="00051319">
        <w:rPr>
          <w:rFonts w:ascii="Times New Roman" w:hAnsi="Times New Roman" w:cs="Times New Roman"/>
          <w:b w:val="0"/>
          <w:bCs w:val="0"/>
          <w:sz w:val="22"/>
          <w:szCs w:val="22"/>
          <w:lang w:val="mk-MK"/>
        </w:rPr>
        <w:t>Фудбалска Федерација на Македонија  ..........................................................</w:t>
      </w:r>
      <w:r>
        <w:rPr>
          <w:rFonts w:ascii="Times New Roman" w:hAnsi="Times New Roman" w:cs="Times New Roman"/>
          <w:b w:val="0"/>
          <w:bCs w:val="0"/>
          <w:sz w:val="22"/>
          <w:szCs w:val="22"/>
          <w:lang w:val="mk-MK"/>
        </w:rPr>
        <w:t>............</w:t>
      </w:r>
      <w:r w:rsidRPr="00051319">
        <w:rPr>
          <w:rFonts w:ascii="Times New Roman" w:hAnsi="Times New Roman" w:cs="Times New Roman"/>
          <w:b w:val="0"/>
          <w:bCs w:val="0"/>
          <w:sz w:val="22"/>
          <w:szCs w:val="22"/>
          <w:lang w:val="mk-MK"/>
        </w:rPr>
        <w:t>.3</w:t>
      </w:r>
      <w:r w:rsidR="0088420C">
        <w:rPr>
          <w:rFonts w:ascii="Times New Roman" w:hAnsi="Times New Roman" w:cs="Times New Roman"/>
          <w:b w:val="0"/>
          <w:bCs w:val="0"/>
          <w:sz w:val="22"/>
          <w:szCs w:val="22"/>
          <w:lang w:val="mk-MK"/>
        </w:rPr>
        <w:t>9</w:t>
      </w:r>
    </w:p>
    <w:p w14:paraId="17D68926" w14:textId="21E31C4A" w:rsidR="00051319" w:rsidRDefault="00051319" w:rsidP="00870185">
      <w:pPr>
        <w:jc w:val="both"/>
        <w:rPr>
          <w:sz w:val="22"/>
          <w:szCs w:val="22"/>
          <w:lang w:val="mk-MK"/>
        </w:rPr>
      </w:pPr>
      <w:r>
        <w:rPr>
          <w:sz w:val="22"/>
          <w:szCs w:val="22"/>
          <w:lang w:val="mk-MK"/>
        </w:rPr>
        <w:t>25</w:t>
      </w:r>
      <w:r w:rsidR="00870185" w:rsidRPr="001717C7">
        <w:rPr>
          <w:sz w:val="22"/>
          <w:szCs w:val="22"/>
          <w:lang w:val="mk-MK"/>
        </w:rPr>
        <w:t>.Соржина ..............................</w:t>
      </w:r>
      <w:r>
        <w:rPr>
          <w:sz w:val="22"/>
          <w:szCs w:val="22"/>
          <w:lang w:val="mk-MK"/>
        </w:rPr>
        <w:t>...................</w:t>
      </w:r>
      <w:r w:rsidR="0088420C">
        <w:rPr>
          <w:sz w:val="22"/>
          <w:szCs w:val="22"/>
          <w:lang w:val="mk-MK"/>
        </w:rPr>
        <w:t>.</w:t>
      </w:r>
      <w:r w:rsidR="00870185">
        <w:rPr>
          <w:sz w:val="22"/>
          <w:szCs w:val="22"/>
          <w:lang w:val="mk-MK"/>
        </w:rPr>
        <w:t>4</w:t>
      </w:r>
      <w:r w:rsidR="007159B2">
        <w:rPr>
          <w:sz w:val="22"/>
          <w:szCs w:val="22"/>
          <w:lang w:val="mk-MK"/>
        </w:rPr>
        <w:t>0</w:t>
      </w:r>
    </w:p>
    <w:p w14:paraId="01A20C8F" w14:textId="77777777" w:rsidR="0064203C" w:rsidRDefault="0064203C" w:rsidP="00870185">
      <w:pPr>
        <w:jc w:val="both"/>
        <w:rPr>
          <w:sz w:val="22"/>
          <w:szCs w:val="22"/>
          <w:lang w:val="mk-MK"/>
        </w:rPr>
      </w:pPr>
    </w:p>
    <w:p w14:paraId="311D73CD" w14:textId="6213F6BE" w:rsidR="0064203C" w:rsidRDefault="0064203C" w:rsidP="00870185">
      <w:pPr>
        <w:jc w:val="both"/>
        <w:rPr>
          <w:sz w:val="22"/>
          <w:szCs w:val="22"/>
          <w:lang w:val="mk-MK"/>
        </w:rPr>
        <w:sectPr w:rsidR="0064203C" w:rsidSect="00377A33">
          <w:type w:val="continuous"/>
          <w:pgSz w:w="11906" w:h="16838"/>
          <w:pgMar w:top="1440" w:right="1440" w:bottom="1440" w:left="1440" w:header="708" w:footer="708" w:gutter="0"/>
          <w:cols w:num="2" w:space="708"/>
          <w:docGrid w:linePitch="360"/>
        </w:sectPr>
      </w:pPr>
    </w:p>
    <w:p w14:paraId="122F379E" w14:textId="77777777" w:rsidR="00870185" w:rsidRPr="001717C7" w:rsidRDefault="00870185" w:rsidP="00870185">
      <w:pPr>
        <w:jc w:val="both"/>
        <w:rPr>
          <w:sz w:val="22"/>
          <w:szCs w:val="22"/>
          <w:lang w:val="mk-MK"/>
        </w:rPr>
      </w:pPr>
    </w:p>
    <w:p w14:paraId="38755CB3" w14:textId="77777777" w:rsidR="00870185" w:rsidRPr="001717C7" w:rsidRDefault="00870185" w:rsidP="00870185">
      <w:pPr>
        <w:jc w:val="both"/>
        <w:rPr>
          <w:sz w:val="22"/>
          <w:szCs w:val="22"/>
          <w:lang w:val="mk-MK"/>
        </w:rPr>
      </w:pPr>
    </w:p>
    <w:p w14:paraId="097210A1" w14:textId="77777777" w:rsidR="00870185" w:rsidRPr="001717C7" w:rsidRDefault="00870185" w:rsidP="00870185">
      <w:pPr>
        <w:pBdr>
          <w:top w:val="single" w:sz="12" w:space="1" w:color="auto"/>
          <w:bottom w:val="single" w:sz="12" w:space="1" w:color="auto"/>
        </w:pBdr>
        <w:jc w:val="both"/>
        <w:rPr>
          <w:sz w:val="22"/>
          <w:szCs w:val="22"/>
          <w:lang w:val="mk-MK"/>
        </w:rPr>
      </w:pPr>
      <w:r w:rsidRPr="001717C7">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1717C7">
        <w:rPr>
          <w:sz w:val="22"/>
          <w:szCs w:val="22"/>
          <w:lang w:val="ru-RU"/>
        </w:rPr>
        <w:tab/>
      </w:r>
    </w:p>
    <w:p w14:paraId="77F49C8B" w14:textId="77777777" w:rsidR="00870185" w:rsidRPr="001717C7" w:rsidRDefault="00870185" w:rsidP="00870185">
      <w:pPr>
        <w:jc w:val="both"/>
        <w:rPr>
          <w:sz w:val="22"/>
          <w:szCs w:val="22"/>
          <w:lang w:val="mk-MK"/>
        </w:rPr>
      </w:pPr>
    </w:p>
    <w:p w14:paraId="7E267934" w14:textId="77777777" w:rsidR="00870185" w:rsidRPr="001717C7" w:rsidRDefault="00870185" w:rsidP="00870185">
      <w:pPr>
        <w:rPr>
          <w:sz w:val="22"/>
          <w:szCs w:val="22"/>
          <w:lang w:val="mk-MK"/>
        </w:rPr>
      </w:pPr>
    </w:p>
    <w:p w14:paraId="2504B1B5" w14:textId="77777777" w:rsidR="00870185" w:rsidRPr="001717C7" w:rsidRDefault="00870185" w:rsidP="00870185">
      <w:pPr>
        <w:pStyle w:val="BodyText"/>
        <w:rPr>
          <w:rFonts w:ascii="Times New Roman" w:hAnsi="Times New Roman" w:cs="Times New Roman"/>
          <w:b w:val="0"/>
          <w:bCs w:val="0"/>
          <w:sz w:val="22"/>
          <w:szCs w:val="22"/>
          <w:lang w:val="mk-MK"/>
        </w:rPr>
      </w:pPr>
    </w:p>
    <w:p w14:paraId="1734BDB0" w14:textId="77777777" w:rsidR="00E30918" w:rsidRDefault="00E30918" w:rsidP="007A426D">
      <w:pPr>
        <w:jc w:val="both"/>
        <w:rPr>
          <w:b/>
          <w:sz w:val="22"/>
          <w:szCs w:val="22"/>
          <w:lang w:val="mk-MK"/>
        </w:rPr>
      </w:pPr>
    </w:p>
    <w:p w14:paraId="73539AAC" w14:textId="77777777" w:rsidR="00E30918" w:rsidRDefault="00E30918" w:rsidP="007A426D">
      <w:pPr>
        <w:jc w:val="both"/>
        <w:rPr>
          <w:b/>
          <w:sz w:val="22"/>
          <w:szCs w:val="22"/>
          <w:lang w:val="mk-MK"/>
        </w:rPr>
      </w:pPr>
    </w:p>
    <w:p w14:paraId="6405948C" w14:textId="77777777" w:rsidR="00E30918" w:rsidRDefault="00E30918" w:rsidP="007A426D">
      <w:pPr>
        <w:jc w:val="both"/>
        <w:rPr>
          <w:b/>
          <w:sz w:val="22"/>
          <w:szCs w:val="22"/>
          <w:lang w:val="mk-MK"/>
        </w:rPr>
      </w:pPr>
    </w:p>
    <w:p w14:paraId="0FAB6FE6" w14:textId="77777777" w:rsidR="00E30918" w:rsidRDefault="00E30918" w:rsidP="007A426D">
      <w:pPr>
        <w:jc w:val="both"/>
        <w:rPr>
          <w:b/>
          <w:sz w:val="22"/>
          <w:szCs w:val="22"/>
          <w:lang w:val="mk-MK"/>
        </w:rPr>
      </w:pPr>
    </w:p>
    <w:sectPr w:rsidR="00E30918" w:rsidSect="00377A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7CD9" w14:textId="77777777" w:rsidR="00377A33" w:rsidRDefault="00377A33">
      <w:r>
        <w:separator/>
      </w:r>
    </w:p>
  </w:endnote>
  <w:endnote w:type="continuationSeparator" w:id="0">
    <w:p w14:paraId="7A76A116" w14:textId="77777777" w:rsidR="00377A33" w:rsidRDefault="0037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1 Verdana">
    <w:altName w:val="Tahoma"/>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M_Times">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FF08" w14:textId="77777777" w:rsidR="00DE4ACC" w:rsidRDefault="00000000">
    <w:pPr>
      <w:pStyle w:val="BodyText"/>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0214F46E" wp14:editId="78F1D9BA">
              <wp:simplePos x="0" y="0"/>
              <wp:positionH relativeFrom="page">
                <wp:posOffset>6897370</wp:posOffset>
              </wp:positionH>
              <wp:positionV relativeFrom="page">
                <wp:posOffset>9240520</wp:posOffset>
              </wp:positionV>
              <wp:extent cx="228600" cy="194310"/>
              <wp:effectExtent l="127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434C" w14:textId="77777777" w:rsidR="00DE4ACC" w:rsidRDefault="00000000">
                          <w:pPr>
                            <w:spacing w:before="10"/>
                            <w:ind w:left="60"/>
                          </w:pPr>
                          <w:r>
                            <w:fldChar w:fldCharType="begin"/>
                          </w:r>
                          <w:r>
                            <w:instrText xml:space="preserve"> PAGE </w:instrText>
                          </w:r>
                          <w:r>
                            <w:fldChar w:fldCharType="separate"/>
                          </w:r>
                          <w:r>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F46E" id="_x0000_t202" coordsize="21600,21600" o:spt="202" path="m,l,21600r21600,l21600,xe">
              <v:stroke joinstyle="miter"/>
              <v:path gradientshapeok="t" o:connecttype="rect"/>
            </v:shapetype>
            <v:shape id="Text Box 1" o:spid="_x0000_s1026" type="#_x0000_t202" style="position:absolute;margin-left:543.1pt;margin-top:727.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" filled="f" stroked="f">
              <v:textbox inset="0,0,0,0">
                <w:txbxContent>
                  <w:p w14:paraId="4022434C" w14:textId="77777777" w:rsidR="00DE4ACC" w:rsidRDefault="00000000">
                    <w:pPr>
                      <w:spacing w:before="10"/>
                      <w:ind w:left="60"/>
                    </w:pPr>
                    <w:r>
                      <w:fldChar w:fldCharType="begin"/>
                    </w:r>
                    <w:r>
                      <w:instrText xml:space="preserve"> PAGE </w:instrText>
                    </w:r>
                    <w:r>
                      <w:fldChar w:fldCharType="separate"/>
                    </w:r>
                    <w:r>
                      <w:rPr>
                        <w:noProof/>
                      </w:rPr>
                      <w:t>37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30A5" w14:textId="77777777" w:rsidR="00377A33" w:rsidRDefault="00377A33">
      <w:r>
        <w:separator/>
      </w:r>
    </w:p>
  </w:footnote>
  <w:footnote w:type="continuationSeparator" w:id="0">
    <w:p w14:paraId="7C8C6F68" w14:textId="77777777" w:rsidR="00377A33" w:rsidRDefault="0037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CC8A4508"/>
    <w:lvl w:ilvl="0" w:tplc="B606AF1C">
      <w:start w:val="1"/>
      <w:numFmt w:val="bullet"/>
      <w:lvlText w:val="•"/>
      <w:lvlJc w:val="left"/>
      <w:pPr>
        <w:ind w:left="0" w:firstLine="0"/>
      </w:pPr>
    </w:lvl>
    <w:lvl w:ilvl="1" w:tplc="65CE03E0">
      <w:numFmt w:val="decimal"/>
      <w:lvlText w:val=""/>
      <w:lvlJc w:val="left"/>
      <w:pPr>
        <w:ind w:left="0" w:firstLine="0"/>
      </w:pPr>
    </w:lvl>
    <w:lvl w:ilvl="2" w:tplc="1BA605B2">
      <w:numFmt w:val="decimal"/>
      <w:lvlText w:val=""/>
      <w:lvlJc w:val="left"/>
      <w:pPr>
        <w:ind w:left="0" w:firstLine="0"/>
      </w:pPr>
    </w:lvl>
    <w:lvl w:ilvl="3" w:tplc="CE16B3EA">
      <w:numFmt w:val="decimal"/>
      <w:lvlText w:val=""/>
      <w:lvlJc w:val="left"/>
      <w:pPr>
        <w:ind w:left="0" w:firstLine="0"/>
      </w:pPr>
    </w:lvl>
    <w:lvl w:ilvl="4" w:tplc="9E34A2AC">
      <w:numFmt w:val="decimal"/>
      <w:lvlText w:val=""/>
      <w:lvlJc w:val="left"/>
      <w:pPr>
        <w:ind w:left="0" w:firstLine="0"/>
      </w:pPr>
    </w:lvl>
    <w:lvl w:ilvl="5" w:tplc="2C3AF136">
      <w:numFmt w:val="decimal"/>
      <w:lvlText w:val=""/>
      <w:lvlJc w:val="left"/>
      <w:pPr>
        <w:ind w:left="0" w:firstLine="0"/>
      </w:pPr>
    </w:lvl>
    <w:lvl w:ilvl="6" w:tplc="48E853E6">
      <w:numFmt w:val="decimal"/>
      <w:lvlText w:val=""/>
      <w:lvlJc w:val="left"/>
      <w:pPr>
        <w:ind w:left="0" w:firstLine="0"/>
      </w:pPr>
    </w:lvl>
    <w:lvl w:ilvl="7" w:tplc="3940BB3E">
      <w:numFmt w:val="decimal"/>
      <w:lvlText w:val=""/>
      <w:lvlJc w:val="left"/>
      <w:pPr>
        <w:ind w:left="0" w:firstLine="0"/>
      </w:pPr>
    </w:lvl>
    <w:lvl w:ilvl="8" w:tplc="AC689840">
      <w:numFmt w:val="decimal"/>
      <w:lvlText w:val=""/>
      <w:lvlJc w:val="left"/>
      <w:pPr>
        <w:ind w:left="0" w:firstLine="0"/>
      </w:pPr>
    </w:lvl>
  </w:abstractNum>
  <w:abstractNum w:abstractNumId="1" w15:restartNumberingAfterBreak="0">
    <w:nsid w:val="00000732"/>
    <w:multiLevelType w:val="hybridMultilevel"/>
    <w:tmpl w:val="28F22322"/>
    <w:lvl w:ilvl="0" w:tplc="1E701914">
      <w:start w:val="1"/>
      <w:numFmt w:val="bullet"/>
      <w:lvlText w:val="•"/>
      <w:lvlJc w:val="left"/>
      <w:pPr>
        <w:ind w:left="0" w:firstLine="0"/>
      </w:pPr>
    </w:lvl>
    <w:lvl w:ilvl="1" w:tplc="93849F06">
      <w:numFmt w:val="decimal"/>
      <w:lvlText w:val=""/>
      <w:lvlJc w:val="left"/>
      <w:pPr>
        <w:ind w:left="0" w:firstLine="0"/>
      </w:pPr>
    </w:lvl>
    <w:lvl w:ilvl="2" w:tplc="1DC6B3A8">
      <w:numFmt w:val="decimal"/>
      <w:lvlText w:val=""/>
      <w:lvlJc w:val="left"/>
      <w:pPr>
        <w:ind w:left="0" w:firstLine="0"/>
      </w:pPr>
    </w:lvl>
    <w:lvl w:ilvl="3" w:tplc="DCA093E2">
      <w:numFmt w:val="decimal"/>
      <w:lvlText w:val=""/>
      <w:lvlJc w:val="left"/>
      <w:pPr>
        <w:ind w:left="0" w:firstLine="0"/>
      </w:pPr>
    </w:lvl>
    <w:lvl w:ilvl="4" w:tplc="C4D267BA">
      <w:numFmt w:val="decimal"/>
      <w:lvlText w:val=""/>
      <w:lvlJc w:val="left"/>
      <w:pPr>
        <w:ind w:left="0" w:firstLine="0"/>
      </w:pPr>
    </w:lvl>
    <w:lvl w:ilvl="5" w:tplc="AB9852CE">
      <w:numFmt w:val="decimal"/>
      <w:lvlText w:val=""/>
      <w:lvlJc w:val="left"/>
      <w:pPr>
        <w:ind w:left="0" w:firstLine="0"/>
      </w:pPr>
    </w:lvl>
    <w:lvl w:ilvl="6" w:tplc="06BE29EC">
      <w:numFmt w:val="decimal"/>
      <w:lvlText w:val=""/>
      <w:lvlJc w:val="left"/>
      <w:pPr>
        <w:ind w:left="0" w:firstLine="0"/>
      </w:pPr>
    </w:lvl>
    <w:lvl w:ilvl="7" w:tplc="9A845F00">
      <w:numFmt w:val="decimal"/>
      <w:lvlText w:val=""/>
      <w:lvlJc w:val="left"/>
      <w:pPr>
        <w:ind w:left="0" w:firstLine="0"/>
      </w:pPr>
    </w:lvl>
    <w:lvl w:ilvl="8" w:tplc="E738FF7C">
      <w:numFmt w:val="decimal"/>
      <w:lvlText w:val=""/>
      <w:lvlJc w:val="left"/>
      <w:pPr>
        <w:ind w:left="0" w:firstLine="0"/>
      </w:pPr>
    </w:lvl>
  </w:abstractNum>
  <w:abstractNum w:abstractNumId="2" w15:restartNumberingAfterBreak="0">
    <w:nsid w:val="000022EE"/>
    <w:multiLevelType w:val="hybridMultilevel"/>
    <w:tmpl w:val="E348FA8A"/>
    <w:lvl w:ilvl="0" w:tplc="2A8C85D6">
      <w:start w:val="1"/>
      <w:numFmt w:val="bullet"/>
      <w:lvlText w:val="•"/>
      <w:lvlJc w:val="left"/>
      <w:pPr>
        <w:ind w:left="0" w:firstLine="0"/>
      </w:pPr>
    </w:lvl>
    <w:lvl w:ilvl="1" w:tplc="C4963AD4">
      <w:numFmt w:val="decimal"/>
      <w:lvlText w:val=""/>
      <w:lvlJc w:val="left"/>
      <w:pPr>
        <w:ind w:left="0" w:firstLine="0"/>
      </w:pPr>
    </w:lvl>
    <w:lvl w:ilvl="2" w:tplc="5602F582">
      <w:numFmt w:val="decimal"/>
      <w:lvlText w:val=""/>
      <w:lvlJc w:val="left"/>
      <w:pPr>
        <w:ind w:left="0" w:firstLine="0"/>
      </w:pPr>
    </w:lvl>
    <w:lvl w:ilvl="3" w:tplc="39D65738">
      <w:numFmt w:val="decimal"/>
      <w:lvlText w:val=""/>
      <w:lvlJc w:val="left"/>
      <w:pPr>
        <w:ind w:left="0" w:firstLine="0"/>
      </w:pPr>
    </w:lvl>
    <w:lvl w:ilvl="4" w:tplc="741610B8">
      <w:numFmt w:val="decimal"/>
      <w:lvlText w:val=""/>
      <w:lvlJc w:val="left"/>
      <w:pPr>
        <w:ind w:left="0" w:firstLine="0"/>
      </w:pPr>
    </w:lvl>
    <w:lvl w:ilvl="5" w:tplc="B0A2B582">
      <w:numFmt w:val="decimal"/>
      <w:lvlText w:val=""/>
      <w:lvlJc w:val="left"/>
      <w:pPr>
        <w:ind w:left="0" w:firstLine="0"/>
      </w:pPr>
    </w:lvl>
    <w:lvl w:ilvl="6" w:tplc="EFF8A3CE">
      <w:numFmt w:val="decimal"/>
      <w:lvlText w:val=""/>
      <w:lvlJc w:val="left"/>
      <w:pPr>
        <w:ind w:left="0" w:firstLine="0"/>
      </w:pPr>
    </w:lvl>
    <w:lvl w:ilvl="7" w:tplc="ABAC5248">
      <w:numFmt w:val="decimal"/>
      <w:lvlText w:val=""/>
      <w:lvlJc w:val="left"/>
      <w:pPr>
        <w:ind w:left="0" w:firstLine="0"/>
      </w:pPr>
    </w:lvl>
    <w:lvl w:ilvl="8" w:tplc="2CE6D5D0">
      <w:numFmt w:val="decimal"/>
      <w:lvlText w:val=""/>
      <w:lvlJc w:val="left"/>
      <w:pPr>
        <w:ind w:left="0" w:firstLine="0"/>
      </w:pPr>
    </w:lvl>
  </w:abstractNum>
  <w:abstractNum w:abstractNumId="3" w15:restartNumberingAfterBreak="0">
    <w:nsid w:val="00002350"/>
    <w:multiLevelType w:val="hybridMultilevel"/>
    <w:tmpl w:val="E5487D86"/>
    <w:lvl w:ilvl="0" w:tplc="2136798C">
      <w:start w:val="1"/>
      <w:numFmt w:val="bullet"/>
      <w:lvlText w:val="•"/>
      <w:lvlJc w:val="left"/>
      <w:pPr>
        <w:ind w:left="0" w:firstLine="0"/>
      </w:pPr>
    </w:lvl>
    <w:lvl w:ilvl="1" w:tplc="75F8469E">
      <w:numFmt w:val="decimal"/>
      <w:lvlText w:val=""/>
      <w:lvlJc w:val="left"/>
      <w:pPr>
        <w:ind w:left="0" w:firstLine="0"/>
      </w:pPr>
    </w:lvl>
    <w:lvl w:ilvl="2" w:tplc="8460FDE8">
      <w:numFmt w:val="decimal"/>
      <w:lvlText w:val=""/>
      <w:lvlJc w:val="left"/>
      <w:pPr>
        <w:ind w:left="0" w:firstLine="0"/>
      </w:pPr>
    </w:lvl>
    <w:lvl w:ilvl="3" w:tplc="4E160438">
      <w:numFmt w:val="decimal"/>
      <w:lvlText w:val=""/>
      <w:lvlJc w:val="left"/>
      <w:pPr>
        <w:ind w:left="0" w:firstLine="0"/>
      </w:pPr>
    </w:lvl>
    <w:lvl w:ilvl="4" w:tplc="462C9732">
      <w:numFmt w:val="decimal"/>
      <w:lvlText w:val=""/>
      <w:lvlJc w:val="left"/>
      <w:pPr>
        <w:ind w:left="0" w:firstLine="0"/>
      </w:pPr>
    </w:lvl>
    <w:lvl w:ilvl="5" w:tplc="D55A8C22">
      <w:numFmt w:val="decimal"/>
      <w:lvlText w:val=""/>
      <w:lvlJc w:val="left"/>
      <w:pPr>
        <w:ind w:left="0" w:firstLine="0"/>
      </w:pPr>
    </w:lvl>
    <w:lvl w:ilvl="6" w:tplc="8A7C2C30">
      <w:numFmt w:val="decimal"/>
      <w:lvlText w:val=""/>
      <w:lvlJc w:val="left"/>
      <w:pPr>
        <w:ind w:left="0" w:firstLine="0"/>
      </w:pPr>
    </w:lvl>
    <w:lvl w:ilvl="7" w:tplc="77822484">
      <w:numFmt w:val="decimal"/>
      <w:lvlText w:val=""/>
      <w:lvlJc w:val="left"/>
      <w:pPr>
        <w:ind w:left="0" w:firstLine="0"/>
      </w:pPr>
    </w:lvl>
    <w:lvl w:ilvl="8" w:tplc="34F29ECE">
      <w:numFmt w:val="decimal"/>
      <w:lvlText w:val=""/>
      <w:lvlJc w:val="left"/>
      <w:pPr>
        <w:ind w:left="0" w:firstLine="0"/>
      </w:pPr>
    </w:lvl>
  </w:abstractNum>
  <w:abstractNum w:abstractNumId="4" w15:restartNumberingAfterBreak="0">
    <w:nsid w:val="00004B40"/>
    <w:multiLevelType w:val="hybridMultilevel"/>
    <w:tmpl w:val="1EECBA08"/>
    <w:lvl w:ilvl="0" w:tplc="78D8551E">
      <w:start w:val="1"/>
      <w:numFmt w:val="bullet"/>
      <w:lvlText w:val="•"/>
      <w:lvlJc w:val="left"/>
      <w:pPr>
        <w:ind w:left="0" w:firstLine="0"/>
      </w:pPr>
    </w:lvl>
    <w:lvl w:ilvl="1" w:tplc="E05814AE">
      <w:numFmt w:val="decimal"/>
      <w:lvlText w:val=""/>
      <w:lvlJc w:val="left"/>
      <w:pPr>
        <w:ind w:left="0" w:firstLine="0"/>
      </w:pPr>
    </w:lvl>
    <w:lvl w:ilvl="2" w:tplc="D2348C16">
      <w:numFmt w:val="decimal"/>
      <w:lvlText w:val=""/>
      <w:lvlJc w:val="left"/>
      <w:pPr>
        <w:ind w:left="0" w:firstLine="0"/>
      </w:pPr>
    </w:lvl>
    <w:lvl w:ilvl="3" w:tplc="89F4FF70">
      <w:numFmt w:val="decimal"/>
      <w:lvlText w:val=""/>
      <w:lvlJc w:val="left"/>
      <w:pPr>
        <w:ind w:left="0" w:firstLine="0"/>
      </w:pPr>
    </w:lvl>
    <w:lvl w:ilvl="4" w:tplc="03681E82">
      <w:numFmt w:val="decimal"/>
      <w:lvlText w:val=""/>
      <w:lvlJc w:val="left"/>
      <w:pPr>
        <w:ind w:left="0" w:firstLine="0"/>
      </w:pPr>
    </w:lvl>
    <w:lvl w:ilvl="5" w:tplc="CDD267E2">
      <w:numFmt w:val="decimal"/>
      <w:lvlText w:val=""/>
      <w:lvlJc w:val="left"/>
      <w:pPr>
        <w:ind w:left="0" w:firstLine="0"/>
      </w:pPr>
    </w:lvl>
    <w:lvl w:ilvl="6" w:tplc="E3A86ADE">
      <w:numFmt w:val="decimal"/>
      <w:lvlText w:val=""/>
      <w:lvlJc w:val="left"/>
      <w:pPr>
        <w:ind w:left="0" w:firstLine="0"/>
      </w:pPr>
    </w:lvl>
    <w:lvl w:ilvl="7" w:tplc="5D587DC0">
      <w:numFmt w:val="decimal"/>
      <w:lvlText w:val=""/>
      <w:lvlJc w:val="left"/>
      <w:pPr>
        <w:ind w:left="0" w:firstLine="0"/>
      </w:pPr>
    </w:lvl>
    <w:lvl w:ilvl="8" w:tplc="BC0EFD2C">
      <w:numFmt w:val="decimal"/>
      <w:lvlText w:val=""/>
      <w:lvlJc w:val="left"/>
      <w:pPr>
        <w:ind w:left="0" w:firstLine="0"/>
      </w:pPr>
    </w:lvl>
  </w:abstractNum>
  <w:abstractNum w:abstractNumId="5" w15:restartNumberingAfterBreak="0">
    <w:nsid w:val="000056AE"/>
    <w:multiLevelType w:val="hybridMultilevel"/>
    <w:tmpl w:val="98B62E5A"/>
    <w:lvl w:ilvl="0" w:tplc="A33CA326">
      <w:start w:val="1"/>
      <w:numFmt w:val="bullet"/>
      <w:lvlText w:val="•"/>
      <w:lvlJc w:val="left"/>
      <w:pPr>
        <w:ind w:left="0" w:firstLine="0"/>
      </w:pPr>
    </w:lvl>
    <w:lvl w:ilvl="1" w:tplc="5A8C37B8">
      <w:numFmt w:val="decimal"/>
      <w:lvlText w:val=""/>
      <w:lvlJc w:val="left"/>
      <w:pPr>
        <w:ind w:left="0" w:firstLine="0"/>
      </w:pPr>
    </w:lvl>
    <w:lvl w:ilvl="2" w:tplc="17068460">
      <w:numFmt w:val="decimal"/>
      <w:lvlText w:val=""/>
      <w:lvlJc w:val="left"/>
      <w:pPr>
        <w:ind w:left="0" w:firstLine="0"/>
      </w:pPr>
    </w:lvl>
    <w:lvl w:ilvl="3" w:tplc="FCE6C5CE">
      <w:numFmt w:val="decimal"/>
      <w:lvlText w:val=""/>
      <w:lvlJc w:val="left"/>
      <w:pPr>
        <w:ind w:left="0" w:firstLine="0"/>
      </w:pPr>
    </w:lvl>
    <w:lvl w:ilvl="4" w:tplc="F0D25530">
      <w:numFmt w:val="decimal"/>
      <w:lvlText w:val=""/>
      <w:lvlJc w:val="left"/>
      <w:pPr>
        <w:ind w:left="0" w:firstLine="0"/>
      </w:pPr>
    </w:lvl>
    <w:lvl w:ilvl="5" w:tplc="9732C78A">
      <w:numFmt w:val="decimal"/>
      <w:lvlText w:val=""/>
      <w:lvlJc w:val="left"/>
      <w:pPr>
        <w:ind w:left="0" w:firstLine="0"/>
      </w:pPr>
    </w:lvl>
    <w:lvl w:ilvl="6" w:tplc="A44EB4BC">
      <w:numFmt w:val="decimal"/>
      <w:lvlText w:val=""/>
      <w:lvlJc w:val="left"/>
      <w:pPr>
        <w:ind w:left="0" w:firstLine="0"/>
      </w:pPr>
    </w:lvl>
    <w:lvl w:ilvl="7" w:tplc="3A5C380C">
      <w:numFmt w:val="decimal"/>
      <w:lvlText w:val=""/>
      <w:lvlJc w:val="left"/>
      <w:pPr>
        <w:ind w:left="0" w:firstLine="0"/>
      </w:pPr>
    </w:lvl>
    <w:lvl w:ilvl="8" w:tplc="97A8892E">
      <w:numFmt w:val="decimal"/>
      <w:lvlText w:val=""/>
      <w:lvlJc w:val="left"/>
      <w:pPr>
        <w:ind w:left="0" w:firstLine="0"/>
      </w:pPr>
    </w:lvl>
  </w:abstractNum>
  <w:abstractNum w:abstractNumId="6" w15:restartNumberingAfterBreak="0">
    <w:nsid w:val="00005878"/>
    <w:multiLevelType w:val="hybridMultilevel"/>
    <w:tmpl w:val="0B643D8E"/>
    <w:lvl w:ilvl="0" w:tplc="FCFAA664">
      <w:start w:val="1"/>
      <w:numFmt w:val="bullet"/>
      <w:lvlText w:val="•"/>
      <w:lvlJc w:val="left"/>
      <w:pPr>
        <w:ind w:left="0" w:firstLine="0"/>
      </w:pPr>
    </w:lvl>
    <w:lvl w:ilvl="1" w:tplc="B2D4F832">
      <w:numFmt w:val="decimal"/>
      <w:lvlText w:val=""/>
      <w:lvlJc w:val="left"/>
      <w:pPr>
        <w:ind w:left="0" w:firstLine="0"/>
      </w:pPr>
    </w:lvl>
    <w:lvl w:ilvl="2" w:tplc="20829330">
      <w:numFmt w:val="decimal"/>
      <w:lvlText w:val=""/>
      <w:lvlJc w:val="left"/>
      <w:pPr>
        <w:ind w:left="0" w:firstLine="0"/>
      </w:pPr>
    </w:lvl>
    <w:lvl w:ilvl="3" w:tplc="2C72631E">
      <w:numFmt w:val="decimal"/>
      <w:lvlText w:val=""/>
      <w:lvlJc w:val="left"/>
      <w:pPr>
        <w:ind w:left="0" w:firstLine="0"/>
      </w:pPr>
    </w:lvl>
    <w:lvl w:ilvl="4" w:tplc="0478C6C6">
      <w:numFmt w:val="decimal"/>
      <w:lvlText w:val=""/>
      <w:lvlJc w:val="left"/>
      <w:pPr>
        <w:ind w:left="0" w:firstLine="0"/>
      </w:pPr>
    </w:lvl>
    <w:lvl w:ilvl="5" w:tplc="2254451A">
      <w:numFmt w:val="decimal"/>
      <w:lvlText w:val=""/>
      <w:lvlJc w:val="left"/>
      <w:pPr>
        <w:ind w:left="0" w:firstLine="0"/>
      </w:pPr>
    </w:lvl>
    <w:lvl w:ilvl="6" w:tplc="537647B4">
      <w:numFmt w:val="decimal"/>
      <w:lvlText w:val=""/>
      <w:lvlJc w:val="left"/>
      <w:pPr>
        <w:ind w:left="0" w:firstLine="0"/>
      </w:pPr>
    </w:lvl>
    <w:lvl w:ilvl="7" w:tplc="4DD65FBE">
      <w:numFmt w:val="decimal"/>
      <w:lvlText w:val=""/>
      <w:lvlJc w:val="left"/>
      <w:pPr>
        <w:ind w:left="0" w:firstLine="0"/>
      </w:pPr>
    </w:lvl>
    <w:lvl w:ilvl="8" w:tplc="6BA2C604">
      <w:numFmt w:val="decimal"/>
      <w:lvlText w:val=""/>
      <w:lvlJc w:val="left"/>
      <w:pPr>
        <w:ind w:left="0" w:firstLine="0"/>
      </w:pPr>
    </w:lvl>
  </w:abstractNum>
  <w:abstractNum w:abstractNumId="7" w15:restartNumberingAfterBreak="0">
    <w:nsid w:val="00196258"/>
    <w:multiLevelType w:val="hybridMultilevel"/>
    <w:tmpl w:val="15C0E8FC"/>
    <w:lvl w:ilvl="0" w:tplc="BB12325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8E20BD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41E7212">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E6E5286">
      <w:start w:val="1"/>
      <w:numFmt w:val="decimal"/>
      <w:lvlText w:val="%4"/>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7E86FB0">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382C34">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85E17B2">
      <w:start w:val="1"/>
      <w:numFmt w:val="decimal"/>
      <w:lvlText w:val="%7"/>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D6ED324">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288E928">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004E5EBE"/>
    <w:multiLevelType w:val="hybridMultilevel"/>
    <w:tmpl w:val="D29C3EF2"/>
    <w:lvl w:ilvl="0" w:tplc="3CB439E0">
      <w:start w:val="1"/>
      <w:numFmt w:val="upperRoman"/>
      <w:lvlText w:val="%1."/>
      <w:lvlJc w:val="left"/>
      <w:pPr>
        <w:ind w:left="1080" w:hanging="72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9" w15:restartNumberingAfterBreak="0">
    <w:nsid w:val="02E237A8"/>
    <w:multiLevelType w:val="hybridMultilevel"/>
    <w:tmpl w:val="BA9A3AD6"/>
    <w:lvl w:ilvl="0" w:tplc="1714CA20">
      <w:start w:val="1"/>
      <w:numFmt w:val="bullet"/>
      <w:lvlText w:val=""/>
      <w:lvlJc w:val="left"/>
      <w:pPr>
        <w:tabs>
          <w:tab w:val="num" w:pos="1571"/>
        </w:tabs>
        <w:ind w:left="1571" w:hanging="284"/>
      </w:pPr>
      <w:rPr>
        <w:rFonts w:ascii="Symbol" w:hAnsi="Symbol" w:hint="default"/>
        <w:sz w:val="20"/>
        <w:szCs w:val="20"/>
      </w:rPr>
    </w:lvl>
    <w:lvl w:ilvl="1" w:tplc="042F0003">
      <w:start w:val="1"/>
      <w:numFmt w:val="bullet"/>
      <w:lvlText w:val="o"/>
      <w:lvlJc w:val="left"/>
      <w:pPr>
        <w:tabs>
          <w:tab w:val="num" w:pos="2160"/>
        </w:tabs>
        <w:ind w:left="2160" w:hanging="360"/>
      </w:pPr>
      <w:rPr>
        <w:rFonts w:ascii="Courier New" w:hAnsi="Courier New" w:cs="Courier New" w:hint="default"/>
      </w:rPr>
    </w:lvl>
    <w:lvl w:ilvl="2" w:tplc="042F0005">
      <w:start w:val="1"/>
      <w:numFmt w:val="bullet"/>
      <w:lvlText w:val=""/>
      <w:lvlJc w:val="left"/>
      <w:pPr>
        <w:tabs>
          <w:tab w:val="num" w:pos="2880"/>
        </w:tabs>
        <w:ind w:left="2880" w:hanging="360"/>
      </w:pPr>
      <w:rPr>
        <w:rFonts w:ascii="Wingdings" w:hAnsi="Wingdings" w:hint="default"/>
      </w:rPr>
    </w:lvl>
    <w:lvl w:ilvl="3" w:tplc="042F0001">
      <w:start w:val="1"/>
      <w:numFmt w:val="bullet"/>
      <w:lvlText w:val=""/>
      <w:lvlJc w:val="left"/>
      <w:pPr>
        <w:tabs>
          <w:tab w:val="num" w:pos="3600"/>
        </w:tabs>
        <w:ind w:left="3600" w:hanging="360"/>
      </w:pPr>
      <w:rPr>
        <w:rFonts w:ascii="Symbol" w:hAnsi="Symbol" w:hint="default"/>
      </w:rPr>
    </w:lvl>
    <w:lvl w:ilvl="4" w:tplc="042F0003">
      <w:start w:val="1"/>
      <w:numFmt w:val="bullet"/>
      <w:lvlText w:val="o"/>
      <w:lvlJc w:val="left"/>
      <w:pPr>
        <w:tabs>
          <w:tab w:val="num" w:pos="4320"/>
        </w:tabs>
        <w:ind w:left="4320" w:hanging="360"/>
      </w:pPr>
      <w:rPr>
        <w:rFonts w:ascii="Courier New" w:hAnsi="Courier New" w:cs="Courier New" w:hint="default"/>
      </w:rPr>
    </w:lvl>
    <w:lvl w:ilvl="5" w:tplc="042F0005">
      <w:start w:val="1"/>
      <w:numFmt w:val="bullet"/>
      <w:lvlText w:val=""/>
      <w:lvlJc w:val="left"/>
      <w:pPr>
        <w:tabs>
          <w:tab w:val="num" w:pos="5040"/>
        </w:tabs>
        <w:ind w:left="5040" w:hanging="360"/>
      </w:pPr>
      <w:rPr>
        <w:rFonts w:ascii="Wingdings" w:hAnsi="Wingdings" w:hint="default"/>
      </w:rPr>
    </w:lvl>
    <w:lvl w:ilvl="6" w:tplc="042F0001">
      <w:start w:val="1"/>
      <w:numFmt w:val="bullet"/>
      <w:lvlText w:val=""/>
      <w:lvlJc w:val="left"/>
      <w:pPr>
        <w:tabs>
          <w:tab w:val="num" w:pos="5760"/>
        </w:tabs>
        <w:ind w:left="5760" w:hanging="360"/>
      </w:pPr>
      <w:rPr>
        <w:rFonts w:ascii="Symbol" w:hAnsi="Symbol" w:hint="default"/>
      </w:rPr>
    </w:lvl>
    <w:lvl w:ilvl="7" w:tplc="042F0003">
      <w:start w:val="1"/>
      <w:numFmt w:val="bullet"/>
      <w:lvlText w:val="o"/>
      <w:lvlJc w:val="left"/>
      <w:pPr>
        <w:tabs>
          <w:tab w:val="num" w:pos="6480"/>
        </w:tabs>
        <w:ind w:left="6480" w:hanging="360"/>
      </w:pPr>
      <w:rPr>
        <w:rFonts w:ascii="Courier New" w:hAnsi="Courier New" w:cs="Courier New" w:hint="default"/>
      </w:rPr>
    </w:lvl>
    <w:lvl w:ilvl="8" w:tplc="042F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38A05D4"/>
    <w:multiLevelType w:val="hybridMultilevel"/>
    <w:tmpl w:val="A2D2BF16"/>
    <w:lvl w:ilvl="0" w:tplc="3934F1A2">
      <w:start w:val="3"/>
      <w:numFmt w:val="decimal"/>
      <w:lvlText w:val="%1."/>
      <w:lvlJc w:val="left"/>
      <w:pPr>
        <w:ind w:left="142" w:firstLine="0"/>
      </w:pPr>
      <w:rPr>
        <w:rFonts w:ascii="Times New Roman" w:eastAsia="Times New Roman" w:hAnsi="Times New Roman" w:cs="Times New Roman"/>
        <w:b w:val="0"/>
        <w:bCs w:val="0"/>
        <w:i w:val="0"/>
        <w:strike w:val="0"/>
        <w:dstrike w:val="0"/>
        <w:color w:val="000000"/>
        <w:sz w:val="22"/>
        <w:szCs w:val="22"/>
        <w:u w:val="none" w:color="000000"/>
        <w:effect w:val="none"/>
        <w:bdr w:val="none" w:sz="0" w:space="0" w:color="auto" w:frame="1"/>
        <w:vertAlign w:val="baseline"/>
      </w:rPr>
    </w:lvl>
    <w:lvl w:ilvl="1" w:tplc="BE7C3C86">
      <w:start w:val="1"/>
      <w:numFmt w:val="lowerLetter"/>
      <w:lvlText w:val="%2"/>
      <w:lvlJc w:val="left"/>
      <w:pPr>
        <w:ind w:left="123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0F8CE1C">
      <w:start w:val="1"/>
      <w:numFmt w:val="lowerRoman"/>
      <w:lvlText w:val="%3"/>
      <w:lvlJc w:val="left"/>
      <w:pPr>
        <w:ind w:left="195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43EA296">
      <w:start w:val="1"/>
      <w:numFmt w:val="decimal"/>
      <w:lvlText w:val="%4"/>
      <w:lvlJc w:val="left"/>
      <w:pPr>
        <w:ind w:left="267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2B05016">
      <w:start w:val="1"/>
      <w:numFmt w:val="lowerLetter"/>
      <w:lvlText w:val="%5"/>
      <w:lvlJc w:val="left"/>
      <w:pPr>
        <w:ind w:left="339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A48CBA8">
      <w:start w:val="1"/>
      <w:numFmt w:val="lowerRoman"/>
      <w:lvlText w:val="%6"/>
      <w:lvlJc w:val="left"/>
      <w:pPr>
        <w:ind w:left="411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A908282E">
      <w:start w:val="1"/>
      <w:numFmt w:val="decimal"/>
      <w:lvlText w:val="%7"/>
      <w:lvlJc w:val="left"/>
      <w:pPr>
        <w:ind w:left="483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C5329D98">
      <w:start w:val="1"/>
      <w:numFmt w:val="lowerLetter"/>
      <w:lvlText w:val="%8"/>
      <w:lvlJc w:val="left"/>
      <w:pPr>
        <w:ind w:left="555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B043230">
      <w:start w:val="1"/>
      <w:numFmt w:val="lowerRoman"/>
      <w:lvlText w:val="%9"/>
      <w:lvlJc w:val="left"/>
      <w:pPr>
        <w:ind w:left="627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04710307"/>
    <w:multiLevelType w:val="hybridMultilevel"/>
    <w:tmpl w:val="C136E5A6"/>
    <w:lvl w:ilvl="0" w:tplc="AFAE4F2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4D6CDE"/>
    <w:multiLevelType w:val="hybridMultilevel"/>
    <w:tmpl w:val="89EA5E50"/>
    <w:lvl w:ilvl="0" w:tplc="32343E44">
      <w:start w:val="1"/>
      <w:numFmt w:val="bullet"/>
      <w:lvlText w:val=""/>
      <w:lvlJc w:val="left"/>
      <w:pPr>
        <w:tabs>
          <w:tab w:val="num" w:pos="720"/>
        </w:tabs>
        <w:ind w:left="720" w:hanging="360"/>
      </w:pPr>
      <w:rPr>
        <w:rFonts w:ascii="Symbol" w:hAnsi="Symbol" w:hint="default"/>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C3644A"/>
    <w:multiLevelType w:val="hybridMultilevel"/>
    <w:tmpl w:val="88C8DFAA"/>
    <w:lvl w:ilvl="0" w:tplc="8022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C469B5"/>
    <w:multiLevelType w:val="multilevel"/>
    <w:tmpl w:val="2F0C6D0A"/>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65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124F118A"/>
    <w:multiLevelType w:val="hybridMultilevel"/>
    <w:tmpl w:val="ABA446E4"/>
    <w:lvl w:ilvl="0" w:tplc="042F0001">
      <w:start w:val="1"/>
      <w:numFmt w:val="bullet"/>
      <w:lvlText w:val=""/>
      <w:lvlJc w:val="left"/>
      <w:pPr>
        <w:tabs>
          <w:tab w:val="num" w:pos="720"/>
        </w:tabs>
        <w:ind w:left="720" w:hanging="360"/>
      </w:pPr>
      <w:rPr>
        <w:rFonts w:ascii="Symbol" w:hAnsi="Symbol" w:hint="default"/>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E0153"/>
    <w:multiLevelType w:val="hybridMultilevel"/>
    <w:tmpl w:val="ED9ACDD2"/>
    <w:lvl w:ilvl="0" w:tplc="40A8FDFA">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9A0352C"/>
    <w:multiLevelType w:val="hybridMultilevel"/>
    <w:tmpl w:val="12A45B9C"/>
    <w:lvl w:ilvl="0" w:tplc="1714CA20">
      <w:start w:val="1"/>
      <w:numFmt w:val="bullet"/>
      <w:lvlText w:val=""/>
      <w:lvlJc w:val="left"/>
      <w:pPr>
        <w:tabs>
          <w:tab w:val="num" w:pos="1571"/>
        </w:tabs>
        <w:ind w:left="1571" w:hanging="284"/>
      </w:pPr>
      <w:rPr>
        <w:rFonts w:ascii="Symbol" w:hAnsi="Symbol" w:hint="default"/>
        <w:sz w:val="20"/>
        <w:szCs w:val="20"/>
      </w:rPr>
    </w:lvl>
    <w:lvl w:ilvl="1" w:tplc="042F0003">
      <w:start w:val="1"/>
      <w:numFmt w:val="bullet"/>
      <w:lvlText w:val="o"/>
      <w:lvlJc w:val="left"/>
      <w:pPr>
        <w:tabs>
          <w:tab w:val="num" w:pos="2160"/>
        </w:tabs>
        <w:ind w:left="2160" w:hanging="360"/>
      </w:pPr>
      <w:rPr>
        <w:rFonts w:ascii="Courier New" w:hAnsi="Courier New" w:cs="Courier New" w:hint="default"/>
      </w:rPr>
    </w:lvl>
    <w:lvl w:ilvl="2" w:tplc="042F0005">
      <w:start w:val="1"/>
      <w:numFmt w:val="bullet"/>
      <w:lvlText w:val=""/>
      <w:lvlJc w:val="left"/>
      <w:pPr>
        <w:tabs>
          <w:tab w:val="num" w:pos="2880"/>
        </w:tabs>
        <w:ind w:left="2880" w:hanging="360"/>
      </w:pPr>
      <w:rPr>
        <w:rFonts w:ascii="Wingdings" w:hAnsi="Wingdings" w:hint="default"/>
      </w:rPr>
    </w:lvl>
    <w:lvl w:ilvl="3" w:tplc="042F0001">
      <w:start w:val="1"/>
      <w:numFmt w:val="bullet"/>
      <w:lvlText w:val=""/>
      <w:lvlJc w:val="left"/>
      <w:pPr>
        <w:tabs>
          <w:tab w:val="num" w:pos="3600"/>
        </w:tabs>
        <w:ind w:left="3600" w:hanging="360"/>
      </w:pPr>
      <w:rPr>
        <w:rFonts w:ascii="Symbol" w:hAnsi="Symbol" w:hint="default"/>
      </w:rPr>
    </w:lvl>
    <w:lvl w:ilvl="4" w:tplc="042F0003">
      <w:start w:val="1"/>
      <w:numFmt w:val="bullet"/>
      <w:lvlText w:val="o"/>
      <w:lvlJc w:val="left"/>
      <w:pPr>
        <w:tabs>
          <w:tab w:val="num" w:pos="4320"/>
        </w:tabs>
        <w:ind w:left="4320" w:hanging="360"/>
      </w:pPr>
      <w:rPr>
        <w:rFonts w:ascii="Courier New" w:hAnsi="Courier New" w:cs="Courier New" w:hint="default"/>
      </w:rPr>
    </w:lvl>
    <w:lvl w:ilvl="5" w:tplc="042F0005">
      <w:start w:val="1"/>
      <w:numFmt w:val="bullet"/>
      <w:lvlText w:val=""/>
      <w:lvlJc w:val="left"/>
      <w:pPr>
        <w:tabs>
          <w:tab w:val="num" w:pos="5040"/>
        </w:tabs>
        <w:ind w:left="5040" w:hanging="360"/>
      </w:pPr>
      <w:rPr>
        <w:rFonts w:ascii="Wingdings" w:hAnsi="Wingdings" w:hint="default"/>
      </w:rPr>
    </w:lvl>
    <w:lvl w:ilvl="6" w:tplc="042F0001">
      <w:start w:val="1"/>
      <w:numFmt w:val="bullet"/>
      <w:lvlText w:val=""/>
      <w:lvlJc w:val="left"/>
      <w:pPr>
        <w:tabs>
          <w:tab w:val="num" w:pos="5760"/>
        </w:tabs>
        <w:ind w:left="5760" w:hanging="360"/>
      </w:pPr>
      <w:rPr>
        <w:rFonts w:ascii="Symbol" w:hAnsi="Symbol" w:hint="default"/>
      </w:rPr>
    </w:lvl>
    <w:lvl w:ilvl="7" w:tplc="042F0003">
      <w:start w:val="1"/>
      <w:numFmt w:val="bullet"/>
      <w:lvlText w:val="o"/>
      <w:lvlJc w:val="left"/>
      <w:pPr>
        <w:tabs>
          <w:tab w:val="num" w:pos="6480"/>
        </w:tabs>
        <w:ind w:left="6480" w:hanging="360"/>
      </w:pPr>
      <w:rPr>
        <w:rFonts w:ascii="Courier New" w:hAnsi="Courier New" w:cs="Courier New" w:hint="default"/>
      </w:rPr>
    </w:lvl>
    <w:lvl w:ilvl="8" w:tplc="042F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C59363F"/>
    <w:multiLevelType w:val="hybridMultilevel"/>
    <w:tmpl w:val="C074C840"/>
    <w:lvl w:ilvl="0" w:tplc="C89A49E6">
      <w:start w:val="1"/>
      <w:numFmt w:val="decimal"/>
      <w:lvlText w:val="%1."/>
      <w:lvlJc w:val="left"/>
      <w:pPr>
        <w:ind w:left="55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83A0FEC4">
      <w:start w:val="1"/>
      <w:numFmt w:val="lowerLetter"/>
      <w:lvlText w:val="%2"/>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024C8A0">
      <w:start w:val="1"/>
      <w:numFmt w:val="lowerRoman"/>
      <w:lvlText w:val="%3"/>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6D44052">
      <w:start w:val="1"/>
      <w:numFmt w:val="decimal"/>
      <w:lvlText w:val="%4"/>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1EAE5660">
      <w:start w:val="1"/>
      <w:numFmt w:val="lowerLetter"/>
      <w:lvlText w:val="%5"/>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59EBB2C">
      <w:start w:val="1"/>
      <w:numFmt w:val="lowerRoman"/>
      <w:lvlText w:val="%6"/>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828DF7A">
      <w:start w:val="1"/>
      <w:numFmt w:val="decimal"/>
      <w:lvlText w:val="%7"/>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048053A">
      <w:start w:val="1"/>
      <w:numFmt w:val="lowerLetter"/>
      <w:lvlText w:val="%8"/>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138BE0E">
      <w:start w:val="1"/>
      <w:numFmt w:val="lowerRoman"/>
      <w:lvlText w:val="%9"/>
      <w:lvlJc w:val="left"/>
      <w:pPr>
        <w:ind w:left="64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1E4571B1"/>
    <w:multiLevelType w:val="hybridMultilevel"/>
    <w:tmpl w:val="7DF828C2"/>
    <w:lvl w:ilvl="0" w:tplc="B30073F8">
      <w:start w:val="2264"/>
      <w:numFmt w:val="decimal"/>
      <w:lvlText w:val="%1"/>
      <w:lvlJc w:val="left"/>
      <w:pPr>
        <w:ind w:left="834" w:hanging="480"/>
      </w:pPr>
      <w:rPr>
        <w:rFonts w:hint="default"/>
      </w:rPr>
    </w:lvl>
    <w:lvl w:ilvl="1" w:tplc="042F0019" w:tentative="1">
      <w:start w:val="1"/>
      <w:numFmt w:val="lowerLetter"/>
      <w:lvlText w:val="%2."/>
      <w:lvlJc w:val="left"/>
      <w:pPr>
        <w:ind w:left="1434" w:hanging="360"/>
      </w:pPr>
    </w:lvl>
    <w:lvl w:ilvl="2" w:tplc="042F001B" w:tentative="1">
      <w:start w:val="1"/>
      <w:numFmt w:val="lowerRoman"/>
      <w:lvlText w:val="%3."/>
      <w:lvlJc w:val="right"/>
      <w:pPr>
        <w:ind w:left="2154" w:hanging="180"/>
      </w:pPr>
    </w:lvl>
    <w:lvl w:ilvl="3" w:tplc="042F000F" w:tentative="1">
      <w:start w:val="1"/>
      <w:numFmt w:val="decimal"/>
      <w:lvlText w:val="%4."/>
      <w:lvlJc w:val="left"/>
      <w:pPr>
        <w:ind w:left="2874" w:hanging="360"/>
      </w:pPr>
    </w:lvl>
    <w:lvl w:ilvl="4" w:tplc="042F0019" w:tentative="1">
      <w:start w:val="1"/>
      <w:numFmt w:val="lowerLetter"/>
      <w:lvlText w:val="%5."/>
      <w:lvlJc w:val="left"/>
      <w:pPr>
        <w:ind w:left="3594" w:hanging="360"/>
      </w:pPr>
    </w:lvl>
    <w:lvl w:ilvl="5" w:tplc="042F001B" w:tentative="1">
      <w:start w:val="1"/>
      <w:numFmt w:val="lowerRoman"/>
      <w:lvlText w:val="%6."/>
      <w:lvlJc w:val="right"/>
      <w:pPr>
        <w:ind w:left="4314" w:hanging="180"/>
      </w:pPr>
    </w:lvl>
    <w:lvl w:ilvl="6" w:tplc="042F000F" w:tentative="1">
      <w:start w:val="1"/>
      <w:numFmt w:val="decimal"/>
      <w:lvlText w:val="%7."/>
      <w:lvlJc w:val="left"/>
      <w:pPr>
        <w:ind w:left="5034" w:hanging="360"/>
      </w:pPr>
    </w:lvl>
    <w:lvl w:ilvl="7" w:tplc="042F0019" w:tentative="1">
      <w:start w:val="1"/>
      <w:numFmt w:val="lowerLetter"/>
      <w:lvlText w:val="%8."/>
      <w:lvlJc w:val="left"/>
      <w:pPr>
        <w:ind w:left="5754" w:hanging="360"/>
      </w:pPr>
    </w:lvl>
    <w:lvl w:ilvl="8" w:tplc="042F001B" w:tentative="1">
      <w:start w:val="1"/>
      <w:numFmt w:val="lowerRoman"/>
      <w:lvlText w:val="%9."/>
      <w:lvlJc w:val="right"/>
      <w:pPr>
        <w:ind w:left="6474" w:hanging="180"/>
      </w:pPr>
    </w:lvl>
  </w:abstractNum>
  <w:abstractNum w:abstractNumId="20" w15:restartNumberingAfterBreak="0">
    <w:nsid w:val="22097E51"/>
    <w:multiLevelType w:val="hybridMultilevel"/>
    <w:tmpl w:val="EE168BA0"/>
    <w:lvl w:ilvl="0" w:tplc="17F46002">
      <w:start w:val="1"/>
      <w:numFmt w:val="decimal"/>
      <w:lvlText w:val="%1."/>
      <w:lvlJc w:val="left"/>
      <w:pPr>
        <w:ind w:left="6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FFA7E8A">
      <w:start w:val="2200"/>
      <w:numFmt w:val="decimal"/>
      <w:lvlText w:val="%2"/>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C66A8">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08B1CA">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C70E6">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6C062">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449462">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68230">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07376">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9F745C"/>
    <w:multiLevelType w:val="hybridMultilevel"/>
    <w:tmpl w:val="6EB8FD76"/>
    <w:lvl w:ilvl="0" w:tplc="0242116C">
      <w:start w:val="1"/>
      <w:numFmt w:val="decimal"/>
      <w:lvlText w:val="%1."/>
      <w:lvlJc w:val="left"/>
      <w:pPr>
        <w:ind w:left="36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27791001"/>
    <w:multiLevelType w:val="hybridMultilevel"/>
    <w:tmpl w:val="71BA78BC"/>
    <w:lvl w:ilvl="0" w:tplc="5862FF02">
      <w:numFmt w:val="bullet"/>
      <w:lvlText w:val="-"/>
      <w:lvlJc w:val="left"/>
      <w:pPr>
        <w:ind w:left="1791" w:hanging="360"/>
      </w:pPr>
      <w:rPr>
        <w:rFonts w:ascii="Arial MT" w:eastAsia="Arial MT" w:hAnsi="Arial MT" w:cs="Arial MT" w:hint="default"/>
        <w:w w:val="99"/>
        <w:sz w:val="24"/>
        <w:szCs w:val="24"/>
        <w:lang w:eastAsia="en-US" w:bidi="ar-SA"/>
      </w:rPr>
    </w:lvl>
    <w:lvl w:ilvl="1" w:tplc="86DE6332">
      <w:numFmt w:val="bullet"/>
      <w:lvlText w:val="•"/>
      <w:lvlJc w:val="left"/>
      <w:pPr>
        <w:ind w:left="2756" w:hanging="360"/>
      </w:pPr>
      <w:rPr>
        <w:rFonts w:hint="default"/>
        <w:lang w:eastAsia="en-US" w:bidi="ar-SA"/>
      </w:rPr>
    </w:lvl>
    <w:lvl w:ilvl="2" w:tplc="D8281A7E">
      <w:numFmt w:val="bullet"/>
      <w:lvlText w:val="•"/>
      <w:lvlJc w:val="left"/>
      <w:pPr>
        <w:ind w:left="3712" w:hanging="360"/>
      </w:pPr>
      <w:rPr>
        <w:rFonts w:hint="default"/>
        <w:lang w:eastAsia="en-US" w:bidi="ar-SA"/>
      </w:rPr>
    </w:lvl>
    <w:lvl w:ilvl="3" w:tplc="9904B720">
      <w:numFmt w:val="bullet"/>
      <w:lvlText w:val="•"/>
      <w:lvlJc w:val="left"/>
      <w:pPr>
        <w:ind w:left="4668" w:hanging="360"/>
      </w:pPr>
      <w:rPr>
        <w:rFonts w:hint="default"/>
        <w:lang w:eastAsia="en-US" w:bidi="ar-SA"/>
      </w:rPr>
    </w:lvl>
    <w:lvl w:ilvl="4" w:tplc="CB762440">
      <w:numFmt w:val="bullet"/>
      <w:lvlText w:val="•"/>
      <w:lvlJc w:val="left"/>
      <w:pPr>
        <w:ind w:left="5624" w:hanging="360"/>
      </w:pPr>
      <w:rPr>
        <w:rFonts w:hint="default"/>
        <w:lang w:eastAsia="en-US" w:bidi="ar-SA"/>
      </w:rPr>
    </w:lvl>
    <w:lvl w:ilvl="5" w:tplc="EC922AC6">
      <w:numFmt w:val="bullet"/>
      <w:lvlText w:val="•"/>
      <w:lvlJc w:val="left"/>
      <w:pPr>
        <w:ind w:left="6580" w:hanging="360"/>
      </w:pPr>
      <w:rPr>
        <w:rFonts w:hint="default"/>
        <w:lang w:eastAsia="en-US" w:bidi="ar-SA"/>
      </w:rPr>
    </w:lvl>
    <w:lvl w:ilvl="6" w:tplc="662C299A">
      <w:numFmt w:val="bullet"/>
      <w:lvlText w:val="•"/>
      <w:lvlJc w:val="left"/>
      <w:pPr>
        <w:ind w:left="7536" w:hanging="360"/>
      </w:pPr>
      <w:rPr>
        <w:rFonts w:hint="default"/>
        <w:lang w:eastAsia="en-US" w:bidi="ar-SA"/>
      </w:rPr>
    </w:lvl>
    <w:lvl w:ilvl="7" w:tplc="82E029DE">
      <w:numFmt w:val="bullet"/>
      <w:lvlText w:val="•"/>
      <w:lvlJc w:val="left"/>
      <w:pPr>
        <w:ind w:left="8492" w:hanging="360"/>
      </w:pPr>
      <w:rPr>
        <w:rFonts w:hint="default"/>
        <w:lang w:eastAsia="en-US" w:bidi="ar-SA"/>
      </w:rPr>
    </w:lvl>
    <w:lvl w:ilvl="8" w:tplc="AE56B4EC">
      <w:numFmt w:val="bullet"/>
      <w:lvlText w:val="•"/>
      <w:lvlJc w:val="left"/>
      <w:pPr>
        <w:ind w:left="9448" w:hanging="360"/>
      </w:pPr>
      <w:rPr>
        <w:rFonts w:hint="default"/>
        <w:lang w:eastAsia="en-US" w:bidi="ar-SA"/>
      </w:rPr>
    </w:lvl>
  </w:abstractNum>
  <w:abstractNum w:abstractNumId="23" w15:restartNumberingAfterBreak="0">
    <w:nsid w:val="27E540AB"/>
    <w:multiLevelType w:val="hybridMultilevel"/>
    <w:tmpl w:val="DCBA6B6C"/>
    <w:lvl w:ilvl="0" w:tplc="965A6628">
      <w:start w:val="1"/>
      <w:numFmt w:val="decimal"/>
      <w:lvlText w:val="%1."/>
      <w:lvlJc w:val="left"/>
      <w:pPr>
        <w:ind w:left="107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2BBB681F"/>
    <w:multiLevelType w:val="hybridMultilevel"/>
    <w:tmpl w:val="955C78E2"/>
    <w:lvl w:ilvl="0" w:tplc="07E09D38">
      <w:numFmt w:val="bullet"/>
      <w:lvlText w:val="-"/>
      <w:lvlJc w:val="left"/>
      <w:pPr>
        <w:ind w:left="881" w:hanging="360"/>
      </w:pPr>
      <w:rPr>
        <w:rFonts w:ascii="M1 Verdana" w:eastAsia="Times New Roman" w:hAnsi="M1 Verdana" w:cs="Times New Roman" w:hint="default"/>
      </w:rPr>
    </w:lvl>
    <w:lvl w:ilvl="1" w:tplc="04090003">
      <w:start w:val="1"/>
      <w:numFmt w:val="bullet"/>
      <w:lvlText w:val="o"/>
      <w:lvlJc w:val="left"/>
      <w:pPr>
        <w:ind w:left="1601" w:hanging="360"/>
      </w:pPr>
      <w:rPr>
        <w:rFonts w:ascii="Courier New" w:hAnsi="Courier New" w:cs="Courier New" w:hint="default"/>
      </w:rPr>
    </w:lvl>
    <w:lvl w:ilvl="2" w:tplc="04090005">
      <w:start w:val="1"/>
      <w:numFmt w:val="bullet"/>
      <w:lvlText w:val=""/>
      <w:lvlJc w:val="left"/>
      <w:pPr>
        <w:ind w:left="2321" w:hanging="360"/>
      </w:pPr>
      <w:rPr>
        <w:rFonts w:ascii="Wingdings" w:hAnsi="Wingdings" w:hint="default"/>
      </w:rPr>
    </w:lvl>
    <w:lvl w:ilvl="3" w:tplc="04090001">
      <w:start w:val="1"/>
      <w:numFmt w:val="bullet"/>
      <w:lvlText w:val=""/>
      <w:lvlJc w:val="left"/>
      <w:pPr>
        <w:ind w:left="3041" w:hanging="360"/>
      </w:pPr>
      <w:rPr>
        <w:rFonts w:ascii="Symbol" w:hAnsi="Symbol" w:hint="default"/>
      </w:rPr>
    </w:lvl>
    <w:lvl w:ilvl="4" w:tplc="04090003">
      <w:start w:val="1"/>
      <w:numFmt w:val="bullet"/>
      <w:lvlText w:val="o"/>
      <w:lvlJc w:val="left"/>
      <w:pPr>
        <w:ind w:left="3761" w:hanging="360"/>
      </w:pPr>
      <w:rPr>
        <w:rFonts w:ascii="Courier New" w:hAnsi="Courier New" w:cs="Courier New" w:hint="default"/>
      </w:rPr>
    </w:lvl>
    <w:lvl w:ilvl="5" w:tplc="04090005">
      <w:start w:val="1"/>
      <w:numFmt w:val="bullet"/>
      <w:lvlText w:val=""/>
      <w:lvlJc w:val="left"/>
      <w:pPr>
        <w:ind w:left="4481" w:hanging="360"/>
      </w:pPr>
      <w:rPr>
        <w:rFonts w:ascii="Wingdings" w:hAnsi="Wingdings" w:hint="default"/>
      </w:rPr>
    </w:lvl>
    <w:lvl w:ilvl="6" w:tplc="04090001">
      <w:start w:val="1"/>
      <w:numFmt w:val="bullet"/>
      <w:lvlText w:val=""/>
      <w:lvlJc w:val="left"/>
      <w:pPr>
        <w:ind w:left="5201" w:hanging="360"/>
      </w:pPr>
      <w:rPr>
        <w:rFonts w:ascii="Symbol" w:hAnsi="Symbol" w:hint="default"/>
      </w:rPr>
    </w:lvl>
    <w:lvl w:ilvl="7" w:tplc="04090003">
      <w:start w:val="1"/>
      <w:numFmt w:val="bullet"/>
      <w:lvlText w:val="o"/>
      <w:lvlJc w:val="left"/>
      <w:pPr>
        <w:ind w:left="5921" w:hanging="360"/>
      </w:pPr>
      <w:rPr>
        <w:rFonts w:ascii="Courier New" w:hAnsi="Courier New" w:cs="Courier New" w:hint="default"/>
      </w:rPr>
    </w:lvl>
    <w:lvl w:ilvl="8" w:tplc="04090005">
      <w:start w:val="1"/>
      <w:numFmt w:val="bullet"/>
      <w:lvlText w:val=""/>
      <w:lvlJc w:val="left"/>
      <w:pPr>
        <w:ind w:left="6641" w:hanging="360"/>
      </w:pPr>
      <w:rPr>
        <w:rFonts w:ascii="Wingdings" w:hAnsi="Wingdings" w:hint="default"/>
      </w:rPr>
    </w:lvl>
  </w:abstractNum>
  <w:abstractNum w:abstractNumId="25" w15:restartNumberingAfterBreak="0">
    <w:nsid w:val="2DC81896"/>
    <w:multiLevelType w:val="hybridMultilevel"/>
    <w:tmpl w:val="C3AC41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307C4EB6"/>
    <w:multiLevelType w:val="hybridMultilevel"/>
    <w:tmpl w:val="DF6496AA"/>
    <w:lvl w:ilvl="0" w:tplc="616E391E">
      <w:start w:val="1"/>
      <w:numFmt w:val="upperRoman"/>
      <w:lvlText w:val="%1."/>
      <w:lvlJc w:val="left"/>
      <w:pPr>
        <w:ind w:left="656"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1" w:tplc="88D48FF8">
      <w:start w:val="1"/>
      <w:numFmt w:val="lowerLetter"/>
      <w:lvlText w:val="%2"/>
      <w:lvlJc w:val="left"/>
      <w:pPr>
        <w:ind w:left="136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2" w:tplc="B8F07920">
      <w:start w:val="1"/>
      <w:numFmt w:val="lowerRoman"/>
      <w:lvlText w:val="%3"/>
      <w:lvlJc w:val="left"/>
      <w:pPr>
        <w:ind w:left="208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3" w:tplc="264A6E3E">
      <w:start w:val="1"/>
      <w:numFmt w:val="decimal"/>
      <w:lvlText w:val="%4"/>
      <w:lvlJc w:val="left"/>
      <w:pPr>
        <w:ind w:left="280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4" w:tplc="BA2A4FB0">
      <w:start w:val="1"/>
      <w:numFmt w:val="lowerLetter"/>
      <w:lvlText w:val="%5"/>
      <w:lvlJc w:val="left"/>
      <w:pPr>
        <w:ind w:left="352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5" w:tplc="8494CBE6">
      <w:start w:val="1"/>
      <w:numFmt w:val="lowerRoman"/>
      <w:lvlText w:val="%6"/>
      <w:lvlJc w:val="left"/>
      <w:pPr>
        <w:ind w:left="424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6" w:tplc="EE7A5AD6">
      <w:start w:val="1"/>
      <w:numFmt w:val="decimal"/>
      <w:lvlText w:val="%7"/>
      <w:lvlJc w:val="left"/>
      <w:pPr>
        <w:ind w:left="496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7" w:tplc="2F260B7C">
      <w:start w:val="1"/>
      <w:numFmt w:val="lowerLetter"/>
      <w:lvlText w:val="%8"/>
      <w:lvlJc w:val="left"/>
      <w:pPr>
        <w:ind w:left="568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8" w:tplc="0584E928">
      <w:start w:val="1"/>
      <w:numFmt w:val="lowerRoman"/>
      <w:lvlText w:val="%9"/>
      <w:lvlJc w:val="left"/>
      <w:pPr>
        <w:ind w:left="640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abstractNum>
  <w:abstractNum w:abstractNumId="27" w15:restartNumberingAfterBreak="0">
    <w:nsid w:val="348D4FCA"/>
    <w:multiLevelType w:val="hybridMultilevel"/>
    <w:tmpl w:val="B70E3262"/>
    <w:lvl w:ilvl="0" w:tplc="07E09D38">
      <w:numFmt w:val="bullet"/>
      <w:lvlText w:val="-"/>
      <w:lvlJc w:val="left"/>
      <w:pPr>
        <w:tabs>
          <w:tab w:val="num" w:pos="360"/>
        </w:tabs>
        <w:ind w:left="360" w:hanging="360"/>
      </w:pPr>
      <w:rPr>
        <w:rFonts w:ascii="M1 Verdana" w:eastAsia="Times New Roman" w:hAnsi="M1 Verdana" w:cs="Times New Roman"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05036C"/>
    <w:multiLevelType w:val="hybridMultilevel"/>
    <w:tmpl w:val="0F9AF28E"/>
    <w:lvl w:ilvl="0" w:tplc="E21033F4">
      <w:start w:val="1"/>
      <w:numFmt w:val="upperRoman"/>
      <w:lvlText w:val="%1"/>
      <w:lvlJc w:val="left"/>
      <w:pPr>
        <w:ind w:left="1585" w:hanging="154"/>
      </w:pPr>
      <w:rPr>
        <w:rFonts w:ascii="Times New Roman" w:eastAsia="Times New Roman" w:hAnsi="Times New Roman" w:cs="Times New Roman" w:hint="default"/>
        <w:b/>
        <w:bCs/>
        <w:w w:val="99"/>
        <w:sz w:val="24"/>
        <w:szCs w:val="24"/>
        <w:lang w:eastAsia="en-US" w:bidi="ar-SA"/>
      </w:rPr>
    </w:lvl>
    <w:lvl w:ilvl="1" w:tplc="9D4E4320">
      <w:numFmt w:val="bullet"/>
      <w:lvlText w:val="•"/>
      <w:lvlJc w:val="left"/>
      <w:pPr>
        <w:ind w:left="2558" w:hanging="154"/>
      </w:pPr>
      <w:rPr>
        <w:rFonts w:hint="default"/>
        <w:lang w:eastAsia="en-US" w:bidi="ar-SA"/>
      </w:rPr>
    </w:lvl>
    <w:lvl w:ilvl="2" w:tplc="7AC8C2B8">
      <w:numFmt w:val="bullet"/>
      <w:lvlText w:val="•"/>
      <w:lvlJc w:val="left"/>
      <w:pPr>
        <w:ind w:left="3536" w:hanging="154"/>
      </w:pPr>
      <w:rPr>
        <w:rFonts w:hint="default"/>
        <w:lang w:eastAsia="en-US" w:bidi="ar-SA"/>
      </w:rPr>
    </w:lvl>
    <w:lvl w:ilvl="3" w:tplc="B7327F60">
      <w:numFmt w:val="bullet"/>
      <w:lvlText w:val="•"/>
      <w:lvlJc w:val="left"/>
      <w:pPr>
        <w:ind w:left="4514" w:hanging="154"/>
      </w:pPr>
      <w:rPr>
        <w:rFonts w:hint="default"/>
        <w:lang w:eastAsia="en-US" w:bidi="ar-SA"/>
      </w:rPr>
    </w:lvl>
    <w:lvl w:ilvl="4" w:tplc="F58A4BCC">
      <w:numFmt w:val="bullet"/>
      <w:lvlText w:val="•"/>
      <w:lvlJc w:val="left"/>
      <w:pPr>
        <w:ind w:left="5492" w:hanging="154"/>
      </w:pPr>
      <w:rPr>
        <w:rFonts w:hint="default"/>
        <w:lang w:eastAsia="en-US" w:bidi="ar-SA"/>
      </w:rPr>
    </w:lvl>
    <w:lvl w:ilvl="5" w:tplc="3AC62AA6">
      <w:numFmt w:val="bullet"/>
      <w:lvlText w:val="•"/>
      <w:lvlJc w:val="left"/>
      <w:pPr>
        <w:ind w:left="6470" w:hanging="154"/>
      </w:pPr>
      <w:rPr>
        <w:rFonts w:hint="default"/>
        <w:lang w:eastAsia="en-US" w:bidi="ar-SA"/>
      </w:rPr>
    </w:lvl>
    <w:lvl w:ilvl="6" w:tplc="96EEC9D0">
      <w:numFmt w:val="bullet"/>
      <w:lvlText w:val="•"/>
      <w:lvlJc w:val="left"/>
      <w:pPr>
        <w:ind w:left="7448" w:hanging="154"/>
      </w:pPr>
      <w:rPr>
        <w:rFonts w:hint="default"/>
        <w:lang w:eastAsia="en-US" w:bidi="ar-SA"/>
      </w:rPr>
    </w:lvl>
    <w:lvl w:ilvl="7" w:tplc="A4C6CC7A">
      <w:numFmt w:val="bullet"/>
      <w:lvlText w:val="•"/>
      <w:lvlJc w:val="left"/>
      <w:pPr>
        <w:ind w:left="8426" w:hanging="154"/>
      </w:pPr>
      <w:rPr>
        <w:rFonts w:hint="default"/>
        <w:lang w:eastAsia="en-US" w:bidi="ar-SA"/>
      </w:rPr>
    </w:lvl>
    <w:lvl w:ilvl="8" w:tplc="0DE8003C">
      <w:numFmt w:val="bullet"/>
      <w:lvlText w:val="•"/>
      <w:lvlJc w:val="left"/>
      <w:pPr>
        <w:ind w:left="9404" w:hanging="154"/>
      </w:pPr>
      <w:rPr>
        <w:rFonts w:hint="default"/>
        <w:lang w:eastAsia="en-US" w:bidi="ar-SA"/>
      </w:rPr>
    </w:lvl>
  </w:abstractNum>
  <w:abstractNum w:abstractNumId="29" w15:restartNumberingAfterBreak="0">
    <w:nsid w:val="389023E6"/>
    <w:multiLevelType w:val="hybridMultilevel"/>
    <w:tmpl w:val="E6E6B534"/>
    <w:lvl w:ilvl="0" w:tplc="0668FCDE">
      <w:start w:val="1"/>
      <w:numFmt w:val="decimal"/>
      <w:lvlText w:val="%1."/>
      <w:lvlJc w:val="left"/>
      <w:pPr>
        <w:ind w:left="443" w:hanging="284"/>
      </w:pPr>
      <w:rPr>
        <w:rFonts w:ascii="Times New Roman" w:eastAsia="Times New Roman" w:hAnsi="Times New Roman" w:cs="Times New Roman" w:hint="default"/>
        <w:b/>
        <w:bCs/>
        <w:i/>
        <w:iCs/>
        <w:spacing w:val="0"/>
        <w:w w:val="100"/>
        <w:sz w:val="28"/>
        <w:szCs w:val="28"/>
        <w:lang w:eastAsia="en-US" w:bidi="ar-SA"/>
      </w:rPr>
    </w:lvl>
    <w:lvl w:ilvl="1" w:tplc="7A2EAB06">
      <w:numFmt w:val="bullet"/>
      <w:lvlText w:val=""/>
      <w:lvlJc w:val="left"/>
      <w:pPr>
        <w:ind w:left="1070" w:hanging="360"/>
      </w:pPr>
      <w:rPr>
        <w:rFonts w:ascii="Wingdings" w:eastAsia="Wingdings" w:hAnsi="Wingdings" w:cs="Wingdings" w:hint="default"/>
        <w:w w:val="100"/>
        <w:sz w:val="28"/>
        <w:szCs w:val="28"/>
        <w:lang w:eastAsia="en-US" w:bidi="ar-SA"/>
      </w:rPr>
    </w:lvl>
    <w:lvl w:ilvl="2" w:tplc="85E07ED2">
      <w:numFmt w:val="bullet"/>
      <w:lvlText w:val=""/>
      <w:lvlJc w:val="left"/>
      <w:pPr>
        <w:ind w:left="1331" w:hanging="452"/>
      </w:pPr>
      <w:rPr>
        <w:rFonts w:ascii="Wingdings" w:eastAsia="Wingdings" w:hAnsi="Wingdings" w:cs="Wingdings" w:hint="default"/>
        <w:w w:val="100"/>
        <w:sz w:val="28"/>
        <w:szCs w:val="28"/>
        <w:lang w:eastAsia="en-US" w:bidi="ar-SA"/>
      </w:rPr>
    </w:lvl>
    <w:lvl w:ilvl="3" w:tplc="A4E45388">
      <w:numFmt w:val="bullet"/>
      <w:lvlText w:val="•"/>
      <w:lvlJc w:val="left"/>
      <w:pPr>
        <w:ind w:left="1340" w:hanging="452"/>
      </w:pPr>
      <w:rPr>
        <w:rFonts w:hint="default"/>
        <w:lang w:eastAsia="en-US" w:bidi="ar-SA"/>
      </w:rPr>
    </w:lvl>
    <w:lvl w:ilvl="4" w:tplc="DBB89B54">
      <w:numFmt w:val="bullet"/>
      <w:lvlText w:val="•"/>
      <w:lvlJc w:val="left"/>
      <w:pPr>
        <w:ind w:left="2582" w:hanging="452"/>
      </w:pPr>
      <w:rPr>
        <w:rFonts w:hint="default"/>
        <w:lang w:eastAsia="en-US" w:bidi="ar-SA"/>
      </w:rPr>
    </w:lvl>
    <w:lvl w:ilvl="5" w:tplc="79A29B44">
      <w:numFmt w:val="bullet"/>
      <w:lvlText w:val="•"/>
      <w:lvlJc w:val="left"/>
      <w:pPr>
        <w:ind w:left="3825" w:hanging="452"/>
      </w:pPr>
      <w:rPr>
        <w:rFonts w:hint="default"/>
        <w:lang w:eastAsia="en-US" w:bidi="ar-SA"/>
      </w:rPr>
    </w:lvl>
    <w:lvl w:ilvl="6" w:tplc="19FC1BC4">
      <w:numFmt w:val="bullet"/>
      <w:lvlText w:val="•"/>
      <w:lvlJc w:val="left"/>
      <w:pPr>
        <w:ind w:left="5068" w:hanging="452"/>
      </w:pPr>
      <w:rPr>
        <w:rFonts w:hint="default"/>
        <w:lang w:eastAsia="en-US" w:bidi="ar-SA"/>
      </w:rPr>
    </w:lvl>
    <w:lvl w:ilvl="7" w:tplc="A7CCAE8A">
      <w:numFmt w:val="bullet"/>
      <w:lvlText w:val="•"/>
      <w:lvlJc w:val="left"/>
      <w:pPr>
        <w:ind w:left="6311" w:hanging="452"/>
      </w:pPr>
      <w:rPr>
        <w:rFonts w:hint="default"/>
        <w:lang w:eastAsia="en-US" w:bidi="ar-SA"/>
      </w:rPr>
    </w:lvl>
    <w:lvl w:ilvl="8" w:tplc="72D00806">
      <w:numFmt w:val="bullet"/>
      <w:lvlText w:val="•"/>
      <w:lvlJc w:val="left"/>
      <w:pPr>
        <w:ind w:left="7554" w:hanging="452"/>
      </w:pPr>
      <w:rPr>
        <w:rFonts w:hint="default"/>
        <w:lang w:eastAsia="en-US" w:bidi="ar-SA"/>
      </w:rPr>
    </w:lvl>
  </w:abstractNum>
  <w:abstractNum w:abstractNumId="30" w15:restartNumberingAfterBreak="0">
    <w:nsid w:val="3DB873E4"/>
    <w:multiLevelType w:val="hybridMultilevel"/>
    <w:tmpl w:val="89D09BF2"/>
    <w:lvl w:ilvl="0" w:tplc="212E6398">
      <w:numFmt w:val="bullet"/>
      <w:lvlText w:val="-"/>
      <w:lvlJc w:val="left"/>
      <w:pPr>
        <w:ind w:left="1163" w:hanging="360"/>
      </w:pPr>
      <w:rPr>
        <w:rFonts w:ascii="Calibri" w:eastAsia="Calibri" w:hAnsi="Calibri" w:cs="Calibri" w:hint="default"/>
        <w:b/>
        <w:bCs/>
        <w:w w:val="100"/>
        <w:sz w:val="28"/>
        <w:szCs w:val="28"/>
        <w:lang w:eastAsia="en-US" w:bidi="ar-SA"/>
      </w:rPr>
    </w:lvl>
    <w:lvl w:ilvl="1" w:tplc="282CA602">
      <w:numFmt w:val="bullet"/>
      <w:lvlText w:val="•"/>
      <w:lvlJc w:val="left"/>
      <w:pPr>
        <w:ind w:left="2048" w:hanging="360"/>
      </w:pPr>
      <w:rPr>
        <w:rFonts w:hint="default"/>
        <w:lang w:eastAsia="en-US" w:bidi="ar-SA"/>
      </w:rPr>
    </w:lvl>
    <w:lvl w:ilvl="2" w:tplc="0B0E90FE">
      <w:numFmt w:val="bullet"/>
      <w:lvlText w:val="•"/>
      <w:lvlJc w:val="left"/>
      <w:pPr>
        <w:ind w:left="2936" w:hanging="360"/>
      </w:pPr>
      <w:rPr>
        <w:rFonts w:hint="default"/>
        <w:lang w:eastAsia="en-US" w:bidi="ar-SA"/>
      </w:rPr>
    </w:lvl>
    <w:lvl w:ilvl="3" w:tplc="0128B60E">
      <w:numFmt w:val="bullet"/>
      <w:lvlText w:val="•"/>
      <w:lvlJc w:val="left"/>
      <w:pPr>
        <w:ind w:left="3824" w:hanging="360"/>
      </w:pPr>
      <w:rPr>
        <w:rFonts w:hint="default"/>
        <w:lang w:eastAsia="en-US" w:bidi="ar-SA"/>
      </w:rPr>
    </w:lvl>
    <w:lvl w:ilvl="4" w:tplc="A7D628CC">
      <w:numFmt w:val="bullet"/>
      <w:lvlText w:val="•"/>
      <w:lvlJc w:val="left"/>
      <w:pPr>
        <w:ind w:left="4712" w:hanging="360"/>
      </w:pPr>
      <w:rPr>
        <w:rFonts w:hint="default"/>
        <w:lang w:eastAsia="en-US" w:bidi="ar-SA"/>
      </w:rPr>
    </w:lvl>
    <w:lvl w:ilvl="5" w:tplc="9E9E8310">
      <w:numFmt w:val="bullet"/>
      <w:lvlText w:val="•"/>
      <w:lvlJc w:val="left"/>
      <w:pPr>
        <w:ind w:left="5600" w:hanging="360"/>
      </w:pPr>
      <w:rPr>
        <w:rFonts w:hint="default"/>
        <w:lang w:eastAsia="en-US" w:bidi="ar-SA"/>
      </w:rPr>
    </w:lvl>
    <w:lvl w:ilvl="6" w:tplc="7E02A234">
      <w:numFmt w:val="bullet"/>
      <w:lvlText w:val="•"/>
      <w:lvlJc w:val="left"/>
      <w:pPr>
        <w:ind w:left="6488" w:hanging="360"/>
      </w:pPr>
      <w:rPr>
        <w:rFonts w:hint="default"/>
        <w:lang w:eastAsia="en-US" w:bidi="ar-SA"/>
      </w:rPr>
    </w:lvl>
    <w:lvl w:ilvl="7" w:tplc="1B12FD70">
      <w:numFmt w:val="bullet"/>
      <w:lvlText w:val="•"/>
      <w:lvlJc w:val="left"/>
      <w:pPr>
        <w:ind w:left="7376" w:hanging="360"/>
      </w:pPr>
      <w:rPr>
        <w:rFonts w:hint="default"/>
        <w:lang w:eastAsia="en-US" w:bidi="ar-SA"/>
      </w:rPr>
    </w:lvl>
    <w:lvl w:ilvl="8" w:tplc="689A3C16">
      <w:numFmt w:val="bullet"/>
      <w:lvlText w:val="•"/>
      <w:lvlJc w:val="left"/>
      <w:pPr>
        <w:ind w:left="8264" w:hanging="360"/>
      </w:pPr>
      <w:rPr>
        <w:rFonts w:hint="default"/>
        <w:lang w:eastAsia="en-US" w:bidi="ar-SA"/>
      </w:rPr>
    </w:lvl>
  </w:abstractNum>
  <w:abstractNum w:abstractNumId="31" w15:restartNumberingAfterBreak="0">
    <w:nsid w:val="3F612453"/>
    <w:multiLevelType w:val="hybridMultilevel"/>
    <w:tmpl w:val="08982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0B63B11"/>
    <w:multiLevelType w:val="hybridMultilevel"/>
    <w:tmpl w:val="B25E4136"/>
    <w:lvl w:ilvl="0" w:tplc="3A485B8E">
      <w:start w:val="15"/>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21327D7"/>
    <w:multiLevelType w:val="hybridMultilevel"/>
    <w:tmpl w:val="501E0E1C"/>
    <w:lvl w:ilvl="0" w:tplc="07E09D38">
      <w:numFmt w:val="bullet"/>
      <w:lvlText w:val="-"/>
      <w:lvlJc w:val="left"/>
      <w:pPr>
        <w:ind w:left="360" w:hanging="360"/>
      </w:pPr>
      <w:rPr>
        <w:rFonts w:ascii="M1 Verdana" w:eastAsia="Times New Roman" w:hAnsi="M1 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45C261A8"/>
    <w:multiLevelType w:val="hybridMultilevel"/>
    <w:tmpl w:val="5790B9BA"/>
    <w:lvl w:ilvl="0" w:tplc="B606AF1C">
      <w:start w:val="1"/>
      <w:numFmt w:val="bullet"/>
      <w:lvlText w:val="•"/>
      <w:lvlJc w:val="left"/>
      <w:pPr>
        <w:tabs>
          <w:tab w:val="num" w:pos="360"/>
        </w:tabs>
        <w:ind w:left="360" w:hanging="360"/>
      </w:p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9493ABD"/>
    <w:multiLevelType w:val="hybridMultilevel"/>
    <w:tmpl w:val="3E5CCE98"/>
    <w:lvl w:ilvl="0" w:tplc="3AF2BF9A">
      <w:start w:val="1"/>
      <w:numFmt w:val="bullet"/>
      <w:lvlText w:val="-"/>
      <w:lvlJc w:val="left"/>
      <w:pPr>
        <w:ind w:left="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7D44AD8">
      <w:start w:val="1"/>
      <w:numFmt w:val="bullet"/>
      <w:lvlText w:val="o"/>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052E484">
      <w:start w:val="1"/>
      <w:numFmt w:val="bullet"/>
      <w:lvlText w:val="▪"/>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CCEDDB4">
      <w:start w:val="1"/>
      <w:numFmt w:val="bullet"/>
      <w:lvlText w:val="•"/>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1A23EA">
      <w:start w:val="1"/>
      <w:numFmt w:val="bullet"/>
      <w:lvlText w:val="o"/>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59C16F0">
      <w:start w:val="1"/>
      <w:numFmt w:val="bullet"/>
      <w:lvlText w:val="▪"/>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9F0FCB0">
      <w:start w:val="1"/>
      <w:numFmt w:val="bullet"/>
      <w:lvlText w:val="•"/>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D8231C4">
      <w:start w:val="1"/>
      <w:numFmt w:val="bullet"/>
      <w:lvlText w:val="o"/>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F645332">
      <w:start w:val="1"/>
      <w:numFmt w:val="bullet"/>
      <w:lvlText w:val="▪"/>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4FB3478B"/>
    <w:multiLevelType w:val="hybridMultilevel"/>
    <w:tmpl w:val="A1CCA3AA"/>
    <w:lvl w:ilvl="0" w:tplc="07E09D38">
      <w:numFmt w:val="bullet"/>
      <w:lvlText w:val="-"/>
      <w:lvlJc w:val="left"/>
      <w:pPr>
        <w:ind w:left="720" w:hanging="360"/>
      </w:pPr>
      <w:rPr>
        <w:rFonts w:ascii="M1 Verdana" w:eastAsia="Times New Roman" w:hAnsi="M1 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C64EDC"/>
    <w:multiLevelType w:val="hybridMultilevel"/>
    <w:tmpl w:val="26086EF8"/>
    <w:lvl w:ilvl="0" w:tplc="07E09D38">
      <w:numFmt w:val="bullet"/>
      <w:lvlText w:val="-"/>
      <w:lvlJc w:val="left"/>
      <w:pPr>
        <w:tabs>
          <w:tab w:val="num" w:pos="360"/>
        </w:tabs>
        <w:ind w:left="360" w:hanging="360"/>
      </w:pPr>
      <w:rPr>
        <w:rFonts w:ascii="M1 Verdana" w:eastAsia="Times New Roman" w:hAnsi="M1 Verdana" w:cs="Times New Roman"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2CB6BF6"/>
    <w:multiLevelType w:val="hybridMultilevel"/>
    <w:tmpl w:val="590A301C"/>
    <w:lvl w:ilvl="0" w:tplc="097425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530B11"/>
    <w:multiLevelType w:val="hybridMultilevel"/>
    <w:tmpl w:val="7E38C5E6"/>
    <w:lvl w:ilvl="0" w:tplc="1714CA20">
      <w:start w:val="1"/>
      <w:numFmt w:val="bullet"/>
      <w:lvlText w:val=""/>
      <w:lvlJc w:val="left"/>
      <w:pPr>
        <w:tabs>
          <w:tab w:val="num" w:pos="1211"/>
        </w:tabs>
        <w:ind w:left="1211" w:hanging="284"/>
      </w:pPr>
      <w:rPr>
        <w:rFonts w:ascii="Symbol" w:hAnsi="Symbol" w:hint="default"/>
        <w:sz w:val="20"/>
        <w:szCs w:val="20"/>
      </w:rPr>
    </w:lvl>
    <w:lvl w:ilvl="1" w:tplc="042F0003">
      <w:start w:val="1"/>
      <w:numFmt w:val="bullet"/>
      <w:lvlText w:val="o"/>
      <w:lvlJc w:val="left"/>
      <w:pPr>
        <w:tabs>
          <w:tab w:val="num" w:pos="1800"/>
        </w:tabs>
        <w:ind w:left="1800" w:hanging="360"/>
      </w:pPr>
      <w:rPr>
        <w:rFonts w:ascii="Courier New" w:hAnsi="Courier New" w:cs="Courier New" w:hint="default"/>
      </w:rPr>
    </w:lvl>
    <w:lvl w:ilvl="2" w:tplc="042F0005">
      <w:start w:val="1"/>
      <w:numFmt w:val="bullet"/>
      <w:lvlText w:val=""/>
      <w:lvlJc w:val="left"/>
      <w:pPr>
        <w:tabs>
          <w:tab w:val="num" w:pos="2520"/>
        </w:tabs>
        <w:ind w:left="2520" w:hanging="360"/>
      </w:pPr>
      <w:rPr>
        <w:rFonts w:ascii="Wingdings" w:hAnsi="Wingdings" w:hint="default"/>
      </w:rPr>
    </w:lvl>
    <w:lvl w:ilvl="3" w:tplc="042F0001">
      <w:start w:val="1"/>
      <w:numFmt w:val="bullet"/>
      <w:lvlText w:val=""/>
      <w:lvlJc w:val="left"/>
      <w:pPr>
        <w:tabs>
          <w:tab w:val="num" w:pos="3240"/>
        </w:tabs>
        <w:ind w:left="3240" w:hanging="360"/>
      </w:pPr>
      <w:rPr>
        <w:rFonts w:ascii="Symbol" w:hAnsi="Symbol" w:hint="default"/>
      </w:rPr>
    </w:lvl>
    <w:lvl w:ilvl="4" w:tplc="042F0003">
      <w:start w:val="1"/>
      <w:numFmt w:val="bullet"/>
      <w:lvlText w:val="o"/>
      <w:lvlJc w:val="left"/>
      <w:pPr>
        <w:tabs>
          <w:tab w:val="num" w:pos="3960"/>
        </w:tabs>
        <w:ind w:left="3960" w:hanging="360"/>
      </w:pPr>
      <w:rPr>
        <w:rFonts w:ascii="Courier New" w:hAnsi="Courier New" w:cs="Courier New" w:hint="default"/>
      </w:rPr>
    </w:lvl>
    <w:lvl w:ilvl="5" w:tplc="042F0005">
      <w:start w:val="1"/>
      <w:numFmt w:val="bullet"/>
      <w:lvlText w:val=""/>
      <w:lvlJc w:val="left"/>
      <w:pPr>
        <w:tabs>
          <w:tab w:val="num" w:pos="4680"/>
        </w:tabs>
        <w:ind w:left="4680" w:hanging="360"/>
      </w:pPr>
      <w:rPr>
        <w:rFonts w:ascii="Wingdings" w:hAnsi="Wingdings" w:hint="default"/>
      </w:rPr>
    </w:lvl>
    <w:lvl w:ilvl="6" w:tplc="042F0001">
      <w:start w:val="1"/>
      <w:numFmt w:val="bullet"/>
      <w:lvlText w:val=""/>
      <w:lvlJc w:val="left"/>
      <w:pPr>
        <w:tabs>
          <w:tab w:val="num" w:pos="5400"/>
        </w:tabs>
        <w:ind w:left="5400" w:hanging="360"/>
      </w:pPr>
      <w:rPr>
        <w:rFonts w:ascii="Symbol" w:hAnsi="Symbol" w:hint="default"/>
      </w:rPr>
    </w:lvl>
    <w:lvl w:ilvl="7" w:tplc="042F0003">
      <w:start w:val="1"/>
      <w:numFmt w:val="bullet"/>
      <w:lvlText w:val="o"/>
      <w:lvlJc w:val="left"/>
      <w:pPr>
        <w:tabs>
          <w:tab w:val="num" w:pos="6120"/>
        </w:tabs>
        <w:ind w:left="6120" w:hanging="360"/>
      </w:pPr>
      <w:rPr>
        <w:rFonts w:ascii="Courier New" w:hAnsi="Courier New" w:cs="Courier New" w:hint="default"/>
      </w:rPr>
    </w:lvl>
    <w:lvl w:ilvl="8" w:tplc="042F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B017BB0"/>
    <w:multiLevelType w:val="hybridMultilevel"/>
    <w:tmpl w:val="E1B6C70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DDA3F58"/>
    <w:multiLevelType w:val="hybridMultilevel"/>
    <w:tmpl w:val="C6C298E8"/>
    <w:lvl w:ilvl="0" w:tplc="8CE498F6">
      <w:start w:val="1"/>
      <w:numFmt w:val="bullet"/>
      <w:lvlText w:val="-"/>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F70D718">
      <w:start w:val="1"/>
      <w:numFmt w:val="bullet"/>
      <w:lvlText w:val="o"/>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A46A132">
      <w:start w:val="1"/>
      <w:numFmt w:val="bullet"/>
      <w:lvlText w:val="▪"/>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4723264">
      <w:start w:val="1"/>
      <w:numFmt w:val="bullet"/>
      <w:lvlText w:val="•"/>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B069A22">
      <w:start w:val="1"/>
      <w:numFmt w:val="bullet"/>
      <w:lvlText w:val="o"/>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7563698">
      <w:start w:val="1"/>
      <w:numFmt w:val="bullet"/>
      <w:lvlText w:val="▪"/>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464B1DE">
      <w:start w:val="1"/>
      <w:numFmt w:val="bullet"/>
      <w:lvlText w:val="•"/>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6607BF4">
      <w:start w:val="1"/>
      <w:numFmt w:val="bullet"/>
      <w:lvlText w:val="o"/>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CEA4DF4">
      <w:start w:val="1"/>
      <w:numFmt w:val="bullet"/>
      <w:lvlText w:val="▪"/>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5E193E82"/>
    <w:multiLevelType w:val="hybridMultilevel"/>
    <w:tmpl w:val="74D470B8"/>
    <w:lvl w:ilvl="0" w:tplc="07E09D38">
      <w:numFmt w:val="bullet"/>
      <w:lvlText w:val="-"/>
      <w:lvlJc w:val="left"/>
      <w:pPr>
        <w:tabs>
          <w:tab w:val="num" w:pos="360"/>
        </w:tabs>
        <w:ind w:left="360" w:hanging="360"/>
      </w:pPr>
      <w:rPr>
        <w:rFonts w:ascii="M1 Verdana" w:eastAsia="Times New Roman" w:hAnsi="M1 Verdana" w:cs="Times New Roman"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896853"/>
    <w:multiLevelType w:val="multilevel"/>
    <w:tmpl w:val="03E4AE60"/>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5"/>
      <w:numFmt w:val="decimal"/>
      <w:lvlRestart w:val="0"/>
      <w:lvlText w:val="%1.%2"/>
      <w:lvlJc w:val="left"/>
      <w:pPr>
        <w:ind w:left="59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6D360C21"/>
    <w:multiLevelType w:val="hybridMultilevel"/>
    <w:tmpl w:val="DCE28618"/>
    <w:lvl w:ilvl="0" w:tplc="BA2479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C2FF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D6AE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2689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2DD8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F0C4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806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DA04D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62237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EFA31EF"/>
    <w:multiLevelType w:val="hybridMultilevel"/>
    <w:tmpl w:val="DB7254B0"/>
    <w:lvl w:ilvl="0" w:tplc="07E09D38">
      <w:numFmt w:val="bullet"/>
      <w:lvlText w:val="-"/>
      <w:lvlJc w:val="left"/>
      <w:pPr>
        <w:tabs>
          <w:tab w:val="num" w:pos="360"/>
        </w:tabs>
        <w:ind w:left="360" w:hanging="360"/>
      </w:pPr>
      <w:rPr>
        <w:rFonts w:ascii="M1 Verdana" w:eastAsia="Times New Roman" w:hAnsi="M1 Verdana" w:cs="Times New Roman" w:hint="default"/>
      </w:rPr>
    </w:lvl>
    <w:lvl w:ilvl="1" w:tplc="07E09D38">
      <w:numFmt w:val="bullet"/>
      <w:lvlText w:val="-"/>
      <w:lvlJc w:val="left"/>
      <w:pPr>
        <w:tabs>
          <w:tab w:val="num" w:pos="1080"/>
        </w:tabs>
        <w:ind w:left="1080" w:hanging="360"/>
      </w:pPr>
      <w:rPr>
        <w:rFonts w:ascii="M1 Verdana" w:eastAsia="Times New Roman" w:hAnsi="M1 Verdana" w:cs="Times New Roman" w:hint="default"/>
      </w:rPr>
    </w:lvl>
    <w:lvl w:ilvl="2" w:tplc="042F001B">
      <w:start w:val="1"/>
      <w:numFmt w:val="lowerRoman"/>
      <w:lvlText w:val="%3."/>
      <w:lvlJc w:val="right"/>
      <w:pPr>
        <w:tabs>
          <w:tab w:val="num" w:pos="1800"/>
        </w:tabs>
        <w:ind w:left="1800" w:hanging="180"/>
      </w:pPr>
    </w:lvl>
    <w:lvl w:ilvl="3" w:tplc="042F000F">
      <w:start w:val="1"/>
      <w:numFmt w:val="decimal"/>
      <w:lvlText w:val="%4."/>
      <w:lvlJc w:val="left"/>
      <w:pPr>
        <w:tabs>
          <w:tab w:val="num" w:pos="2520"/>
        </w:tabs>
        <w:ind w:left="2520" w:hanging="360"/>
      </w:pPr>
    </w:lvl>
    <w:lvl w:ilvl="4" w:tplc="042F0019">
      <w:start w:val="1"/>
      <w:numFmt w:val="lowerLetter"/>
      <w:lvlText w:val="%5."/>
      <w:lvlJc w:val="left"/>
      <w:pPr>
        <w:tabs>
          <w:tab w:val="num" w:pos="3240"/>
        </w:tabs>
        <w:ind w:left="3240" w:hanging="360"/>
      </w:pPr>
    </w:lvl>
    <w:lvl w:ilvl="5" w:tplc="042F001B">
      <w:start w:val="1"/>
      <w:numFmt w:val="lowerRoman"/>
      <w:lvlText w:val="%6."/>
      <w:lvlJc w:val="right"/>
      <w:pPr>
        <w:tabs>
          <w:tab w:val="num" w:pos="3960"/>
        </w:tabs>
        <w:ind w:left="3960" w:hanging="180"/>
      </w:pPr>
    </w:lvl>
    <w:lvl w:ilvl="6" w:tplc="042F000F">
      <w:start w:val="1"/>
      <w:numFmt w:val="decimal"/>
      <w:lvlText w:val="%7."/>
      <w:lvlJc w:val="left"/>
      <w:pPr>
        <w:tabs>
          <w:tab w:val="num" w:pos="4680"/>
        </w:tabs>
        <w:ind w:left="4680" w:hanging="360"/>
      </w:pPr>
    </w:lvl>
    <w:lvl w:ilvl="7" w:tplc="042F0019">
      <w:start w:val="1"/>
      <w:numFmt w:val="lowerLetter"/>
      <w:lvlText w:val="%8."/>
      <w:lvlJc w:val="left"/>
      <w:pPr>
        <w:tabs>
          <w:tab w:val="num" w:pos="5400"/>
        </w:tabs>
        <w:ind w:left="5400" w:hanging="360"/>
      </w:pPr>
    </w:lvl>
    <w:lvl w:ilvl="8" w:tplc="042F001B">
      <w:start w:val="1"/>
      <w:numFmt w:val="lowerRoman"/>
      <w:lvlText w:val="%9."/>
      <w:lvlJc w:val="right"/>
      <w:pPr>
        <w:tabs>
          <w:tab w:val="num" w:pos="6120"/>
        </w:tabs>
        <w:ind w:left="6120" w:hanging="180"/>
      </w:pPr>
    </w:lvl>
  </w:abstractNum>
  <w:abstractNum w:abstractNumId="46" w15:restartNumberingAfterBreak="0">
    <w:nsid w:val="700669E6"/>
    <w:multiLevelType w:val="hybridMultilevel"/>
    <w:tmpl w:val="F00C8E94"/>
    <w:lvl w:ilvl="0" w:tplc="1714CA20">
      <w:start w:val="1"/>
      <w:numFmt w:val="bullet"/>
      <w:lvlText w:val=""/>
      <w:lvlJc w:val="left"/>
      <w:pPr>
        <w:tabs>
          <w:tab w:val="num" w:pos="851"/>
        </w:tabs>
        <w:ind w:left="851" w:hanging="284"/>
      </w:pPr>
      <w:rPr>
        <w:rFonts w:ascii="Symbol" w:hAnsi="Symbol" w:hint="default"/>
        <w:sz w:val="20"/>
        <w:szCs w:val="20"/>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2624DA"/>
    <w:multiLevelType w:val="hybridMultilevel"/>
    <w:tmpl w:val="FB84A2BE"/>
    <w:lvl w:ilvl="0" w:tplc="B606AF1C">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786C09FB"/>
    <w:multiLevelType w:val="hybridMultilevel"/>
    <w:tmpl w:val="4CFE0DE0"/>
    <w:lvl w:ilvl="0" w:tplc="1714CA20">
      <w:start w:val="1"/>
      <w:numFmt w:val="bullet"/>
      <w:lvlText w:val=""/>
      <w:lvlJc w:val="left"/>
      <w:pPr>
        <w:tabs>
          <w:tab w:val="num" w:pos="851"/>
        </w:tabs>
        <w:ind w:left="851" w:hanging="284"/>
      </w:pPr>
      <w:rPr>
        <w:rFonts w:ascii="Symbol" w:hAnsi="Symbol" w:hint="default"/>
        <w:sz w:val="20"/>
        <w:szCs w:val="20"/>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F866C8"/>
    <w:multiLevelType w:val="hybridMultilevel"/>
    <w:tmpl w:val="8594E8BE"/>
    <w:lvl w:ilvl="0" w:tplc="AFAE4F2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B254C5"/>
    <w:multiLevelType w:val="multilevel"/>
    <w:tmpl w:val="7FDA401C"/>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3"/>
      <w:numFmt w:val="decimal"/>
      <w:lvlRestart w:val="0"/>
      <w:lvlText w:val="%1.%2"/>
      <w:lvlJc w:val="left"/>
      <w:pPr>
        <w:ind w:left="60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num w:numId="1" w16cid:durableId="313950032">
    <w:abstractNumId w:val="13"/>
  </w:num>
  <w:num w:numId="2" w16cid:durableId="1830897853">
    <w:abstractNumId w:val="16"/>
  </w:num>
  <w:num w:numId="3" w16cid:durableId="1350909399">
    <w:abstractNumId w:val="38"/>
  </w:num>
  <w:num w:numId="4" w16cid:durableId="329606337">
    <w:abstractNumId w:val="30"/>
  </w:num>
  <w:num w:numId="5" w16cid:durableId="423888008">
    <w:abstractNumId w:val="29"/>
  </w:num>
  <w:num w:numId="6" w16cid:durableId="1970089960">
    <w:abstractNumId w:val="22"/>
  </w:num>
  <w:num w:numId="7" w16cid:durableId="475807199">
    <w:abstractNumId w:val="28"/>
  </w:num>
  <w:num w:numId="8" w16cid:durableId="1488863146">
    <w:abstractNumId w:val="23"/>
  </w:num>
  <w:num w:numId="9" w16cid:durableId="1797408460">
    <w:abstractNumId w:val="44"/>
  </w:num>
  <w:num w:numId="10" w16cid:durableId="1403600272">
    <w:abstractNumId w:val="20"/>
  </w:num>
  <w:num w:numId="11" w16cid:durableId="524290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7945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397488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6073144">
    <w:abstractNumId w:val="41"/>
  </w:num>
  <w:num w:numId="15" w16cid:durableId="312486494">
    <w:abstractNumId w:val="5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8214217">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901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757819">
    <w:abstractNumId w:val="35"/>
  </w:num>
  <w:num w:numId="19" w16cid:durableId="584814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589261">
    <w:abstractNumId w:val="21"/>
  </w:num>
  <w:num w:numId="21" w16cid:durableId="2126459776">
    <w:abstractNumId w:val="39"/>
  </w:num>
  <w:num w:numId="22" w16cid:durableId="1709642469">
    <w:abstractNumId w:val="17"/>
  </w:num>
  <w:num w:numId="23" w16cid:durableId="467671500">
    <w:abstractNumId w:val="11"/>
  </w:num>
  <w:num w:numId="24" w16cid:durableId="1275676459">
    <w:abstractNumId w:val="48"/>
  </w:num>
  <w:num w:numId="25" w16cid:durableId="2004384794">
    <w:abstractNumId w:val="46"/>
  </w:num>
  <w:num w:numId="26" w16cid:durableId="1400667025">
    <w:abstractNumId w:val="9"/>
  </w:num>
  <w:num w:numId="27" w16cid:durableId="1340235653">
    <w:abstractNumId w:val="49"/>
  </w:num>
  <w:num w:numId="28" w16cid:durableId="707801668">
    <w:abstractNumId w:val="12"/>
  </w:num>
  <w:num w:numId="29" w16cid:durableId="38404262">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2264360">
    <w:abstractNumId w:val="0"/>
  </w:num>
  <w:num w:numId="31" w16cid:durableId="396366931">
    <w:abstractNumId w:val="5"/>
  </w:num>
  <w:num w:numId="32" w16cid:durableId="1840611107">
    <w:abstractNumId w:val="1"/>
  </w:num>
  <w:num w:numId="33" w16cid:durableId="744228621">
    <w:abstractNumId w:val="34"/>
  </w:num>
  <w:num w:numId="34" w16cid:durableId="962928989">
    <w:abstractNumId w:val="3"/>
  </w:num>
  <w:num w:numId="35" w16cid:durableId="358899377">
    <w:abstractNumId w:val="2"/>
  </w:num>
  <w:num w:numId="36" w16cid:durableId="1879395553">
    <w:abstractNumId w:val="4"/>
  </w:num>
  <w:num w:numId="37" w16cid:durableId="631907448">
    <w:abstractNumId w:val="6"/>
  </w:num>
  <w:num w:numId="38" w16cid:durableId="1488403469">
    <w:abstractNumId w:val="37"/>
  </w:num>
  <w:num w:numId="39" w16cid:durableId="3016210">
    <w:abstractNumId w:val="27"/>
  </w:num>
  <w:num w:numId="40" w16cid:durableId="307637750">
    <w:abstractNumId w:val="15"/>
  </w:num>
  <w:num w:numId="41" w16cid:durableId="1689984391">
    <w:abstractNumId w:val="36"/>
  </w:num>
  <w:num w:numId="42" w16cid:durableId="30613653">
    <w:abstractNumId w:val="24"/>
  </w:num>
  <w:num w:numId="43" w16cid:durableId="556478583">
    <w:abstractNumId w:val="47"/>
  </w:num>
  <w:num w:numId="44" w16cid:durableId="2016836760">
    <w:abstractNumId w:val="40"/>
  </w:num>
  <w:num w:numId="45" w16cid:durableId="776757553">
    <w:abstractNumId w:val="33"/>
  </w:num>
  <w:num w:numId="46" w16cid:durableId="1652515602">
    <w:abstractNumId w:val="42"/>
  </w:num>
  <w:num w:numId="47" w16cid:durableId="453451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5578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37787">
    <w:abstractNumId w:val="32"/>
  </w:num>
  <w:num w:numId="50" w16cid:durableId="656613523">
    <w:abstractNumId w:val="19"/>
  </w:num>
  <w:num w:numId="51" w16cid:durableId="1802377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85"/>
    <w:rsid w:val="00022D15"/>
    <w:rsid w:val="000305F4"/>
    <w:rsid w:val="00047D27"/>
    <w:rsid w:val="00051319"/>
    <w:rsid w:val="00055AEE"/>
    <w:rsid w:val="000D62AA"/>
    <w:rsid w:val="001D1D1E"/>
    <w:rsid w:val="002222C5"/>
    <w:rsid w:val="00377A33"/>
    <w:rsid w:val="003A57F6"/>
    <w:rsid w:val="00426E3E"/>
    <w:rsid w:val="00433CFC"/>
    <w:rsid w:val="00504021"/>
    <w:rsid w:val="0055532F"/>
    <w:rsid w:val="00617177"/>
    <w:rsid w:val="00631F55"/>
    <w:rsid w:val="0064203C"/>
    <w:rsid w:val="006432AC"/>
    <w:rsid w:val="006F49AA"/>
    <w:rsid w:val="007159B2"/>
    <w:rsid w:val="0071606D"/>
    <w:rsid w:val="00754590"/>
    <w:rsid w:val="007A426D"/>
    <w:rsid w:val="0086340A"/>
    <w:rsid w:val="00870185"/>
    <w:rsid w:val="008805B9"/>
    <w:rsid w:val="0088420C"/>
    <w:rsid w:val="008E077D"/>
    <w:rsid w:val="008F018D"/>
    <w:rsid w:val="009538FC"/>
    <w:rsid w:val="00973DA3"/>
    <w:rsid w:val="00A83A53"/>
    <w:rsid w:val="00C3694A"/>
    <w:rsid w:val="00D76DBC"/>
    <w:rsid w:val="00DE4ACC"/>
    <w:rsid w:val="00E3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E5DD"/>
  <w15:chartTrackingRefBased/>
  <w15:docId w15:val="{927C3668-9653-4221-89B3-D63F8EE8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185"/>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87018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qFormat/>
    <w:rsid w:val="00870185"/>
    <w:pPr>
      <w:widowControl w:val="0"/>
      <w:autoSpaceDE w:val="0"/>
      <w:autoSpaceDN w:val="0"/>
      <w:spacing w:before="7"/>
      <w:ind w:left="868" w:hanging="282"/>
      <w:outlineLvl w:val="1"/>
    </w:pPr>
    <w:rPr>
      <w:b/>
      <w:bCs/>
      <w:sz w:val="28"/>
      <w:szCs w:val="28"/>
      <w:lang w:val="en-US" w:eastAsia="en-US"/>
    </w:rPr>
  </w:style>
  <w:style w:type="paragraph" w:styleId="Heading3">
    <w:name w:val="heading 3"/>
    <w:basedOn w:val="Normal"/>
    <w:next w:val="Normal"/>
    <w:link w:val="Heading3Char"/>
    <w:uiPriority w:val="9"/>
    <w:unhideWhenUsed/>
    <w:qFormat/>
    <w:rsid w:val="00870185"/>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qFormat/>
    <w:rsid w:val="00870185"/>
    <w:pPr>
      <w:keepNext/>
      <w:autoSpaceDE w:val="0"/>
      <w:autoSpaceDN w:val="0"/>
      <w:jc w:val="center"/>
      <w:outlineLvl w:val="3"/>
    </w:pPr>
    <w:rPr>
      <w:rFonts w:ascii="MAC C Times" w:hAnsi="MAC C Times" w:cs="MAC C Times"/>
      <w:b/>
      <w:bCs/>
      <w:i/>
      <w:iCs/>
      <w:sz w:val="20"/>
      <w:szCs w:val="20"/>
      <w:lang w:val="en-US" w:eastAsia="en-US"/>
    </w:rPr>
  </w:style>
  <w:style w:type="paragraph" w:styleId="Heading7">
    <w:name w:val="heading 7"/>
    <w:basedOn w:val="Normal"/>
    <w:next w:val="Normal"/>
    <w:link w:val="Heading7Char"/>
    <w:semiHidden/>
    <w:unhideWhenUsed/>
    <w:qFormat/>
    <w:rsid w:val="008701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85"/>
    <w:rPr>
      <w:rFonts w:asciiTheme="majorHAnsi" w:eastAsiaTheme="majorEastAsia" w:hAnsiTheme="majorHAnsi" w:cstheme="majorBidi"/>
      <w:b/>
      <w:bCs/>
      <w:color w:val="2F5496" w:themeColor="accent1" w:themeShade="BF"/>
      <w:kern w:val="0"/>
      <w:sz w:val="28"/>
      <w:szCs w:val="28"/>
      <w:lang w:eastAsia="en-GB"/>
      <w14:ligatures w14:val="none"/>
    </w:rPr>
  </w:style>
  <w:style w:type="character" w:customStyle="1" w:styleId="Heading2Char">
    <w:name w:val="Heading 2 Char"/>
    <w:basedOn w:val="DefaultParagraphFont"/>
    <w:link w:val="Heading2"/>
    <w:rsid w:val="00870185"/>
    <w:rPr>
      <w:rFonts w:ascii="Times New Roman" w:eastAsia="Times New Roman" w:hAnsi="Times New Roman" w:cs="Times New Roman"/>
      <w:b/>
      <w:bCs/>
      <w:kern w:val="0"/>
      <w:sz w:val="28"/>
      <w:szCs w:val="28"/>
      <w:lang w:val="en-US"/>
      <w14:ligatures w14:val="none"/>
    </w:rPr>
  </w:style>
  <w:style w:type="character" w:customStyle="1" w:styleId="Heading3Char">
    <w:name w:val="Heading 3 Char"/>
    <w:basedOn w:val="DefaultParagraphFont"/>
    <w:link w:val="Heading3"/>
    <w:uiPriority w:val="9"/>
    <w:rsid w:val="00870185"/>
    <w:rPr>
      <w:rFonts w:asciiTheme="majorHAnsi" w:eastAsiaTheme="majorEastAsia" w:hAnsiTheme="majorHAnsi" w:cstheme="majorBidi"/>
      <w:b/>
      <w:bCs/>
      <w:color w:val="4472C4" w:themeColor="accent1"/>
      <w:kern w:val="0"/>
      <w:sz w:val="24"/>
      <w:szCs w:val="24"/>
      <w:lang w:eastAsia="en-GB"/>
      <w14:ligatures w14:val="none"/>
    </w:rPr>
  </w:style>
  <w:style w:type="character" w:customStyle="1" w:styleId="Heading4Char">
    <w:name w:val="Heading 4 Char"/>
    <w:basedOn w:val="DefaultParagraphFont"/>
    <w:link w:val="Heading4"/>
    <w:uiPriority w:val="9"/>
    <w:rsid w:val="00870185"/>
    <w:rPr>
      <w:rFonts w:ascii="MAC C Times" w:eastAsia="Times New Roman" w:hAnsi="MAC C Times" w:cs="MAC C Times"/>
      <w:b/>
      <w:bCs/>
      <w:i/>
      <w:iCs/>
      <w:kern w:val="0"/>
      <w:sz w:val="20"/>
      <w:szCs w:val="20"/>
      <w:lang w:val="en-US"/>
      <w14:ligatures w14:val="none"/>
    </w:rPr>
  </w:style>
  <w:style w:type="character" w:customStyle="1" w:styleId="Heading7Char">
    <w:name w:val="Heading 7 Char"/>
    <w:basedOn w:val="DefaultParagraphFont"/>
    <w:link w:val="Heading7"/>
    <w:semiHidden/>
    <w:rsid w:val="00870185"/>
    <w:rPr>
      <w:rFonts w:asciiTheme="majorHAnsi" w:eastAsiaTheme="majorEastAsia" w:hAnsiTheme="majorHAnsi" w:cstheme="majorBidi"/>
      <w:i/>
      <w:iCs/>
      <w:color w:val="404040" w:themeColor="text1" w:themeTint="BF"/>
      <w:kern w:val="0"/>
      <w:sz w:val="24"/>
      <w:szCs w:val="24"/>
      <w:lang w:eastAsia="en-GB"/>
      <w14:ligatures w14:val="none"/>
    </w:rPr>
  </w:style>
  <w:style w:type="paragraph" w:styleId="Title">
    <w:name w:val="Title"/>
    <w:basedOn w:val="Normal"/>
    <w:link w:val="TitleChar"/>
    <w:qFormat/>
    <w:rsid w:val="00870185"/>
    <w:pPr>
      <w:spacing w:before="48"/>
      <w:ind w:left="5502" w:right="5472"/>
      <w:jc w:val="center"/>
    </w:pPr>
    <w:rPr>
      <w:rFonts w:ascii="Calibri" w:eastAsia="Calibri" w:hAnsi="Calibri" w:cs="Calibri"/>
      <w:b/>
      <w:bCs/>
      <w:sz w:val="27"/>
      <w:szCs w:val="27"/>
      <w:lang w:val="en-US" w:eastAsia="en-US"/>
    </w:rPr>
  </w:style>
  <w:style w:type="character" w:customStyle="1" w:styleId="TitleChar">
    <w:name w:val="Title Char"/>
    <w:basedOn w:val="DefaultParagraphFont"/>
    <w:link w:val="Title"/>
    <w:rsid w:val="00870185"/>
    <w:rPr>
      <w:rFonts w:ascii="Calibri" w:eastAsia="Calibri" w:hAnsi="Calibri" w:cs="Calibri"/>
      <w:b/>
      <w:bCs/>
      <w:kern w:val="0"/>
      <w:sz w:val="27"/>
      <w:szCs w:val="27"/>
      <w:lang w:val="en-US"/>
      <w14:ligatures w14:val="none"/>
    </w:rPr>
  </w:style>
  <w:style w:type="paragraph" w:styleId="BodyText">
    <w:name w:val="Body Text"/>
    <w:basedOn w:val="Normal"/>
    <w:link w:val="BodyTextChar"/>
    <w:qFormat/>
    <w:rsid w:val="00870185"/>
    <w:rPr>
      <w:rFonts w:ascii="Calibri" w:eastAsia="Calibri" w:hAnsi="Calibri" w:cs="Calibri"/>
      <w:b/>
      <w:bCs/>
      <w:sz w:val="21"/>
      <w:szCs w:val="21"/>
      <w:lang w:val="en-US" w:eastAsia="en-US"/>
    </w:rPr>
  </w:style>
  <w:style w:type="character" w:customStyle="1" w:styleId="BodyTextChar">
    <w:name w:val="Body Text Char"/>
    <w:basedOn w:val="DefaultParagraphFont"/>
    <w:link w:val="BodyText"/>
    <w:rsid w:val="00870185"/>
    <w:rPr>
      <w:rFonts w:ascii="Calibri" w:eastAsia="Calibri" w:hAnsi="Calibri" w:cs="Calibri"/>
      <w:b/>
      <w:bCs/>
      <w:kern w:val="0"/>
      <w:sz w:val="21"/>
      <w:szCs w:val="21"/>
      <w:lang w:val="en-US"/>
      <w14:ligatures w14:val="none"/>
    </w:rPr>
  </w:style>
  <w:style w:type="paragraph" w:styleId="ListParagraph">
    <w:name w:val="List Paragraph"/>
    <w:basedOn w:val="Normal"/>
    <w:link w:val="ListParagraphChar"/>
    <w:uiPriority w:val="34"/>
    <w:qFormat/>
    <w:rsid w:val="00870185"/>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uiPriority w:val="34"/>
    <w:locked/>
    <w:rsid w:val="00870185"/>
    <w:rPr>
      <w:rFonts w:ascii="Calibri" w:eastAsia="Calibri" w:hAnsi="Calibri" w:cs="Calibri"/>
      <w:kern w:val="0"/>
      <w:lang w:val="en-US"/>
      <w14:ligatures w14:val="none"/>
    </w:rPr>
  </w:style>
  <w:style w:type="paragraph" w:customStyle="1" w:styleId="TableParagraph">
    <w:name w:val="Table Paragraph"/>
    <w:basedOn w:val="Normal"/>
    <w:uiPriority w:val="1"/>
    <w:qFormat/>
    <w:rsid w:val="00870185"/>
    <w:pPr>
      <w:spacing w:before="118"/>
      <w:ind w:left="105"/>
    </w:pPr>
    <w:rPr>
      <w:rFonts w:ascii="Calibri" w:eastAsia="Calibri" w:hAnsi="Calibri" w:cs="Calibri"/>
      <w:sz w:val="22"/>
      <w:szCs w:val="22"/>
      <w:lang w:val="en-US" w:eastAsia="en-US"/>
    </w:rPr>
  </w:style>
  <w:style w:type="character" w:customStyle="1" w:styleId="BodyTextIndentChar">
    <w:name w:val="Body Text Indent Char"/>
    <w:basedOn w:val="DefaultParagraphFont"/>
    <w:link w:val="BodyTextIndent"/>
    <w:rsid w:val="00870185"/>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nhideWhenUsed/>
    <w:rsid w:val="00870185"/>
    <w:pPr>
      <w:spacing w:after="120"/>
      <w:ind w:left="283"/>
    </w:pPr>
    <w:rPr>
      <w:kern w:val="2"/>
      <w14:ligatures w14:val="standardContextual"/>
    </w:rPr>
  </w:style>
  <w:style w:type="character" w:customStyle="1" w:styleId="BodyTextIndentChar1">
    <w:name w:val="Body Text Indent Char1"/>
    <w:basedOn w:val="DefaultParagraphFont"/>
    <w:uiPriority w:val="99"/>
    <w:semiHidden/>
    <w:rsid w:val="00870185"/>
    <w:rPr>
      <w:rFonts w:ascii="Times New Roman" w:eastAsia="Times New Roman" w:hAnsi="Times New Roman" w:cs="Times New Roman"/>
      <w:kern w:val="0"/>
      <w:sz w:val="24"/>
      <w:szCs w:val="24"/>
      <w:lang w:eastAsia="en-GB"/>
      <w14:ligatures w14:val="none"/>
    </w:rPr>
  </w:style>
  <w:style w:type="character" w:customStyle="1" w:styleId="BodyText2Char">
    <w:name w:val="Body Text 2 Char"/>
    <w:basedOn w:val="DefaultParagraphFont"/>
    <w:link w:val="BodyText2"/>
    <w:semiHidden/>
    <w:rsid w:val="00870185"/>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870185"/>
    <w:pPr>
      <w:spacing w:after="120" w:line="480" w:lineRule="auto"/>
    </w:pPr>
    <w:rPr>
      <w:kern w:val="2"/>
      <w14:ligatures w14:val="standardContextual"/>
    </w:rPr>
  </w:style>
  <w:style w:type="character" w:customStyle="1" w:styleId="BodyText2Char1">
    <w:name w:val="Body Text 2 Char1"/>
    <w:basedOn w:val="DefaultParagraphFont"/>
    <w:uiPriority w:val="99"/>
    <w:semiHidden/>
    <w:rsid w:val="00870185"/>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870185"/>
    <w:pPr>
      <w:spacing w:before="100" w:beforeAutospacing="1" w:after="115"/>
    </w:pPr>
    <w:rPr>
      <w:lang w:val="mk-MK" w:eastAsia="mk-MK"/>
    </w:rPr>
  </w:style>
  <w:style w:type="character" w:styleId="Hyperlink">
    <w:name w:val="Hyperlink"/>
    <w:basedOn w:val="DefaultParagraphFont"/>
    <w:uiPriority w:val="99"/>
    <w:rsid w:val="00870185"/>
    <w:rPr>
      <w:color w:val="0000FF"/>
      <w:u w:val="single"/>
    </w:rPr>
  </w:style>
  <w:style w:type="paragraph" w:styleId="BalloonText">
    <w:name w:val="Balloon Text"/>
    <w:basedOn w:val="Normal"/>
    <w:link w:val="BalloonTextChar"/>
    <w:semiHidden/>
    <w:unhideWhenUsed/>
    <w:rsid w:val="00870185"/>
    <w:rPr>
      <w:rFonts w:ascii="Tahoma" w:hAnsi="Tahoma" w:cs="Tahoma"/>
      <w:sz w:val="16"/>
      <w:szCs w:val="16"/>
    </w:rPr>
  </w:style>
  <w:style w:type="character" w:customStyle="1" w:styleId="BalloonTextChar">
    <w:name w:val="Balloon Text Char"/>
    <w:basedOn w:val="DefaultParagraphFont"/>
    <w:link w:val="BalloonText"/>
    <w:semiHidden/>
    <w:rsid w:val="00870185"/>
    <w:rPr>
      <w:rFonts w:ascii="Tahoma" w:eastAsia="Times New Roman" w:hAnsi="Tahoma" w:cs="Tahoma"/>
      <w:kern w:val="0"/>
      <w:sz w:val="16"/>
      <w:szCs w:val="16"/>
      <w:lang w:eastAsia="en-GB"/>
      <w14:ligatures w14:val="none"/>
    </w:rPr>
  </w:style>
  <w:style w:type="paragraph" w:styleId="NoSpacing">
    <w:name w:val="No Spacing"/>
    <w:link w:val="NoSpacingChar"/>
    <w:uiPriority w:val="1"/>
    <w:qFormat/>
    <w:rsid w:val="00870185"/>
    <w:pPr>
      <w:spacing w:after="0" w:line="240" w:lineRule="auto"/>
    </w:pPr>
    <w:rPr>
      <w:rFonts w:eastAsiaTheme="minorEastAsia"/>
      <w:kern w:val="0"/>
      <w:lang w:val="mk-MK" w:eastAsia="mk-MK"/>
      <w14:ligatures w14:val="none"/>
    </w:rPr>
  </w:style>
  <w:style w:type="character" w:customStyle="1" w:styleId="NoSpacingChar">
    <w:name w:val="No Spacing Char"/>
    <w:link w:val="NoSpacing"/>
    <w:uiPriority w:val="1"/>
    <w:rsid w:val="00870185"/>
    <w:rPr>
      <w:rFonts w:eastAsiaTheme="minorEastAsia"/>
      <w:kern w:val="0"/>
      <w:lang w:val="mk-MK" w:eastAsia="mk-MK"/>
      <w14:ligatures w14:val="none"/>
    </w:rPr>
  </w:style>
  <w:style w:type="table" w:customStyle="1" w:styleId="TableGrid">
    <w:name w:val="TableGrid"/>
    <w:rsid w:val="00870185"/>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table" w:styleId="TableGrid0">
    <w:name w:val="Table Grid"/>
    <w:basedOn w:val="TableNormal"/>
    <w:uiPriority w:val="59"/>
    <w:rsid w:val="0087018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185"/>
    <w:pPr>
      <w:autoSpaceDE w:val="0"/>
      <w:autoSpaceDN w:val="0"/>
      <w:adjustRightInd w:val="0"/>
      <w:spacing w:after="0" w:line="240" w:lineRule="auto"/>
    </w:pPr>
    <w:rPr>
      <w:rFonts w:ascii="Arial" w:hAnsi="Arial" w:cs="Arial"/>
      <w:color w:val="000000"/>
      <w:kern w:val="0"/>
      <w:sz w:val="24"/>
      <w:szCs w:val="24"/>
      <w:lang w:val="en-US"/>
      <w14:ligatures w14:val="none"/>
    </w:rPr>
  </w:style>
  <w:style w:type="character" w:styleId="FollowedHyperlink">
    <w:name w:val="FollowedHyperlink"/>
    <w:basedOn w:val="DefaultParagraphFont"/>
    <w:uiPriority w:val="99"/>
    <w:semiHidden/>
    <w:unhideWhenUsed/>
    <w:rsid w:val="00870185"/>
    <w:rPr>
      <w:color w:val="954F72" w:themeColor="followedHyperlink"/>
      <w:u w:val="single"/>
    </w:rPr>
  </w:style>
  <w:style w:type="paragraph" w:customStyle="1" w:styleId="msonormal0">
    <w:name w:val="msonormal"/>
    <w:basedOn w:val="Normal"/>
    <w:rsid w:val="00870185"/>
    <w:pPr>
      <w:spacing w:before="100" w:beforeAutospacing="1" w:after="100" w:afterAutospacing="1"/>
    </w:pPr>
  </w:style>
  <w:style w:type="paragraph" w:styleId="TOC1">
    <w:name w:val="toc 1"/>
    <w:basedOn w:val="Normal"/>
    <w:next w:val="Normal"/>
    <w:autoRedefine/>
    <w:semiHidden/>
    <w:unhideWhenUsed/>
    <w:rsid w:val="00870185"/>
    <w:rPr>
      <w:lang w:val="en-US" w:eastAsia="en-US"/>
    </w:rPr>
  </w:style>
  <w:style w:type="paragraph" w:styleId="TOC2">
    <w:name w:val="toc 2"/>
    <w:basedOn w:val="Normal"/>
    <w:next w:val="Normal"/>
    <w:autoRedefine/>
    <w:semiHidden/>
    <w:unhideWhenUsed/>
    <w:rsid w:val="00870185"/>
    <w:pPr>
      <w:ind w:left="240"/>
    </w:pPr>
    <w:rPr>
      <w:lang w:val="en-US" w:eastAsia="en-US"/>
    </w:rPr>
  </w:style>
  <w:style w:type="paragraph" w:styleId="FootnoteText">
    <w:name w:val="footnote text"/>
    <w:basedOn w:val="Normal"/>
    <w:link w:val="FootnoteTextChar"/>
    <w:semiHidden/>
    <w:unhideWhenUsed/>
    <w:rsid w:val="00870185"/>
    <w:rPr>
      <w:sz w:val="20"/>
      <w:szCs w:val="20"/>
      <w:lang w:eastAsia="en-US"/>
    </w:rPr>
  </w:style>
  <w:style w:type="character" w:customStyle="1" w:styleId="FootnoteTextChar">
    <w:name w:val="Footnote Text Char"/>
    <w:basedOn w:val="DefaultParagraphFont"/>
    <w:link w:val="FootnoteText"/>
    <w:semiHidden/>
    <w:rsid w:val="00870185"/>
    <w:rPr>
      <w:rFonts w:ascii="Times New Roman" w:eastAsia="Times New Roman" w:hAnsi="Times New Roman" w:cs="Times New Roman"/>
      <w:kern w:val="0"/>
      <w:sz w:val="20"/>
      <w:szCs w:val="20"/>
      <w14:ligatures w14:val="none"/>
    </w:rPr>
  </w:style>
  <w:style w:type="paragraph" w:styleId="CommentText">
    <w:name w:val="annotation text"/>
    <w:basedOn w:val="Normal"/>
    <w:link w:val="CommentTextChar"/>
    <w:semiHidden/>
    <w:unhideWhenUsed/>
    <w:rsid w:val="00870185"/>
    <w:rPr>
      <w:sz w:val="20"/>
      <w:szCs w:val="20"/>
      <w:lang w:val="en-US" w:eastAsia="en-US"/>
    </w:rPr>
  </w:style>
  <w:style w:type="character" w:customStyle="1" w:styleId="CommentTextChar">
    <w:name w:val="Comment Text Char"/>
    <w:basedOn w:val="DefaultParagraphFont"/>
    <w:link w:val="CommentText"/>
    <w:semiHidden/>
    <w:rsid w:val="00870185"/>
    <w:rPr>
      <w:rFonts w:ascii="Times New Roman" w:eastAsia="Times New Roman" w:hAnsi="Times New Roman" w:cs="Times New Roman"/>
      <w:kern w:val="0"/>
      <w:sz w:val="20"/>
      <w:szCs w:val="20"/>
      <w:lang w:val="en-US"/>
      <w14:ligatures w14:val="none"/>
    </w:rPr>
  </w:style>
  <w:style w:type="paragraph" w:styleId="Header">
    <w:name w:val="header"/>
    <w:basedOn w:val="Normal"/>
    <w:link w:val="HeaderChar"/>
    <w:unhideWhenUsed/>
    <w:rsid w:val="00870185"/>
    <w:pPr>
      <w:tabs>
        <w:tab w:val="center" w:pos="4153"/>
        <w:tab w:val="right" w:pos="8306"/>
      </w:tabs>
    </w:pPr>
    <w:rPr>
      <w:lang w:val="en-US" w:eastAsia="en-US"/>
    </w:rPr>
  </w:style>
  <w:style w:type="character" w:customStyle="1" w:styleId="HeaderChar">
    <w:name w:val="Header Char"/>
    <w:basedOn w:val="DefaultParagraphFont"/>
    <w:link w:val="Header"/>
    <w:rsid w:val="00870185"/>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nhideWhenUsed/>
    <w:rsid w:val="00870185"/>
    <w:pPr>
      <w:tabs>
        <w:tab w:val="center" w:pos="4320"/>
        <w:tab w:val="right" w:pos="8640"/>
      </w:tabs>
    </w:pPr>
    <w:rPr>
      <w:lang w:val="en-US" w:eastAsia="en-US"/>
    </w:rPr>
  </w:style>
  <w:style w:type="character" w:customStyle="1" w:styleId="FooterChar">
    <w:name w:val="Footer Char"/>
    <w:basedOn w:val="DefaultParagraphFont"/>
    <w:link w:val="Footer"/>
    <w:rsid w:val="00870185"/>
    <w:rPr>
      <w:rFonts w:ascii="Times New Roman" w:eastAsia="Times New Roman" w:hAnsi="Times New Roman" w:cs="Times New Roman"/>
      <w:kern w:val="0"/>
      <w:sz w:val="24"/>
      <w:szCs w:val="24"/>
      <w:lang w:val="en-US"/>
      <w14:ligatures w14:val="none"/>
    </w:rPr>
  </w:style>
  <w:style w:type="paragraph" w:styleId="BodyText3">
    <w:name w:val="Body Text 3"/>
    <w:basedOn w:val="Normal"/>
    <w:link w:val="BodyText3Char"/>
    <w:semiHidden/>
    <w:unhideWhenUsed/>
    <w:rsid w:val="00870185"/>
    <w:pPr>
      <w:spacing w:after="120"/>
    </w:pPr>
    <w:rPr>
      <w:sz w:val="16"/>
      <w:szCs w:val="16"/>
      <w:lang w:eastAsia="en-US"/>
    </w:rPr>
  </w:style>
  <w:style w:type="character" w:customStyle="1" w:styleId="BodyText3Char">
    <w:name w:val="Body Text 3 Char"/>
    <w:basedOn w:val="DefaultParagraphFont"/>
    <w:link w:val="BodyText3"/>
    <w:semiHidden/>
    <w:rsid w:val="00870185"/>
    <w:rPr>
      <w:rFonts w:ascii="Times New Roman" w:eastAsia="Times New Roman" w:hAnsi="Times New Roman" w:cs="Times New Roman"/>
      <w:kern w:val="0"/>
      <w:sz w:val="16"/>
      <w:szCs w:val="16"/>
      <w14:ligatures w14:val="none"/>
    </w:rPr>
  </w:style>
  <w:style w:type="paragraph" w:styleId="CommentSubject">
    <w:name w:val="annotation subject"/>
    <w:basedOn w:val="CommentText"/>
    <w:next w:val="CommentText"/>
    <w:link w:val="CommentSubjectChar"/>
    <w:semiHidden/>
    <w:unhideWhenUsed/>
    <w:rsid w:val="00870185"/>
    <w:rPr>
      <w:b/>
      <w:bCs/>
    </w:rPr>
  </w:style>
  <w:style w:type="character" w:customStyle="1" w:styleId="CommentSubjectChar">
    <w:name w:val="Comment Subject Char"/>
    <w:basedOn w:val="CommentTextChar"/>
    <w:link w:val="CommentSubject"/>
    <w:semiHidden/>
    <w:rsid w:val="00870185"/>
    <w:rPr>
      <w:rFonts w:ascii="Times New Roman" w:eastAsia="Times New Roman" w:hAnsi="Times New Roman" w:cs="Times New Roman"/>
      <w:b/>
      <w:bCs/>
      <w:kern w:val="0"/>
      <w:sz w:val="20"/>
      <w:szCs w:val="20"/>
      <w:lang w:val="en-US"/>
      <w14:ligatures w14:val="none"/>
    </w:rPr>
  </w:style>
  <w:style w:type="paragraph" w:customStyle="1" w:styleId="txt-content">
    <w:name w:val="txt-content"/>
    <w:basedOn w:val="Normal"/>
    <w:rsid w:val="00870185"/>
    <w:pPr>
      <w:spacing w:before="100" w:beforeAutospacing="1" w:after="100" w:afterAutospacing="1"/>
    </w:pPr>
  </w:style>
  <w:style w:type="character" w:customStyle="1" w:styleId="Heading10">
    <w:name w:val="Heading #1_"/>
    <w:link w:val="Heading11"/>
    <w:uiPriority w:val="99"/>
    <w:locked/>
    <w:rsid w:val="00870185"/>
    <w:rPr>
      <w:b/>
      <w:bCs/>
      <w:sz w:val="23"/>
      <w:szCs w:val="23"/>
      <w:shd w:val="clear" w:color="auto" w:fill="FFFFFF"/>
    </w:rPr>
  </w:style>
  <w:style w:type="paragraph" w:customStyle="1" w:styleId="Heading11">
    <w:name w:val="Heading #1"/>
    <w:basedOn w:val="Normal"/>
    <w:link w:val="Heading10"/>
    <w:uiPriority w:val="99"/>
    <w:rsid w:val="00870185"/>
    <w:pPr>
      <w:widowControl w:val="0"/>
      <w:shd w:val="clear" w:color="auto" w:fill="FFFFFF"/>
      <w:spacing w:after="360" w:line="240" w:lineRule="atLeast"/>
      <w:jc w:val="both"/>
      <w:outlineLvl w:val="0"/>
    </w:pPr>
    <w:rPr>
      <w:rFonts w:asciiTheme="minorHAnsi" w:eastAsiaTheme="minorHAnsi" w:hAnsiTheme="minorHAnsi" w:cstheme="minorBidi"/>
      <w:b/>
      <w:bCs/>
      <w:kern w:val="2"/>
      <w:sz w:val="23"/>
      <w:szCs w:val="23"/>
      <w:lang w:eastAsia="en-US"/>
      <w14:ligatures w14:val="standardContextual"/>
    </w:rPr>
  </w:style>
  <w:style w:type="character" w:styleId="FootnoteReference">
    <w:name w:val="footnote reference"/>
    <w:semiHidden/>
    <w:unhideWhenUsed/>
    <w:rsid w:val="00870185"/>
    <w:rPr>
      <w:vertAlign w:val="superscript"/>
    </w:rPr>
  </w:style>
  <w:style w:type="character" w:styleId="CommentReference">
    <w:name w:val="annotation reference"/>
    <w:semiHidden/>
    <w:unhideWhenUsed/>
    <w:rsid w:val="00870185"/>
    <w:rPr>
      <w:sz w:val="16"/>
      <w:szCs w:val="16"/>
    </w:rPr>
  </w:style>
  <w:style w:type="character" w:customStyle="1" w:styleId="txt-content2">
    <w:name w:val="txt-content2"/>
    <w:basedOn w:val="DefaultParagraphFont"/>
    <w:rsid w:val="00870185"/>
  </w:style>
  <w:style w:type="character" w:styleId="Emphasis">
    <w:name w:val="Emphasis"/>
    <w:basedOn w:val="DefaultParagraphFont"/>
    <w:qFormat/>
    <w:rsid w:val="00870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5412-74F2-4FED-B8DA-A75EBCA7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42</Pages>
  <Words>11755</Words>
  <Characters>67004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2024-02-15T10:44:00Z</cp:lastPrinted>
  <dcterms:created xsi:type="dcterms:W3CDTF">2024-02-07T09:06:00Z</dcterms:created>
  <dcterms:modified xsi:type="dcterms:W3CDTF">2024-02-15T10:46:00Z</dcterms:modified>
</cp:coreProperties>
</file>